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D8" w:rsidRPr="00983A53" w:rsidRDefault="00396CD5" w:rsidP="007B2CD8">
      <w:pPr>
        <w:shd w:val="clear" w:color="auto" w:fill="FFFFFF"/>
        <w:spacing w:after="0" w:line="216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A5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255F6" w:rsidRPr="00983A53">
        <w:rPr>
          <w:rFonts w:ascii="Times New Roman" w:hAnsi="Times New Roman" w:cs="Times New Roman"/>
          <w:b/>
          <w:sz w:val="24"/>
          <w:szCs w:val="24"/>
        </w:rPr>
        <w:instrText>HYPERLINK "http://kologrivpos.ru/proverki/408-obobshchenie-praktiki-osushchestvleniya-munitsipalnogo-kontrolya-v-sootvetstvuyushchikh-sferakh-deyatelnosti-za-2018-god"</w:instrText>
      </w:r>
      <w:r w:rsidRPr="00983A5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E26AC" w:rsidRPr="00983A53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Обобщение практики осуществления муниципального контроля </w:t>
      </w:r>
      <w:r w:rsidR="007B2CD8" w:rsidRPr="00983A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DE26AC" w:rsidRPr="00983A53" w:rsidRDefault="00DE26AC" w:rsidP="007B2CD8">
      <w:pPr>
        <w:shd w:val="clear" w:color="auto" w:fill="FFFFFF"/>
        <w:spacing w:after="0" w:line="216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A53">
        <w:rPr>
          <w:rFonts w:ascii="Times New Roman" w:eastAsia="Times New Roman" w:hAnsi="Times New Roman" w:cs="Times New Roman"/>
          <w:b/>
          <w:sz w:val="24"/>
          <w:szCs w:val="24"/>
        </w:rPr>
        <w:t>в соответствующих сферах деятельности за 20</w:t>
      </w:r>
      <w:r w:rsidR="007B2CD8" w:rsidRPr="00983A5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24E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83A5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396CD5" w:rsidRPr="00983A5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B2CD8" w:rsidRPr="00983A53" w:rsidRDefault="007B2CD8" w:rsidP="007B2CD8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color w:val="353333"/>
          <w:sz w:val="24"/>
          <w:szCs w:val="24"/>
          <w:bdr w:val="none" w:sz="0" w:space="0" w:color="auto" w:frame="1"/>
        </w:rPr>
      </w:pPr>
    </w:p>
    <w:p w:rsidR="004935B3" w:rsidRPr="00944F46" w:rsidRDefault="004935B3" w:rsidP="00944F46">
      <w:pPr>
        <w:pStyle w:val="Standard"/>
        <w:ind w:firstLine="567"/>
        <w:jc w:val="both"/>
        <w:rPr>
          <w:rFonts w:eastAsia="Times New Roman" w:cs="Times New Roman"/>
          <w:lang w:eastAsia="ru-RU"/>
        </w:rPr>
      </w:pPr>
      <w:r w:rsidRPr="00944F46">
        <w:rPr>
          <w:rFonts w:eastAsia="Times New Roman" w:cs="Times New Roman"/>
          <w:bdr w:val="none" w:sz="0" w:space="0" w:color="auto" w:frame="1"/>
          <w:lang w:eastAsia="ru-RU"/>
        </w:rPr>
        <w:t xml:space="preserve">В </w:t>
      </w:r>
      <w:proofErr w:type="spellStart"/>
      <w:r w:rsidRPr="00944F46">
        <w:rPr>
          <w:rFonts w:eastAsia="Times New Roman" w:cs="Times New Roman"/>
          <w:bdr w:val="none" w:sz="0" w:space="0" w:color="auto" w:frame="1"/>
          <w:lang w:eastAsia="ru-RU"/>
        </w:rPr>
        <w:t>соответствии</w:t>
      </w:r>
      <w:proofErr w:type="spellEnd"/>
      <w:r w:rsidRPr="00944F46">
        <w:rPr>
          <w:rFonts w:eastAsia="Times New Roman" w:cs="Times New Roman"/>
          <w:bdr w:val="none" w:sz="0" w:space="0" w:color="auto" w:frame="1"/>
          <w:lang w:eastAsia="ru-RU"/>
        </w:rPr>
        <w:t xml:space="preserve"> с </w:t>
      </w:r>
      <w:r w:rsidRPr="00944F46">
        <w:rPr>
          <w:rFonts w:cs="Times New Roman"/>
          <w:lang w:val="ru-RU"/>
        </w:rPr>
        <w:t xml:space="preserve">Федеральным законом от 6.10.2003 № 131-ФЗ «Об общих принципах организации местного самоуправления в Российской Федерации», Уставом городского поселения Пионерский </w:t>
      </w:r>
      <w:proofErr w:type="spellStart"/>
      <w:r w:rsidRPr="00944F46">
        <w:rPr>
          <w:rFonts w:eastAsia="Times New Roman" w:cs="Times New Roman"/>
          <w:bdr w:val="none" w:sz="0" w:space="0" w:color="auto" w:frame="1"/>
          <w:lang w:eastAsia="ru-RU"/>
        </w:rPr>
        <w:t>полномочия</w:t>
      </w:r>
      <w:proofErr w:type="spellEnd"/>
      <w:r w:rsidRPr="00944F46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bdr w:val="none" w:sz="0" w:space="0" w:color="auto" w:frame="1"/>
          <w:lang w:eastAsia="ru-RU"/>
        </w:rPr>
        <w:t>по</w:t>
      </w:r>
      <w:proofErr w:type="spellEnd"/>
      <w:r w:rsidRPr="00944F46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bdr w:val="none" w:sz="0" w:space="0" w:color="auto" w:frame="1"/>
          <w:lang w:eastAsia="ru-RU"/>
        </w:rPr>
        <w:t>осуществлению</w:t>
      </w:r>
      <w:proofErr w:type="spellEnd"/>
      <w:r w:rsidRPr="00944F46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bdr w:val="none" w:sz="0" w:space="0" w:color="auto" w:frame="1"/>
          <w:lang w:eastAsia="ru-RU"/>
        </w:rPr>
        <w:t>муниципального</w:t>
      </w:r>
      <w:proofErr w:type="spellEnd"/>
      <w:r w:rsidRPr="00944F46">
        <w:rPr>
          <w:rFonts w:eastAsia="Times New Roman" w:cs="Times New Roman"/>
          <w:bdr w:val="none" w:sz="0" w:space="0" w:color="auto" w:frame="1"/>
          <w:lang w:eastAsia="ru-RU"/>
        </w:rPr>
        <w:t xml:space="preserve"> контроля возложены на Администрацию городского поселения Пионерский.</w:t>
      </w:r>
    </w:p>
    <w:p w:rsidR="00324E31" w:rsidRDefault="00983A53" w:rsidP="00944F4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gramStart"/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Обобщение практики  осуществления муниципального контроля в соответствующих сферах деятельности за  202</w:t>
      </w:r>
      <w:r w:rsidR="00324E3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  подготовлено в соответствии с 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ральн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48</w:t>
      </w:r>
      <w:r w:rsidR="00A6297C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ФЗ от 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государственно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(надзор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) и муниципально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е в Российской Федерации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постановлением Администрации городского поселения Пионерский от 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09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.11.202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№ 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446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при осуществлении 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муниципально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го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жилищно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го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контрол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я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 территории городского поселения Пионерский</w:t>
      </w:r>
      <w:proofErr w:type="gramEnd"/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proofErr w:type="gramStart"/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на 202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3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год»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,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постановлением Администрации городского поселения Пионерский от 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09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.11.202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№ 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447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при осуществлении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муниципально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го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земельно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го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контрол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я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 территории городского поселения Пионерский на 202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3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год», постановлением Администрации городского поселения Пионерский от 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09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11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.202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№ 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448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при осуществлении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муниципально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го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контрол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я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в сфере</w:t>
      </w:r>
      <w:proofErr w:type="gramEnd"/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proofErr w:type="gramStart"/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благоустройства на территории городского поселения Пионерский на 202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3</w:t>
      </w:r>
      <w:r w:rsidR="00324E31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год»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, 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  Администрации городского поселения Пионерский от </w:t>
      </w:r>
      <w:r w:rsidR="00324E31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5D5BC3"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24E3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324E31">
        <w:rPr>
          <w:rFonts w:ascii="Times New Roman" w:hAnsi="Times New Roman" w:cs="Times New Roman"/>
          <w:sz w:val="24"/>
          <w:szCs w:val="24"/>
          <w:shd w:val="clear" w:color="auto" w:fill="FFFFFF"/>
        </w:rPr>
        <w:t>449</w:t>
      </w:r>
      <w:r w:rsidRPr="0094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Об утверждении </w:t>
      </w:r>
      <w:r w:rsidR="005D5BC3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</w:t>
      </w:r>
      <w:r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рограммы профилактик</w:t>
      </w:r>
      <w:r w:rsidR="005D5BC3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и рисков причинения вреда (ущерба) охраняемым законом ценностям 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при осуществлении</w:t>
      </w:r>
      <w:r w:rsidR="005D5BC3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муниципально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го</w:t>
      </w:r>
      <w:r w:rsidR="005D5BC3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контрол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я</w:t>
      </w:r>
      <w:r w:rsidR="005D5BC3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городского поселения Пионерский на 20</w:t>
      </w:r>
      <w:r w:rsidR="005D5BC3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3</w:t>
      </w:r>
      <w:r w:rsidR="005D5BC3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</w:t>
      </w:r>
      <w:r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»</w:t>
      </w:r>
      <w:r w:rsidR="00324E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  <w:r w:rsidR="005D5BC3" w:rsidRPr="00944F4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proofErr w:type="gramEnd"/>
    </w:p>
    <w:p w:rsidR="004935B3" w:rsidRPr="00944F46" w:rsidRDefault="00E07897" w:rsidP="00944F4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F46">
        <w:rPr>
          <w:rFonts w:ascii="Times New Roman" w:hAnsi="Times New Roman" w:cs="Times New Roman"/>
          <w:sz w:val="24"/>
          <w:szCs w:val="24"/>
        </w:rPr>
        <w:t>Н</w:t>
      </w:r>
      <w:r w:rsidR="004935B3" w:rsidRPr="00944F46">
        <w:rPr>
          <w:rFonts w:ascii="Times New Roman" w:hAnsi="Times New Roman" w:cs="Times New Roman"/>
          <w:sz w:val="24"/>
          <w:szCs w:val="24"/>
        </w:rPr>
        <w:t xml:space="preserve">а территории городского поселения </w:t>
      </w:r>
      <w:proofErr w:type="gramStart"/>
      <w:r w:rsidR="004935B3" w:rsidRPr="00944F46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4935B3" w:rsidRPr="00944F46">
        <w:rPr>
          <w:rFonts w:ascii="Times New Roman" w:hAnsi="Times New Roman" w:cs="Times New Roman"/>
          <w:sz w:val="24"/>
          <w:szCs w:val="24"/>
        </w:rPr>
        <w:t xml:space="preserve"> осуществляются следующие виды контроля:</w:t>
      </w:r>
    </w:p>
    <w:p w:rsidR="004935B3" w:rsidRPr="00944F46" w:rsidRDefault="004935B3" w:rsidP="00944F46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944F46">
        <w:rPr>
          <w:rFonts w:cs="Times New Roman"/>
          <w:bCs/>
          <w:lang w:val="ru-RU"/>
        </w:rPr>
        <w:t>- м</w:t>
      </w:r>
      <w:proofErr w:type="spellStart"/>
      <w:r w:rsidRPr="00944F46">
        <w:rPr>
          <w:rFonts w:cs="Times New Roman"/>
          <w:bCs/>
        </w:rPr>
        <w:t>униципальный</w:t>
      </w:r>
      <w:proofErr w:type="spellEnd"/>
      <w:r w:rsidRPr="00944F46">
        <w:rPr>
          <w:rFonts w:cs="Times New Roman"/>
          <w:bCs/>
          <w:lang w:val="ru-RU"/>
        </w:rPr>
        <w:t xml:space="preserve"> </w:t>
      </w:r>
      <w:proofErr w:type="spellStart"/>
      <w:r w:rsidRPr="00944F46">
        <w:rPr>
          <w:rFonts w:cs="Times New Roman"/>
          <w:bCs/>
        </w:rPr>
        <w:t>контроль</w:t>
      </w:r>
      <w:proofErr w:type="spellEnd"/>
      <w:r w:rsidRPr="00944F46">
        <w:rPr>
          <w:rFonts w:cs="Times New Roman"/>
          <w:bCs/>
        </w:rPr>
        <w:t xml:space="preserve"> </w:t>
      </w:r>
      <w:r w:rsidR="00E07897" w:rsidRPr="00944F46">
        <w:rPr>
          <w:rFonts w:cs="Times New Roman"/>
          <w:bCs/>
          <w:lang w:val="ru-RU"/>
        </w:rPr>
        <w:t>на</w:t>
      </w:r>
      <w:r w:rsidRPr="00944F46">
        <w:rPr>
          <w:rFonts w:cs="Times New Roman"/>
          <w:bCs/>
        </w:rPr>
        <w:t xml:space="preserve">  </w:t>
      </w:r>
      <w:proofErr w:type="spellStart"/>
      <w:r w:rsidRPr="00944F46">
        <w:rPr>
          <w:rFonts w:cs="Times New Roman"/>
          <w:bCs/>
        </w:rPr>
        <w:t>автомобильн</w:t>
      </w:r>
      <w:proofErr w:type="spellEnd"/>
      <w:r w:rsidR="00E07897" w:rsidRPr="00944F46">
        <w:rPr>
          <w:rFonts w:cs="Times New Roman"/>
          <w:bCs/>
          <w:lang w:val="ru-RU"/>
        </w:rPr>
        <w:t>ом</w:t>
      </w:r>
      <w:r w:rsidRPr="00944F46">
        <w:rPr>
          <w:rFonts w:cs="Times New Roman"/>
          <w:bCs/>
        </w:rPr>
        <w:t xml:space="preserve"> </w:t>
      </w:r>
      <w:r w:rsidR="00E07897" w:rsidRPr="00944F46">
        <w:rPr>
          <w:rFonts w:cs="Times New Roman"/>
          <w:bCs/>
          <w:lang w:val="ru-RU"/>
        </w:rPr>
        <w:t>транспорт</w:t>
      </w:r>
      <w:r w:rsidR="009E155C" w:rsidRPr="00944F46">
        <w:rPr>
          <w:rFonts w:cs="Times New Roman"/>
          <w:bCs/>
          <w:lang w:val="ru-RU"/>
        </w:rPr>
        <w:t>е</w:t>
      </w:r>
      <w:r w:rsidR="00E07897" w:rsidRPr="00944F46">
        <w:rPr>
          <w:rFonts w:cs="Times New Roman"/>
          <w:bCs/>
          <w:lang w:val="ru-RU"/>
        </w:rPr>
        <w:t>, городском наземном электрическом транспорте и в дорожном хозяйстве;</w:t>
      </w:r>
    </w:p>
    <w:p w:rsidR="00E07897" w:rsidRPr="00944F46" w:rsidRDefault="00E07897" w:rsidP="00944F46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944F46">
        <w:rPr>
          <w:rFonts w:cs="Times New Roman"/>
          <w:bCs/>
          <w:lang w:val="ru-RU"/>
        </w:rPr>
        <w:t>- муниципальный земельный контроль;</w:t>
      </w:r>
    </w:p>
    <w:p w:rsidR="004935B3" w:rsidRPr="00944F46" w:rsidRDefault="004935B3" w:rsidP="00944F46">
      <w:pPr>
        <w:pStyle w:val="Standard"/>
        <w:ind w:firstLine="567"/>
        <w:jc w:val="both"/>
        <w:rPr>
          <w:rFonts w:cs="Times New Roman"/>
          <w:lang w:val="ru-RU"/>
        </w:rPr>
      </w:pPr>
      <w:r w:rsidRPr="00944F46">
        <w:rPr>
          <w:rFonts w:cs="Times New Roman"/>
          <w:bCs/>
          <w:lang w:val="ru-RU"/>
        </w:rPr>
        <w:t>- м</w:t>
      </w:r>
      <w:proofErr w:type="spellStart"/>
      <w:r w:rsidRPr="00944F46">
        <w:rPr>
          <w:rFonts w:cs="Times New Roman"/>
        </w:rPr>
        <w:t>униципальный</w:t>
      </w:r>
      <w:proofErr w:type="spellEnd"/>
      <w:r w:rsidRPr="00944F46">
        <w:rPr>
          <w:rFonts w:cs="Times New Roman"/>
        </w:rPr>
        <w:t xml:space="preserve"> </w:t>
      </w:r>
      <w:proofErr w:type="spellStart"/>
      <w:r w:rsidRPr="00944F46">
        <w:rPr>
          <w:rFonts w:cs="Times New Roman"/>
        </w:rPr>
        <w:t>жилищный</w:t>
      </w:r>
      <w:proofErr w:type="spellEnd"/>
      <w:r w:rsidRPr="00944F46">
        <w:rPr>
          <w:rFonts w:cs="Times New Roman"/>
        </w:rPr>
        <w:t xml:space="preserve"> </w:t>
      </w:r>
      <w:proofErr w:type="spellStart"/>
      <w:r w:rsidRPr="00944F46">
        <w:rPr>
          <w:rFonts w:cs="Times New Roman"/>
        </w:rPr>
        <w:t>контроль</w:t>
      </w:r>
      <w:proofErr w:type="spellEnd"/>
      <w:r w:rsidRPr="00944F46">
        <w:rPr>
          <w:rFonts w:cs="Times New Roman"/>
          <w:lang w:val="ru-RU"/>
        </w:rPr>
        <w:t>;</w:t>
      </w:r>
      <w:r w:rsidRPr="00944F46">
        <w:rPr>
          <w:rFonts w:cs="Times New Roman"/>
        </w:rPr>
        <w:t xml:space="preserve"> </w:t>
      </w:r>
    </w:p>
    <w:p w:rsidR="004935B3" w:rsidRPr="00944F46" w:rsidRDefault="004935B3" w:rsidP="00944F46">
      <w:pPr>
        <w:pStyle w:val="Standard"/>
        <w:ind w:firstLine="567"/>
        <w:jc w:val="both"/>
        <w:rPr>
          <w:rFonts w:cs="Times New Roman"/>
          <w:lang w:val="ru-RU"/>
        </w:rPr>
      </w:pPr>
      <w:r w:rsidRPr="00944F46">
        <w:rPr>
          <w:rFonts w:cs="Times New Roman"/>
          <w:lang w:val="ru-RU"/>
        </w:rPr>
        <w:t>- м</w:t>
      </w:r>
      <w:proofErr w:type="spellStart"/>
      <w:r w:rsidRPr="00944F46">
        <w:rPr>
          <w:rFonts w:cs="Times New Roman"/>
        </w:rPr>
        <w:t>униципальный</w:t>
      </w:r>
      <w:proofErr w:type="spellEnd"/>
      <w:r w:rsidRPr="00944F46">
        <w:rPr>
          <w:rFonts w:cs="Times New Roman"/>
        </w:rPr>
        <w:t xml:space="preserve"> </w:t>
      </w:r>
      <w:proofErr w:type="spellStart"/>
      <w:r w:rsidRPr="00944F46">
        <w:rPr>
          <w:rFonts w:cs="Times New Roman"/>
        </w:rPr>
        <w:t>контроль</w:t>
      </w:r>
      <w:proofErr w:type="spellEnd"/>
      <w:r w:rsidRPr="00944F46">
        <w:rPr>
          <w:rFonts w:cs="Times New Roman"/>
        </w:rPr>
        <w:t xml:space="preserve"> </w:t>
      </w:r>
      <w:r w:rsidR="00E07897" w:rsidRPr="00944F46">
        <w:rPr>
          <w:rFonts w:cs="Times New Roman"/>
          <w:lang w:val="ru-RU"/>
        </w:rPr>
        <w:t>в сфере</w:t>
      </w:r>
      <w:r w:rsidRPr="00944F46">
        <w:rPr>
          <w:rFonts w:cs="Times New Roman"/>
        </w:rPr>
        <w:t xml:space="preserve"> </w:t>
      </w:r>
      <w:proofErr w:type="spellStart"/>
      <w:r w:rsidRPr="00944F46">
        <w:rPr>
          <w:rFonts w:cs="Times New Roman"/>
        </w:rPr>
        <w:t>благоустройства</w:t>
      </w:r>
      <w:proofErr w:type="spellEnd"/>
      <w:r w:rsidR="00E07897" w:rsidRPr="00944F46">
        <w:rPr>
          <w:rFonts w:cs="Times New Roman"/>
          <w:lang w:val="ru-RU"/>
        </w:rPr>
        <w:t>.</w:t>
      </w:r>
      <w:r w:rsidRPr="00944F46">
        <w:rPr>
          <w:rFonts w:cs="Times New Roman"/>
        </w:rPr>
        <w:t xml:space="preserve"> </w:t>
      </w:r>
    </w:p>
    <w:p w:rsidR="00A530D4" w:rsidRPr="00944F46" w:rsidRDefault="004935B3" w:rsidP="00944F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контроль </w:t>
      </w:r>
      <w:r w:rsidR="00E07897" w:rsidRPr="00944F46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транспорте, городском</w:t>
      </w:r>
      <w:r w:rsidRPr="00944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897" w:rsidRPr="00944F46">
        <w:rPr>
          <w:rFonts w:ascii="Times New Roman" w:hAnsi="Times New Roman" w:cs="Times New Roman"/>
          <w:b/>
          <w:bCs/>
          <w:sz w:val="24"/>
          <w:szCs w:val="24"/>
        </w:rPr>
        <w:t xml:space="preserve">наземном электрическом транспорте и в дорожном хозяйстве </w:t>
      </w:r>
      <w:r w:rsidR="00F03034" w:rsidRPr="00944F46">
        <w:rPr>
          <w:rFonts w:ascii="Times New Roman" w:hAnsi="Times New Roman" w:cs="Times New Roman"/>
          <w:sz w:val="24"/>
          <w:szCs w:val="24"/>
        </w:rPr>
        <w:t xml:space="preserve">осуществляется на </w:t>
      </w:r>
      <w:r w:rsidR="00A530D4" w:rsidRPr="00944F46">
        <w:rPr>
          <w:rFonts w:ascii="Times New Roman" w:eastAsia="Times New Roman" w:hAnsi="Times New Roman" w:cs="Times New Roman"/>
          <w:sz w:val="24"/>
          <w:szCs w:val="24"/>
        </w:rPr>
        <w:t>основании части 2 статьи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07628" w:rsidRPr="005C6927" w:rsidRDefault="00944F46" w:rsidP="00D07628">
      <w:pPr>
        <w:pStyle w:val="formattext"/>
        <w:spacing w:before="0" w:beforeAutospacing="0" w:after="0" w:afterAutospacing="0"/>
        <w:ind w:firstLine="567"/>
        <w:jc w:val="both"/>
      </w:pPr>
      <w:r w:rsidRPr="00944F46">
        <w:t> </w:t>
      </w:r>
      <w:r w:rsidR="00D07628">
        <w:t xml:space="preserve">Под контролируемыми лицами при </w:t>
      </w:r>
      <w:r w:rsidR="00D07628" w:rsidRPr="005C6927">
        <w:t xml:space="preserve">осуществлении муниципального контроля понимаются граждане и организации, указанные в </w:t>
      </w:r>
      <w:hyperlink r:id="rId7" w:history="1">
        <w:r w:rsidR="00D07628" w:rsidRPr="005C6927">
          <w:rPr>
            <w:rStyle w:val="a3"/>
          </w:rPr>
          <w:t>статье 31 Федерального закона от 31.07.2020 № 248-ФЗ</w:t>
        </w:r>
      </w:hyperlink>
      <w:r w:rsidR="00D07628" w:rsidRPr="005C6927">
        <w:t xml:space="preserve">, деятельность, действия или результаты </w:t>
      </w:r>
      <w:proofErr w:type="gramStart"/>
      <w:r w:rsidR="00D07628" w:rsidRPr="005C6927">
        <w:t>деятельности</w:t>
      </w:r>
      <w:proofErr w:type="gramEnd"/>
      <w:r w:rsidR="00D07628" w:rsidRPr="005C6927"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07628" w:rsidRPr="005C6927" w:rsidRDefault="00D07628" w:rsidP="00D07628">
      <w:pPr>
        <w:pStyle w:val="formattext"/>
        <w:spacing w:before="0" w:beforeAutospacing="0" w:after="0" w:afterAutospacing="0"/>
        <w:ind w:firstLine="567"/>
        <w:jc w:val="both"/>
      </w:pPr>
      <w:r w:rsidRPr="005C6927">
        <w:t xml:space="preserve">Предметом муниципального контроля является соблюдение организациями и гражданами обязательных требований, предусмотренных </w:t>
      </w:r>
      <w:hyperlink r:id="rId8" w:history="1">
        <w:r w:rsidRPr="005C6927">
          <w:rPr>
            <w:rStyle w:val="a3"/>
          </w:rPr>
          <w:t>Федеральными законами от 08.11.2007 № 259-ФЗ «Устав автомобильного транспорта и городского наземного электрического транспорта</w:t>
        </w:r>
      </w:hyperlink>
      <w:r w:rsidRPr="005C6927">
        <w:t xml:space="preserve">» и </w:t>
      </w:r>
      <w:hyperlink r:id="rId9" w:history="1">
        <w:r w:rsidRPr="005C6927">
          <w:rPr>
            <w:rStyle w:val="a3"/>
          </w:rPr>
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5C6927">
        <w:t>»:</w:t>
      </w:r>
    </w:p>
    <w:p w:rsidR="00D07628" w:rsidRDefault="00D07628" w:rsidP="00D07628">
      <w:pPr>
        <w:pStyle w:val="formattext"/>
        <w:spacing w:before="0" w:beforeAutospacing="0" w:after="0" w:afterAutospacing="0"/>
        <w:ind w:firstLine="567"/>
        <w:jc w:val="both"/>
      </w:pPr>
      <w: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07628" w:rsidRDefault="00D07628" w:rsidP="00D07628">
      <w:pPr>
        <w:pStyle w:val="formattext"/>
        <w:spacing w:before="0" w:beforeAutospacing="0" w:after="0" w:afterAutospacing="0"/>
        <w:ind w:firstLine="567"/>
        <w:jc w:val="both"/>
      </w:pPr>
      <w: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07628" w:rsidRDefault="00D07628" w:rsidP="00D07628">
      <w:pPr>
        <w:pStyle w:val="formattext"/>
        <w:spacing w:before="0" w:beforeAutospacing="0" w:after="0" w:afterAutospacing="0"/>
        <w:ind w:firstLine="567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07628" w:rsidRDefault="00D07628" w:rsidP="00D07628">
      <w:pPr>
        <w:pStyle w:val="formattext"/>
        <w:spacing w:before="0" w:beforeAutospacing="0" w:after="0" w:afterAutospacing="0"/>
        <w:ind w:firstLine="567"/>
        <w:jc w:val="both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07628" w:rsidRDefault="00D07628" w:rsidP="00D07628">
      <w:pPr>
        <w:pStyle w:val="formattext"/>
        <w:spacing w:before="0" w:beforeAutospacing="0" w:after="0" w:afterAutospacing="0"/>
        <w:ind w:firstLine="567"/>
        <w:jc w:val="both"/>
      </w:pPr>
      <w:r>
        <w:t>Объектами муниципального контроля являются:</w:t>
      </w:r>
    </w:p>
    <w:p w:rsidR="00D07628" w:rsidRDefault="00D07628" w:rsidP="00D07628">
      <w:pPr>
        <w:pStyle w:val="formattext"/>
        <w:spacing w:before="0" w:beforeAutospacing="0" w:after="0" w:afterAutospacing="0"/>
        <w:ind w:firstLine="567"/>
        <w:jc w:val="both"/>
      </w:pPr>
      <w: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07628" w:rsidRDefault="00D07628" w:rsidP="00D07628">
      <w:pPr>
        <w:pStyle w:val="formattext"/>
        <w:spacing w:before="0" w:beforeAutospacing="0" w:after="0" w:afterAutospacing="0"/>
        <w:ind w:firstLine="567"/>
        <w:jc w:val="both"/>
      </w:pPr>
      <w: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D07628" w:rsidRDefault="00D07628" w:rsidP="00D07628">
      <w:pPr>
        <w:pStyle w:val="formattext"/>
        <w:spacing w:before="0" w:beforeAutospacing="0" w:after="0" w:afterAutospacing="0"/>
        <w:ind w:firstLine="567"/>
        <w:jc w:val="both"/>
      </w:pPr>
      <w:proofErr w:type="gramStart"/>
      <w: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F03034" w:rsidRPr="00944F46" w:rsidRDefault="00F03034" w:rsidP="00944F46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944F46">
        <w:rPr>
          <w:rFonts w:cs="Times New Roman"/>
          <w:bCs/>
          <w:lang w:val="ru-RU"/>
        </w:rPr>
        <w:t xml:space="preserve">Постановлением Правительства Российской Федерации от </w:t>
      </w:r>
      <w:r w:rsidR="00E07897" w:rsidRPr="00944F46">
        <w:rPr>
          <w:rFonts w:cs="Times New Roman"/>
          <w:bCs/>
          <w:lang w:val="ru-RU"/>
        </w:rPr>
        <w:t>10</w:t>
      </w:r>
      <w:r w:rsidRPr="00944F46">
        <w:rPr>
          <w:rFonts w:cs="Times New Roman"/>
          <w:bCs/>
          <w:lang w:val="ru-RU"/>
        </w:rPr>
        <w:t>.0</w:t>
      </w:r>
      <w:r w:rsidR="00E07897" w:rsidRPr="00944F46">
        <w:rPr>
          <w:rFonts w:cs="Times New Roman"/>
          <w:bCs/>
          <w:lang w:val="ru-RU"/>
        </w:rPr>
        <w:t>3</w:t>
      </w:r>
      <w:r w:rsidRPr="00944F46">
        <w:rPr>
          <w:rFonts w:cs="Times New Roman"/>
          <w:bCs/>
          <w:lang w:val="ru-RU"/>
        </w:rPr>
        <w:t>.202</w:t>
      </w:r>
      <w:r w:rsidR="00E07897" w:rsidRPr="00944F46">
        <w:rPr>
          <w:rFonts w:cs="Times New Roman"/>
          <w:bCs/>
          <w:lang w:val="ru-RU"/>
        </w:rPr>
        <w:t>2</w:t>
      </w:r>
      <w:r w:rsidRPr="00944F46">
        <w:rPr>
          <w:rFonts w:cs="Times New Roman"/>
          <w:bCs/>
          <w:lang w:val="ru-RU"/>
        </w:rPr>
        <w:t xml:space="preserve"> № </w:t>
      </w:r>
      <w:r w:rsidR="00E07897" w:rsidRPr="00944F46">
        <w:rPr>
          <w:rFonts w:cs="Times New Roman"/>
          <w:bCs/>
          <w:lang w:val="ru-RU"/>
        </w:rPr>
        <w:t>336</w:t>
      </w:r>
      <w:r w:rsidRPr="00944F46">
        <w:rPr>
          <w:rFonts w:cs="Times New Roman"/>
          <w:bCs/>
          <w:lang w:val="ru-RU"/>
        </w:rPr>
        <w:t xml:space="preserve"> «Об особенностях </w:t>
      </w:r>
      <w:r w:rsidR="00E07897" w:rsidRPr="00944F46">
        <w:rPr>
          <w:rFonts w:cs="Times New Roman"/>
          <w:bCs/>
          <w:lang w:val="ru-RU"/>
        </w:rPr>
        <w:t xml:space="preserve">организации и осуществления </w:t>
      </w:r>
      <w:r w:rsidRPr="00944F46">
        <w:rPr>
          <w:rFonts w:cs="Times New Roman"/>
          <w:bCs/>
          <w:lang w:val="ru-RU"/>
        </w:rPr>
        <w:t xml:space="preserve">государственного контроля (надзора), муниципального контроля» </w:t>
      </w:r>
      <w:r w:rsidR="002F447E" w:rsidRPr="00944F46">
        <w:rPr>
          <w:rFonts w:cs="Times New Roman"/>
          <w:bCs/>
          <w:lang w:val="ru-RU"/>
        </w:rPr>
        <w:t>проведение контрольных мероприятий в 202</w:t>
      </w:r>
      <w:r w:rsidR="00255086">
        <w:rPr>
          <w:rFonts w:cs="Times New Roman"/>
          <w:bCs/>
          <w:lang w:val="ru-RU"/>
        </w:rPr>
        <w:t>3</w:t>
      </w:r>
      <w:r w:rsidR="002F447E" w:rsidRPr="00944F46">
        <w:rPr>
          <w:rFonts w:cs="Times New Roman"/>
          <w:bCs/>
          <w:lang w:val="ru-RU"/>
        </w:rPr>
        <w:t xml:space="preserve"> году было ограничено. П</w:t>
      </w:r>
      <w:r w:rsidRPr="00944F46">
        <w:rPr>
          <w:rFonts w:cs="Times New Roman"/>
          <w:bCs/>
          <w:lang w:val="ru-RU"/>
        </w:rPr>
        <w:t xml:space="preserve">лановые и внеплановые проверки юридических лиц и индивидуальных предпринимателей </w:t>
      </w:r>
      <w:r w:rsidR="002F447E" w:rsidRPr="00944F46">
        <w:rPr>
          <w:rFonts w:cs="Times New Roman"/>
          <w:bCs/>
          <w:lang w:val="ru-RU"/>
        </w:rPr>
        <w:t>в 202</w:t>
      </w:r>
      <w:r w:rsidR="00255086">
        <w:rPr>
          <w:rFonts w:cs="Times New Roman"/>
          <w:bCs/>
          <w:lang w:val="ru-RU"/>
        </w:rPr>
        <w:t>3</w:t>
      </w:r>
      <w:r w:rsidR="002F447E" w:rsidRPr="00944F46">
        <w:rPr>
          <w:rFonts w:cs="Times New Roman"/>
          <w:bCs/>
          <w:lang w:val="ru-RU"/>
        </w:rPr>
        <w:t xml:space="preserve"> году </w:t>
      </w:r>
      <w:r w:rsidRPr="00944F46">
        <w:rPr>
          <w:rFonts w:cs="Times New Roman"/>
          <w:bCs/>
          <w:lang w:val="ru-RU"/>
        </w:rPr>
        <w:t xml:space="preserve">на территории городского поселения </w:t>
      </w:r>
      <w:proofErr w:type="gramStart"/>
      <w:r w:rsidRPr="00944F46">
        <w:rPr>
          <w:rFonts w:cs="Times New Roman"/>
          <w:bCs/>
          <w:lang w:val="ru-RU"/>
        </w:rPr>
        <w:t>Пионерский</w:t>
      </w:r>
      <w:proofErr w:type="gramEnd"/>
      <w:r w:rsidRPr="00944F46">
        <w:rPr>
          <w:rFonts w:cs="Times New Roman"/>
          <w:bCs/>
          <w:lang w:val="ru-RU"/>
        </w:rPr>
        <w:t xml:space="preserve"> не проводились.</w:t>
      </w:r>
    </w:p>
    <w:p w:rsidR="009D4163" w:rsidRPr="00944F46" w:rsidRDefault="009D4163" w:rsidP="00944F46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944F46">
        <w:rPr>
          <w:rFonts w:cs="Times New Roman"/>
          <w:b/>
          <w:bCs/>
          <w:lang w:val="ru-RU"/>
        </w:rPr>
        <w:t>Муниципальный земельный контроль</w:t>
      </w:r>
      <w:r w:rsidRPr="00944F46">
        <w:rPr>
          <w:rFonts w:cs="Times New Roman"/>
          <w:bCs/>
          <w:lang w:val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осуществляется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на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основании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пункта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r w:rsidRPr="00944F46">
        <w:rPr>
          <w:rFonts w:eastAsia="Times New Roman" w:cs="Times New Roman"/>
          <w:lang w:val="ru-RU" w:eastAsia="ru-RU"/>
        </w:rPr>
        <w:t>20</w:t>
      </w:r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части</w:t>
      </w:r>
      <w:proofErr w:type="spellEnd"/>
      <w:r w:rsidRPr="00944F46">
        <w:rPr>
          <w:rFonts w:eastAsia="Times New Roman" w:cs="Times New Roman"/>
          <w:lang w:eastAsia="ru-RU"/>
        </w:rPr>
        <w:t xml:space="preserve"> 1 </w:t>
      </w:r>
      <w:proofErr w:type="spellStart"/>
      <w:r w:rsidRPr="00944F46">
        <w:rPr>
          <w:rFonts w:eastAsia="Times New Roman" w:cs="Times New Roman"/>
          <w:lang w:eastAsia="ru-RU"/>
        </w:rPr>
        <w:t>статьи</w:t>
      </w:r>
      <w:proofErr w:type="spellEnd"/>
      <w:r w:rsidRPr="00944F46">
        <w:rPr>
          <w:rFonts w:eastAsia="Times New Roman" w:cs="Times New Roman"/>
          <w:lang w:eastAsia="ru-RU"/>
        </w:rPr>
        <w:t xml:space="preserve"> 14 </w:t>
      </w:r>
      <w:proofErr w:type="spellStart"/>
      <w:r w:rsidRPr="00944F46">
        <w:rPr>
          <w:rFonts w:eastAsia="Times New Roman" w:cs="Times New Roman"/>
          <w:lang w:eastAsia="ru-RU"/>
        </w:rPr>
        <w:t>Федерального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закона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от</w:t>
      </w:r>
      <w:proofErr w:type="spellEnd"/>
      <w:r w:rsidRPr="00944F46">
        <w:rPr>
          <w:rFonts w:eastAsia="Times New Roman" w:cs="Times New Roman"/>
          <w:lang w:eastAsia="ru-RU"/>
        </w:rPr>
        <w:t xml:space="preserve"> 06.10.2003 № 131-ФЗ «</w:t>
      </w:r>
      <w:proofErr w:type="spellStart"/>
      <w:r w:rsidRPr="00944F46">
        <w:rPr>
          <w:rFonts w:eastAsia="Times New Roman" w:cs="Times New Roman"/>
          <w:lang w:eastAsia="ru-RU"/>
        </w:rPr>
        <w:t>Об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общих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принципах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организации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местного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самоуправления</w:t>
      </w:r>
      <w:proofErr w:type="spellEnd"/>
      <w:r w:rsidRPr="00944F46">
        <w:rPr>
          <w:rFonts w:eastAsia="Times New Roman" w:cs="Times New Roman"/>
          <w:lang w:eastAsia="ru-RU"/>
        </w:rPr>
        <w:t xml:space="preserve"> в </w:t>
      </w:r>
      <w:proofErr w:type="spellStart"/>
      <w:r w:rsidRPr="00944F46">
        <w:rPr>
          <w:rFonts w:eastAsia="Times New Roman" w:cs="Times New Roman"/>
          <w:lang w:eastAsia="ru-RU"/>
        </w:rPr>
        <w:t>Российской</w:t>
      </w:r>
      <w:proofErr w:type="spellEnd"/>
      <w:r w:rsidRPr="00944F46">
        <w:rPr>
          <w:rFonts w:eastAsia="Times New Roman" w:cs="Times New Roman"/>
          <w:lang w:eastAsia="ru-RU"/>
        </w:rPr>
        <w:t xml:space="preserve"> </w:t>
      </w:r>
      <w:proofErr w:type="spellStart"/>
      <w:r w:rsidRPr="00944F46">
        <w:rPr>
          <w:rFonts w:eastAsia="Times New Roman" w:cs="Times New Roman"/>
          <w:lang w:eastAsia="ru-RU"/>
        </w:rPr>
        <w:t>Федерации</w:t>
      </w:r>
      <w:proofErr w:type="spellEnd"/>
      <w:r w:rsidRPr="00944F46">
        <w:rPr>
          <w:rFonts w:eastAsia="Times New Roman" w:cs="Times New Roman"/>
          <w:lang w:eastAsia="ru-RU"/>
        </w:rPr>
        <w:t>»</w:t>
      </w:r>
      <w:r w:rsidRPr="00944F46">
        <w:rPr>
          <w:rFonts w:eastAsia="Times New Roman" w:cs="Times New Roman"/>
          <w:lang w:val="ru-RU" w:eastAsia="ru-RU"/>
        </w:rPr>
        <w:t>.</w:t>
      </w:r>
    </w:p>
    <w:p w:rsidR="009D4163" w:rsidRPr="00944F46" w:rsidRDefault="009D4163" w:rsidP="00944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F46">
        <w:rPr>
          <w:rFonts w:ascii="Times New Roman" w:eastAsia="Times New Roman" w:hAnsi="Times New Roman" w:cs="Times New Roman"/>
          <w:sz w:val="24"/>
          <w:szCs w:val="24"/>
        </w:rPr>
        <w:t xml:space="preserve">Под контролируемыми лицами при осуществлении муниципального контроля в соответствии со статьей 31 Федерального закона №248-ФЗ, </w:t>
      </w:r>
      <w:r w:rsidRPr="00944F46">
        <w:rPr>
          <w:rFonts w:ascii="Times New Roman" w:eastAsia="Calibri" w:hAnsi="Times New Roman" w:cs="Times New Roman"/>
          <w:sz w:val="24"/>
          <w:szCs w:val="24"/>
        </w:rPr>
        <w:t xml:space="preserve">понимаются граждане и организации, деятельность, действия или </w:t>
      </w:r>
      <w:proofErr w:type="gramStart"/>
      <w:r w:rsidRPr="00944F46">
        <w:rPr>
          <w:rFonts w:ascii="Times New Roman" w:eastAsia="Calibri" w:hAnsi="Times New Roman" w:cs="Times New Roman"/>
          <w:sz w:val="24"/>
          <w:szCs w:val="24"/>
        </w:rPr>
        <w:t>результаты</w:t>
      </w:r>
      <w:proofErr w:type="gramEnd"/>
      <w:r w:rsidRPr="00944F46">
        <w:rPr>
          <w:rFonts w:ascii="Times New Roman" w:eastAsia="Calibri" w:hAnsi="Times New Roman" w:cs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D4163" w:rsidRPr="00944F46" w:rsidRDefault="009D4163" w:rsidP="00944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46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255086" w:rsidRPr="00255086" w:rsidRDefault="00255086" w:rsidP="00255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86">
        <w:rPr>
          <w:rFonts w:ascii="Times New Roman" w:eastAsia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255086" w:rsidRPr="00255086" w:rsidRDefault="00255086" w:rsidP="00255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86">
        <w:rPr>
          <w:rFonts w:ascii="Times New Roman" w:eastAsia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55086" w:rsidRPr="00255086" w:rsidRDefault="00255086" w:rsidP="00255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86">
        <w:rPr>
          <w:rFonts w:ascii="Times New Roman" w:eastAsia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255086" w:rsidRPr="00255086" w:rsidRDefault="00255086" w:rsidP="002550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086">
        <w:rPr>
          <w:rFonts w:ascii="Times New Roman" w:eastAsia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</w:t>
      </w:r>
      <w:r w:rsidRPr="00255086">
        <w:rPr>
          <w:rFonts w:ascii="Times New Roman" w:eastAsia="Times New Roman" w:hAnsi="Times New Roman" w:cs="Times New Roman"/>
          <w:sz w:val="24"/>
          <w:szCs w:val="24"/>
        </w:rPr>
        <w:lastRenderedPageBreak/>
        <w:t>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объекты).».</w:t>
      </w:r>
      <w:proofErr w:type="gramEnd"/>
    </w:p>
    <w:p w:rsidR="009D4163" w:rsidRPr="00944F46" w:rsidRDefault="009D4163" w:rsidP="00944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F46">
        <w:rPr>
          <w:rFonts w:ascii="Times New Roman" w:hAnsi="Times New Roman" w:cs="Times New Roman"/>
          <w:sz w:val="24"/>
          <w:szCs w:val="24"/>
          <w:highlight w:val="white"/>
        </w:rPr>
        <w:t>В 202</w:t>
      </w:r>
      <w:r w:rsidR="00255086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944F46">
        <w:rPr>
          <w:rFonts w:ascii="Times New Roman" w:hAnsi="Times New Roman" w:cs="Times New Roman"/>
          <w:sz w:val="24"/>
          <w:szCs w:val="24"/>
          <w:highlight w:val="white"/>
        </w:rPr>
        <w:t xml:space="preserve"> году полномочия по осуществлению муниципального земельного контроля переданы в администрацию Советского района</w:t>
      </w:r>
      <w:r w:rsidRPr="00944F46">
        <w:rPr>
          <w:rFonts w:ascii="Times New Roman" w:hAnsi="Times New Roman" w:cs="Times New Roman"/>
          <w:sz w:val="24"/>
          <w:szCs w:val="24"/>
        </w:rPr>
        <w:t>.</w:t>
      </w:r>
    </w:p>
    <w:p w:rsidR="00A530D4" w:rsidRPr="00944F46" w:rsidRDefault="006F14A5" w:rsidP="00944F46">
      <w:pPr>
        <w:pStyle w:val="Standard"/>
        <w:ind w:firstLine="567"/>
        <w:jc w:val="both"/>
        <w:rPr>
          <w:rFonts w:eastAsia="Times New Roman" w:cs="Times New Roman"/>
          <w:lang w:eastAsia="ru-RU"/>
        </w:rPr>
      </w:pPr>
      <w:proofErr w:type="spellStart"/>
      <w:r w:rsidRPr="00944F46">
        <w:rPr>
          <w:rFonts w:cs="Times New Roman"/>
          <w:b/>
        </w:rPr>
        <w:t>Муниципальный</w:t>
      </w:r>
      <w:proofErr w:type="spellEnd"/>
      <w:r w:rsidRPr="00944F46">
        <w:rPr>
          <w:rFonts w:cs="Times New Roman"/>
          <w:b/>
        </w:rPr>
        <w:t xml:space="preserve"> </w:t>
      </w:r>
      <w:proofErr w:type="spellStart"/>
      <w:r w:rsidRPr="00944F46">
        <w:rPr>
          <w:rFonts w:cs="Times New Roman"/>
          <w:b/>
        </w:rPr>
        <w:t>жилищный</w:t>
      </w:r>
      <w:proofErr w:type="spellEnd"/>
      <w:r w:rsidRPr="00944F46">
        <w:rPr>
          <w:rFonts w:cs="Times New Roman"/>
          <w:b/>
        </w:rPr>
        <w:t xml:space="preserve"> </w:t>
      </w:r>
      <w:proofErr w:type="spellStart"/>
      <w:r w:rsidRPr="00944F46">
        <w:rPr>
          <w:rFonts w:cs="Times New Roman"/>
          <w:b/>
        </w:rPr>
        <w:t>контроль</w:t>
      </w:r>
      <w:proofErr w:type="spellEnd"/>
      <w:r w:rsidRPr="00944F46">
        <w:rPr>
          <w:rFonts w:cs="Times New Roman"/>
          <w:b/>
        </w:rPr>
        <w:t xml:space="preserve"> </w:t>
      </w:r>
      <w:proofErr w:type="spellStart"/>
      <w:r w:rsidR="00A530D4" w:rsidRPr="00944F46">
        <w:rPr>
          <w:rFonts w:eastAsia="Times New Roman" w:cs="Times New Roman"/>
          <w:lang w:eastAsia="ru-RU"/>
        </w:rPr>
        <w:t>осуществляется</w:t>
      </w:r>
      <w:proofErr w:type="spellEnd"/>
      <w:r w:rsidR="00A530D4" w:rsidRPr="00944F46">
        <w:rPr>
          <w:rFonts w:eastAsia="Times New Roman" w:cs="Times New Roman"/>
          <w:lang w:eastAsia="ru-RU"/>
        </w:rPr>
        <w:t xml:space="preserve"> на основании пункта 6 части 1 статьи 14 Федерального закона от 06.10.2003 № 131-ФЗ «Об общих принципах организации местного самоуправления в Российской Федерации», статьи 20 Жилищного кодекса Российской Федерации.</w:t>
      </w:r>
    </w:p>
    <w:p w:rsidR="00234A25" w:rsidRPr="00FC14D2" w:rsidRDefault="00234A25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F46">
        <w:rPr>
          <w:rFonts w:ascii="Times New Roman" w:eastAsia="Times New Roman" w:hAnsi="Times New Roman" w:cs="Times New Roman"/>
          <w:sz w:val="24"/>
          <w:szCs w:val="24"/>
        </w:rPr>
        <w:t xml:space="preserve">Под контролируемыми лицами при осуществлении муниципального контроля в соответствии со статьей 31 Федерального закона №248-ФЗ,   </w:t>
      </w:r>
      <w:r w:rsidRPr="00944F46">
        <w:rPr>
          <w:rFonts w:ascii="Times New Roman" w:eastAsia="Calibri" w:hAnsi="Times New Roman" w:cs="Times New Roman"/>
          <w:sz w:val="24"/>
          <w:szCs w:val="24"/>
        </w:rPr>
        <w:t xml:space="preserve">понимаются граждане и организации, деятельность, действия или </w:t>
      </w:r>
      <w:proofErr w:type="gramStart"/>
      <w:r w:rsidRPr="00944F46">
        <w:rPr>
          <w:rFonts w:ascii="Times New Roman" w:eastAsia="Calibri" w:hAnsi="Times New Roman" w:cs="Times New Roman"/>
          <w:sz w:val="24"/>
          <w:szCs w:val="24"/>
        </w:rPr>
        <w:t>результаты</w:t>
      </w:r>
      <w:proofErr w:type="gramEnd"/>
      <w:r w:rsidRPr="00944F46">
        <w:rPr>
          <w:rFonts w:ascii="Times New Roman" w:eastAsia="Calibri" w:hAnsi="Times New Roman" w:cs="Times New Roman"/>
          <w:sz w:val="24"/>
          <w:szCs w:val="24"/>
        </w:rPr>
        <w:t xml:space="preserve"> деятельности которых либо прои</w:t>
      </w:r>
      <w:r w:rsidRPr="00FC14D2">
        <w:rPr>
          <w:rFonts w:ascii="Times New Roman" w:eastAsia="Calibri" w:hAnsi="Times New Roman" w:cs="Times New Roman"/>
          <w:sz w:val="24"/>
          <w:szCs w:val="24"/>
        </w:rPr>
        <w:t>зводственные объекты, находящиеся во владении и (или) в пользовании которых, подлежат муниципальному контролю.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4D2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контроля является </w:t>
      </w:r>
      <w:r w:rsidRPr="00FC14D2">
        <w:rPr>
          <w:rFonts w:ascii="Times New Roman" w:eastAsia="Times New Roman" w:hAnsi="Times New Roman" w:cs="Times New Roman"/>
          <w:bCs/>
          <w:sz w:val="24"/>
          <w:szCs w:val="24"/>
        </w:rPr>
        <w:t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фонда: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требований к использованию и сохранности жилищного фонда, в том числе </w:t>
      </w:r>
      <w:hyperlink r:id="rId10" w:history="1">
        <w:r w:rsidRPr="00FC14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требований</w:t>
        </w:r>
      </w:hyperlink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требований к </w:t>
      </w:r>
      <w:hyperlink r:id="rId11" w:history="1">
        <w:r w:rsidRPr="00FC14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формированию</w:t>
        </w:r>
      </w:hyperlink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фондов капитального ремонта;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требований к порядку размещения </w:t>
      </w:r>
      <w:proofErr w:type="spellStart"/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>ресурсоснабжающими</w:t>
      </w:r>
      <w:proofErr w:type="spellEnd"/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FC14D2" w:rsidRPr="00FC14D2" w:rsidRDefault="00FC14D2" w:rsidP="00FC1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4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12)</w:t>
      </w:r>
      <w:r w:rsidRPr="00FC14D2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FC14D2" w:rsidRPr="00FC14D2" w:rsidRDefault="00FC14D2" w:rsidP="00FC14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C14D2">
        <w:rPr>
          <w:rFonts w:ascii="Times New Roman" w:eastAsia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FC14D2" w:rsidRPr="00FC14D2" w:rsidRDefault="00FC14D2" w:rsidP="00FC1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D2">
        <w:rPr>
          <w:rFonts w:ascii="Times New Roman" w:eastAsia="Times New Roman" w:hAnsi="Times New Roman" w:cs="Times New Roman"/>
          <w:sz w:val="24"/>
          <w:szCs w:val="24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C14D2" w:rsidRPr="00FC14D2" w:rsidRDefault="00FC14D2" w:rsidP="00FC1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4D2">
        <w:rPr>
          <w:rFonts w:ascii="Times New Roman" w:eastAsia="Times New Roman" w:hAnsi="Times New Roman" w:cs="Times New Roman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C14D2" w:rsidRPr="00FC14D2" w:rsidRDefault="00FC14D2" w:rsidP="00FC14D2">
      <w:pPr>
        <w:pStyle w:val="Title"/>
        <w:spacing w:before="0" w:after="0"/>
        <w:jc w:val="both"/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</w:pPr>
      <w:proofErr w:type="gramStart"/>
      <w:r w:rsidRPr="00FC14D2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FC14D2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здания, помещения, территории, включая земельные, оборудование, устройства, предметы, материалы, другие объекты, которыми граждане и организации владеют и (или) пользуются, к которым предъявляются обязательные требования (производственные объекты).</w:t>
      </w:r>
      <w:proofErr w:type="gramEnd"/>
    </w:p>
    <w:p w:rsidR="009D4163" w:rsidRPr="00FC14D2" w:rsidRDefault="009D4163" w:rsidP="00FC14D2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FC14D2">
        <w:rPr>
          <w:rFonts w:cs="Times New Roman"/>
          <w:bCs/>
          <w:lang w:val="ru-RU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проведение контрольных мероприятий в 202</w:t>
      </w:r>
      <w:r w:rsidR="00FC14D2">
        <w:rPr>
          <w:rFonts w:cs="Times New Roman"/>
          <w:bCs/>
          <w:lang w:val="ru-RU"/>
        </w:rPr>
        <w:t>3</w:t>
      </w:r>
      <w:r w:rsidRPr="00FC14D2">
        <w:rPr>
          <w:rFonts w:cs="Times New Roman"/>
          <w:bCs/>
          <w:lang w:val="ru-RU"/>
        </w:rPr>
        <w:t xml:space="preserve"> году было ограничено. Плановые и внеплановые проверки юридических лиц и индивидуальных предпринимателей в 202</w:t>
      </w:r>
      <w:r w:rsidR="00FC14D2">
        <w:rPr>
          <w:rFonts w:cs="Times New Roman"/>
          <w:bCs/>
          <w:lang w:val="ru-RU"/>
        </w:rPr>
        <w:t>3</w:t>
      </w:r>
      <w:r w:rsidRPr="00FC14D2">
        <w:rPr>
          <w:rFonts w:cs="Times New Roman"/>
          <w:bCs/>
          <w:lang w:val="ru-RU"/>
        </w:rPr>
        <w:t xml:space="preserve"> году на территории городского поселения </w:t>
      </w:r>
      <w:proofErr w:type="gramStart"/>
      <w:r w:rsidRPr="00FC14D2">
        <w:rPr>
          <w:rFonts w:cs="Times New Roman"/>
          <w:bCs/>
          <w:lang w:val="ru-RU"/>
        </w:rPr>
        <w:t>Пионерский</w:t>
      </w:r>
      <w:proofErr w:type="gramEnd"/>
      <w:r w:rsidRPr="00FC14D2">
        <w:rPr>
          <w:rFonts w:cs="Times New Roman"/>
          <w:bCs/>
          <w:lang w:val="ru-RU"/>
        </w:rPr>
        <w:t xml:space="preserve"> не проводились.</w:t>
      </w:r>
    </w:p>
    <w:p w:rsidR="00A530D4" w:rsidRPr="00944F46" w:rsidRDefault="00A530D4" w:rsidP="0094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F46">
        <w:rPr>
          <w:rFonts w:ascii="Times New Roman" w:hAnsi="Times New Roman" w:cs="Times New Roman"/>
          <w:b/>
          <w:sz w:val="24"/>
          <w:szCs w:val="24"/>
        </w:rPr>
        <w:t xml:space="preserve">Муниципальный контроль </w:t>
      </w:r>
      <w:r w:rsidR="009D4163" w:rsidRPr="00944F46">
        <w:rPr>
          <w:rFonts w:ascii="Times New Roman" w:hAnsi="Times New Roman" w:cs="Times New Roman"/>
          <w:b/>
          <w:sz w:val="24"/>
          <w:szCs w:val="24"/>
        </w:rPr>
        <w:t>в сфере</w:t>
      </w:r>
      <w:r w:rsidRPr="00944F46">
        <w:rPr>
          <w:rFonts w:ascii="Times New Roman" w:hAnsi="Times New Roman" w:cs="Times New Roman"/>
          <w:b/>
          <w:sz w:val="24"/>
          <w:szCs w:val="24"/>
        </w:rPr>
        <w:t xml:space="preserve"> благоустройства  на территории городского поселения Пионерский </w:t>
      </w:r>
      <w:r w:rsidRPr="00944F46">
        <w:rPr>
          <w:rFonts w:ascii="Times New Roman" w:hAnsi="Times New Roman" w:cs="Times New Roman"/>
          <w:sz w:val="24"/>
          <w:szCs w:val="24"/>
        </w:rPr>
        <w:t>осуществляется на основании пункта 19 части 1 статьи 14 Федерального закона от 06.10.2003 № 131-ФЗ «Об общих принципах организации местного самоуправления».</w:t>
      </w:r>
    </w:p>
    <w:p w:rsidR="009D4163" w:rsidRPr="00944F46" w:rsidRDefault="009D4163" w:rsidP="00944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F46">
        <w:rPr>
          <w:rFonts w:ascii="Times New Roman" w:eastAsia="Times New Roman" w:hAnsi="Times New Roman" w:cs="Times New Roman"/>
          <w:sz w:val="24"/>
          <w:szCs w:val="24"/>
        </w:rPr>
        <w:t xml:space="preserve">Под контролируемыми лицами при осуществлении муниципального контроля понимаются граждане и организации, органы государственной власти и органы местного самоуправления, указанные в статье 31 Федерального закона «О государственном контроле (надзоре) и муниципальном контроле в Российской Федерации», деятельность, действия или </w:t>
      </w:r>
      <w:proofErr w:type="gramStart"/>
      <w:r w:rsidRPr="00944F4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gramEnd"/>
      <w:r w:rsidRPr="00944F4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D4163" w:rsidRPr="00944F46" w:rsidRDefault="009D4163" w:rsidP="006E0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F46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территории городского поселения Пионерский,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6E04E1" w:rsidRPr="00A42037" w:rsidRDefault="006E04E1" w:rsidP="006E04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42037">
        <w:rPr>
          <w:rFonts w:ascii="PT Astra Serif" w:hAnsi="PT Astra Serif"/>
          <w:sz w:val="24"/>
          <w:szCs w:val="24"/>
        </w:rPr>
        <w:t>Объектами муниципального контроля являются:</w:t>
      </w:r>
    </w:p>
    <w:p w:rsidR="006E04E1" w:rsidRPr="00A42037" w:rsidRDefault="006E04E1" w:rsidP="006E04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42037">
        <w:rPr>
          <w:rFonts w:ascii="PT Astra Serif" w:hAnsi="PT Astra Serif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E04E1" w:rsidRPr="00A42037" w:rsidRDefault="006E04E1" w:rsidP="006E04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42037">
        <w:rPr>
          <w:rFonts w:ascii="PT Astra Serif" w:hAnsi="PT Astra Serif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E04E1" w:rsidRDefault="006E04E1" w:rsidP="006E04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42037">
        <w:rPr>
          <w:rFonts w:ascii="PT Astra Serif" w:hAnsi="PT Astra Serif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</w:t>
      </w:r>
      <w:r>
        <w:rPr>
          <w:rFonts w:ascii="PT Astra Serif" w:hAnsi="PT Astra Serif"/>
          <w:sz w:val="24"/>
          <w:szCs w:val="24"/>
        </w:rPr>
        <w:t>е - производственные объекты).</w:t>
      </w:r>
      <w:proofErr w:type="gramEnd"/>
    </w:p>
    <w:p w:rsidR="009D4163" w:rsidRPr="00944F46" w:rsidRDefault="009D4163" w:rsidP="006E04E1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944F46">
        <w:rPr>
          <w:rFonts w:cs="Times New Roman"/>
          <w:bCs/>
          <w:lang w:val="ru-RU"/>
        </w:rPr>
        <w:lastRenderedPageBreak/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проведение контрольных мероприятий в 202</w:t>
      </w:r>
      <w:r w:rsidR="006E04E1">
        <w:rPr>
          <w:rFonts w:cs="Times New Roman"/>
          <w:bCs/>
          <w:lang w:val="ru-RU"/>
        </w:rPr>
        <w:t>3</w:t>
      </w:r>
      <w:r w:rsidRPr="00944F46">
        <w:rPr>
          <w:rFonts w:cs="Times New Roman"/>
          <w:bCs/>
          <w:lang w:val="ru-RU"/>
        </w:rPr>
        <w:t xml:space="preserve"> году было ограничено. Плановые и внеплановые проверки юридических лиц и индивидуальных предпринимателей в 202</w:t>
      </w:r>
      <w:r w:rsidR="006E04E1">
        <w:rPr>
          <w:rFonts w:cs="Times New Roman"/>
          <w:bCs/>
          <w:lang w:val="ru-RU"/>
        </w:rPr>
        <w:t>3</w:t>
      </w:r>
      <w:r w:rsidRPr="00944F46">
        <w:rPr>
          <w:rFonts w:cs="Times New Roman"/>
          <w:bCs/>
          <w:lang w:val="ru-RU"/>
        </w:rPr>
        <w:t xml:space="preserve"> году на территории городского поселения </w:t>
      </w:r>
      <w:proofErr w:type="gramStart"/>
      <w:r w:rsidRPr="00944F46">
        <w:rPr>
          <w:rFonts w:cs="Times New Roman"/>
          <w:bCs/>
          <w:lang w:val="ru-RU"/>
        </w:rPr>
        <w:t>Пионерский</w:t>
      </w:r>
      <w:proofErr w:type="gramEnd"/>
      <w:r w:rsidRPr="00944F46">
        <w:rPr>
          <w:rFonts w:cs="Times New Roman"/>
          <w:bCs/>
          <w:lang w:val="ru-RU"/>
        </w:rPr>
        <w:t xml:space="preserve"> не проводились.</w:t>
      </w:r>
    </w:p>
    <w:p w:rsidR="004473B9" w:rsidRPr="00944F46" w:rsidRDefault="004473B9" w:rsidP="00944F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73B9" w:rsidRPr="009D4163" w:rsidRDefault="004473B9" w:rsidP="009D4163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4473B9" w:rsidRPr="009D4163" w:rsidSect="0048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41B"/>
    <w:multiLevelType w:val="multilevel"/>
    <w:tmpl w:val="40C4FF7C"/>
    <w:lvl w:ilvl="0">
      <w:start w:val="1"/>
      <w:numFmt w:val="bullet"/>
      <w:lvlText w:val=""/>
      <w:lvlJc w:val="left"/>
      <w:pPr>
        <w:tabs>
          <w:tab w:val="num" w:pos="9716"/>
        </w:tabs>
        <w:ind w:left="97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436"/>
        </w:tabs>
        <w:ind w:left="104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156"/>
        </w:tabs>
        <w:ind w:left="111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876"/>
        </w:tabs>
        <w:ind w:left="118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596"/>
        </w:tabs>
        <w:ind w:left="125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316"/>
        </w:tabs>
        <w:ind w:left="133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036"/>
        </w:tabs>
        <w:ind w:left="140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756"/>
        </w:tabs>
        <w:ind w:left="147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476"/>
        </w:tabs>
        <w:ind w:left="15476" w:hanging="360"/>
      </w:pPr>
      <w:rPr>
        <w:rFonts w:ascii="Wingdings" w:hAnsi="Wingdings" w:hint="default"/>
        <w:sz w:val="20"/>
      </w:rPr>
    </w:lvl>
  </w:abstractNum>
  <w:abstractNum w:abstractNumId="1">
    <w:nsid w:val="42EB7468"/>
    <w:multiLevelType w:val="multilevel"/>
    <w:tmpl w:val="371A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74629"/>
    <w:multiLevelType w:val="multilevel"/>
    <w:tmpl w:val="CDD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533B1"/>
    <w:multiLevelType w:val="multilevel"/>
    <w:tmpl w:val="E7F4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AC"/>
    <w:rsid w:val="001742C1"/>
    <w:rsid w:val="00234A25"/>
    <w:rsid w:val="00255086"/>
    <w:rsid w:val="002E4103"/>
    <w:rsid w:val="002F447E"/>
    <w:rsid w:val="002F653C"/>
    <w:rsid w:val="00324E31"/>
    <w:rsid w:val="00396CD5"/>
    <w:rsid w:val="004473B9"/>
    <w:rsid w:val="00482694"/>
    <w:rsid w:val="004935B3"/>
    <w:rsid w:val="004D63CA"/>
    <w:rsid w:val="005D5BC3"/>
    <w:rsid w:val="006C3C88"/>
    <w:rsid w:val="006E04E1"/>
    <w:rsid w:val="006F14A5"/>
    <w:rsid w:val="007B2CD8"/>
    <w:rsid w:val="00944F46"/>
    <w:rsid w:val="00983A53"/>
    <w:rsid w:val="009D4163"/>
    <w:rsid w:val="009E155C"/>
    <w:rsid w:val="00A50A54"/>
    <w:rsid w:val="00A530D4"/>
    <w:rsid w:val="00A6297C"/>
    <w:rsid w:val="00C255F6"/>
    <w:rsid w:val="00C54651"/>
    <w:rsid w:val="00D07628"/>
    <w:rsid w:val="00DE26AC"/>
    <w:rsid w:val="00E07897"/>
    <w:rsid w:val="00E47F9D"/>
    <w:rsid w:val="00EC66D4"/>
    <w:rsid w:val="00F03034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2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26AC"/>
    <w:rPr>
      <w:color w:val="0000FF"/>
      <w:u w:val="single"/>
    </w:rPr>
  </w:style>
  <w:style w:type="character" w:customStyle="1" w:styleId="sf-sub-indicator">
    <w:name w:val="sf-sub-indicator"/>
    <w:basedOn w:val="a0"/>
    <w:rsid w:val="00DE26AC"/>
  </w:style>
  <w:style w:type="paragraph" w:styleId="a4">
    <w:name w:val="Normal (Web)"/>
    <w:basedOn w:val="a"/>
    <w:uiPriority w:val="99"/>
    <w:semiHidden/>
    <w:unhideWhenUsed/>
    <w:rsid w:val="00DE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here">
    <w:name w:val="showhere"/>
    <w:basedOn w:val="a0"/>
    <w:rsid w:val="00DE26AC"/>
  </w:style>
  <w:style w:type="character" w:styleId="a5">
    <w:name w:val="Strong"/>
    <w:basedOn w:val="a0"/>
    <w:uiPriority w:val="22"/>
    <w:qFormat/>
    <w:rsid w:val="00DE26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6AC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D63C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63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3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Без интервала Знак"/>
    <w:link w:val="a9"/>
    <w:uiPriority w:val="1"/>
    <w:locked/>
    <w:rsid w:val="00F03034"/>
  </w:style>
  <w:style w:type="paragraph" w:styleId="a9">
    <w:name w:val="No Spacing"/>
    <w:link w:val="a8"/>
    <w:uiPriority w:val="1"/>
    <w:qFormat/>
    <w:rsid w:val="00F03034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A530D4"/>
    <w:rPr>
      <w:color w:val="106BBE"/>
    </w:rPr>
  </w:style>
  <w:style w:type="paragraph" w:styleId="ab">
    <w:name w:val="List Paragraph"/>
    <w:basedOn w:val="a"/>
    <w:uiPriority w:val="34"/>
    <w:qFormat/>
    <w:rsid w:val="00234A25"/>
    <w:pPr>
      <w:ind w:left="720"/>
      <w:contextualSpacing/>
    </w:pPr>
  </w:style>
  <w:style w:type="paragraph" w:customStyle="1" w:styleId="formattext">
    <w:name w:val="formattext"/>
    <w:basedOn w:val="a"/>
    <w:rsid w:val="00D0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FC14D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2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26AC"/>
    <w:rPr>
      <w:color w:val="0000FF"/>
      <w:u w:val="single"/>
    </w:rPr>
  </w:style>
  <w:style w:type="character" w:customStyle="1" w:styleId="sf-sub-indicator">
    <w:name w:val="sf-sub-indicator"/>
    <w:basedOn w:val="a0"/>
    <w:rsid w:val="00DE26AC"/>
  </w:style>
  <w:style w:type="paragraph" w:styleId="a4">
    <w:name w:val="Normal (Web)"/>
    <w:basedOn w:val="a"/>
    <w:uiPriority w:val="99"/>
    <w:semiHidden/>
    <w:unhideWhenUsed/>
    <w:rsid w:val="00DE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here">
    <w:name w:val="showhere"/>
    <w:basedOn w:val="a0"/>
    <w:rsid w:val="00DE26AC"/>
  </w:style>
  <w:style w:type="character" w:styleId="a5">
    <w:name w:val="Strong"/>
    <w:basedOn w:val="a0"/>
    <w:uiPriority w:val="22"/>
    <w:qFormat/>
    <w:rsid w:val="00DE26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6AC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D63C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63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3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Без интервала Знак"/>
    <w:link w:val="a9"/>
    <w:uiPriority w:val="1"/>
    <w:locked/>
    <w:rsid w:val="00F03034"/>
  </w:style>
  <w:style w:type="paragraph" w:styleId="a9">
    <w:name w:val="No Spacing"/>
    <w:link w:val="a8"/>
    <w:uiPriority w:val="1"/>
    <w:qFormat/>
    <w:rsid w:val="00F03034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A530D4"/>
    <w:rPr>
      <w:color w:val="106BBE"/>
    </w:rPr>
  </w:style>
  <w:style w:type="paragraph" w:styleId="ab">
    <w:name w:val="List Paragraph"/>
    <w:basedOn w:val="a"/>
    <w:uiPriority w:val="34"/>
    <w:qFormat/>
    <w:rsid w:val="00234A25"/>
    <w:pPr>
      <w:ind w:left="720"/>
      <w:contextualSpacing/>
    </w:pPr>
  </w:style>
  <w:style w:type="paragraph" w:customStyle="1" w:styleId="formattext">
    <w:name w:val="formattext"/>
    <w:basedOn w:val="a"/>
    <w:rsid w:val="00D0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FC14D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008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742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139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6800">
                  <w:marLeft w:val="0"/>
                  <w:marRight w:val="0"/>
                  <w:marTop w:val="188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84661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039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70572&amp;prevdoc=574869024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kodeks://link/d?nd=565415215&amp;prevdoc=574869024&amp;point=mark=000000000000000000000000000000000000000000000000008QE0M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09A97B6EACFBA2D42B2430BF983969F157619DC4CD870751055C3A44744CF6015C928C9988616C65E74170665CC4E18021492846a5H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09A97B6EACFBA2D42B2430BF983969F15A6B98C5CE870751055C3A44744CF6015C928F9D8E6A3A3CA8402C2201D7E18F214B2F5A5B6DC8a5H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070582&amp;prevdoc=574869024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EC61-5549-4A4D-A0EA-5E0C27CD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AeroCool</cp:lastModifiedBy>
  <cp:revision>8</cp:revision>
  <cp:lastPrinted>2023-02-17T07:23:00Z</cp:lastPrinted>
  <dcterms:created xsi:type="dcterms:W3CDTF">2024-02-27T07:45:00Z</dcterms:created>
  <dcterms:modified xsi:type="dcterms:W3CDTF">2024-02-27T09:54:00Z</dcterms:modified>
</cp:coreProperties>
</file>