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71" w:rsidRDefault="00A84D71" w:rsidP="00A84D71">
      <w:pPr>
        <w:pStyle w:val="a3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1"/>
          <w:szCs w:val="21"/>
        </w:rPr>
      </w:pPr>
    </w:p>
    <w:p w:rsidR="00A84D71" w:rsidRDefault="00A84D71" w:rsidP="00A84D71">
      <w:pPr>
        <w:pStyle w:val="a3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1"/>
          <w:szCs w:val="21"/>
        </w:rPr>
      </w:pPr>
    </w:p>
    <w:p w:rsidR="00A84D71" w:rsidRDefault="00A84D71" w:rsidP="00A84D71">
      <w:pPr>
        <w:pStyle w:val="a3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1"/>
          <w:szCs w:val="21"/>
        </w:rPr>
      </w:pPr>
      <w:r w:rsidRPr="00A84D71">
        <w:rPr>
          <w:rFonts w:ascii="Montserrat" w:hAnsi="Montserrat"/>
          <w:noProof/>
          <w:color w:val="333333"/>
          <w:sz w:val="21"/>
          <w:szCs w:val="21"/>
        </w:rPr>
        <w:drawing>
          <wp:inline distT="0" distB="0" distL="0" distR="0">
            <wp:extent cx="2499360" cy="1955165"/>
            <wp:effectExtent l="0" t="0" r="0" b="6985"/>
            <wp:docPr id="2" name="Рисунок 2" descr="C:\Users\Lugina\Desktop\dsc04759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gina\Desktop\dsc04759-300x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70" cy="195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D71" w:rsidRDefault="00A84D71" w:rsidP="00A84D71">
      <w:pPr>
        <w:pStyle w:val="a3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1"/>
          <w:szCs w:val="21"/>
        </w:rPr>
      </w:pPr>
    </w:p>
    <w:p w:rsidR="00A84D71" w:rsidRDefault="00A84D71" w:rsidP="00A84D71">
      <w:pPr>
        <w:pStyle w:val="a3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1"/>
          <w:szCs w:val="21"/>
        </w:rPr>
      </w:pPr>
      <w:r>
        <w:rPr>
          <w:rFonts w:ascii="Montserrat" w:hAnsi="Montserrat"/>
          <w:color w:val="333333"/>
          <w:sz w:val="21"/>
          <w:szCs w:val="21"/>
        </w:rPr>
        <w:t xml:space="preserve">Информация для жителей </w:t>
      </w:r>
      <w:r w:rsidR="003667A4">
        <w:rPr>
          <w:rFonts w:ascii="Montserrat" w:hAnsi="Montserrat"/>
          <w:color w:val="333333"/>
          <w:sz w:val="21"/>
          <w:szCs w:val="21"/>
        </w:rPr>
        <w:t>городского поселения Пионерский.</w:t>
      </w:r>
    </w:p>
    <w:p w:rsidR="00A84D71" w:rsidRDefault="00A84D71" w:rsidP="00A84D71">
      <w:pPr>
        <w:pStyle w:val="a3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1"/>
          <w:szCs w:val="21"/>
        </w:rPr>
      </w:pPr>
      <w:r>
        <w:rPr>
          <w:rFonts w:ascii="Montserrat" w:hAnsi="Montserrat"/>
          <w:color w:val="333333"/>
          <w:sz w:val="21"/>
          <w:szCs w:val="21"/>
        </w:rPr>
        <w:t>Уважаемые жители!</w:t>
      </w:r>
    </w:p>
    <w:p w:rsidR="00A84D71" w:rsidRDefault="00A84D71" w:rsidP="00A84D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color w:val="333333"/>
          <w:sz w:val="21"/>
          <w:szCs w:val="21"/>
        </w:rPr>
      </w:pPr>
      <w:r>
        <w:rPr>
          <w:rFonts w:ascii="Montserrat" w:hAnsi="Montserrat"/>
          <w:color w:val="333333"/>
          <w:sz w:val="21"/>
          <w:szCs w:val="21"/>
        </w:rPr>
        <w:t>Нахождение на территории строительных объектов, домов подлежащих сносу, аварийных и ветхих строений, заброшенных домов, вырытых котлованов могут привести к увечью и гибели людей.</w:t>
      </w:r>
      <w:r>
        <w:rPr>
          <w:rFonts w:ascii="Montserrat" w:hAnsi="Montserrat"/>
          <w:color w:val="333333"/>
          <w:sz w:val="21"/>
          <w:szCs w:val="21"/>
        </w:rPr>
        <w:br/>
        <w:t>Если Вы увидели, что на территории заброшенных зданий находятся посторонние граждане или несовершеннолетние дети, сообщите об этом</w:t>
      </w:r>
      <w:r w:rsidR="003667A4">
        <w:rPr>
          <w:rFonts w:ascii="Montserrat" w:hAnsi="Montserrat"/>
          <w:color w:val="333333"/>
          <w:sz w:val="21"/>
          <w:szCs w:val="21"/>
        </w:rPr>
        <w:t xml:space="preserve"> в</w:t>
      </w:r>
      <w:r>
        <w:rPr>
          <w:rFonts w:ascii="Montserrat" w:hAnsi="Montserrat"/>
          <w:color w:val="333333"/>
          <w:sz w:val="21"/>
          <w:szCs w:val="21"/>
        </w:rPr>
        <w:t xml:space="preserve"> правоохранительные органы.</w:t>
      </w:r>
    </w:p>
    <w:p w:rsidR="00A84D71" w:rsidRDefault="00A84D71" w:rsidP="00A84D71">
      <w:pPr>
        <w:pStyle w:val="a3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1"/>
          <w:szCs w:val="21"/>
        </w:rPr>
      </w:pPr>
      <w:r>
        <w:rPr>
          <w:rFonts w:ascii="Montserrat" w:hAnsi="Montserrat"/>
          <w:color w:val="333333"/>
          <w:sz w:val="21"/>
          <w:szCs w:val="21"/>
        </w:rPr>
        <w:t>Уважаемые родители!</w:t>
      </w:r>
      <w:r>
        <w:rPr>
          <w:rFonts w:ascii="Montserrat" w:hAnsi="Montserrat"/>
          <w:color w:val="333333"/>
          <w:sz w:val="21"/>
          <w:szCs w:val="21"/>
        </w:rPr>
        <w:br/>
        <w:t>Помните, что дети беспечны и доверчивы. Внимание у детей бывает рассеянным. Поэтому, чем чаще Вы напоминаете ребенку несложные правила безопасного поведения, тем больше вероятность, что он их запомнит, и будет применять.</w:t>
      </w:r>
    </w:p>
    <w:sectPr w:rsidR="00A8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7B"/>
    <w:rsid w:val="003667A4"/>
    <w:rsid w:val="006B47F5"/>
    <w:rsid w:val="007F3123"/>
    <w:rsid w:val="00A84D71"/>
    <w:rsid w:val="00C06D91"/>
    <w:rsid w:val="00F1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4C36"/>
  <w15:chartTrackingRefBased/>
  <w15:docId w15:val="{F1EBDB70-E2FA-478C-A976-78D2E929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6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Lugina</dc:creator>
  <cp:keywords/>
  <dc:description/>
  <cp:lastModifiedBy>Lugina</cp:lastModifiedBy>
  <cp:revision>7</cp:revision>
  <dcterms:created xsi:type="dcterms:W3CDTF">2024-10-14T05:24:00Z</dcterms:created>
  <dcterms:modified xsi:type="dcterms:W3CDTF">2024-10-14T06:15:00Z</dcterms:modified>
</cp:coreProperties>
</file>