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55582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55582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55582" w:rsidP="00E5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аукционе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60"/>
        <w:gridCol w:w="2693"/>
        <w:gridCol w:w="4423"/>
      </w:tblGrid>
      <w:tr w:rsidR="002057C9" w:rsidTr="00020D6E">
        <w:tc>
          <w:tcPr>
            <w:tcW w:w="9776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020D6E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116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Tr="00020D6E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116" w:type="dxa"/>
            <w:gridSpan w:val="2"/>
            <w:vAlign w:val="center"/>
          </w:tcPr>
          <w:p w:rsidR="002057C9" w:rsidRDefault="002F4178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8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Tr="00020D6E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Адрес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116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020D6E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116" w:type="dxa"/>
            <w:gridSpan w:val="2"/>
            <w:vAlign w:val="center"/>
          </w:tcPr>
          <w:p w:rsidR="002057C9" w:rsidRPr="00D1054D" w:rsidRDefault="0002750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503">
              <w:t xml:space="preserve"> </w:t>
            </w:r>
            <w:r w:rsidR="00D1054D" w:rsidRPr="00D1054D">
              <w:rPr>
                <w:rFonts w:ascii="Times New Roman" w:hAnsi="Times New Roman" w:cs="Times New Roman"/>
                <w:sz w:val="24"/>
                <w:szCs w:val="24"/>
              </w:rPr>
              <w:t>https://pioner.admsov.com/</w:t>
            </w:r>
          </w:p>
        </w:tc>
      </w:tr>
      <w:tr w:rsidR="002057C9" w:rsidTr="00020D6E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116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(далее – ЭП)</w:t>
            </w:r>
          </w:p>
        </w:tc>
      </w:tr>
      <w:tr w:rsidR="002057C9" w:rsidTr="00020D6E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116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D3538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020D6E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(Продавце)</w:t>
            </w:r>
          </w:p>
        </w:tc>
        <w:tc>
          <w:tcPr>
            <w:tcW w:w="7116" w:type="dxa"/>
            <w:gridSpan w:val="2"/>
            <w:vAlign w:val="center"/>
          </w:tcPr>
          <w:p w:rsidR="002057C9" w:rsidRDefault="00D3538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Пионерский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  </w:t>
            </w:r>
            <w:proofErr w:type="gram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адрес:   </w:t>
            </w:r>
            <w:proofErr w:type="gram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D353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Pr="00D35385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тономный округ – Югра, </w:t>
            </w:r>
            <w:r w:rsidR="00D35385">
              <w:rPr>
                <w:rFonts w:ascii="Times New Roman" w:hAnsi="Times New Roman" w:cs="Times New Roman"/>
                <w:sz w:val="24"/>
                <w:szCs w:val="24"/>
              </w:rPr>
              <w:t>п. Пионерский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D35385">
              <w:rPr>
                <w:rFonts w:ascii="Times New Roman" w:hAnsi="Times New Roman" w:cs="Times New Roman"/>
                <w:sz w:val="24"/>
                <w:szCs w:val="24"/>
              </w:rPr>
              <w:t>Железнодорожная, д. 10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 w:rsidR="00D35385">
              <w:rPr>
                <w:rFonts w:ascii="Times New Roman" w:hAnsi="Times New Roman" w:cs="Times New Roman"/>
                <w:sz w:val="24"/>
                <w:szCs w:val="24"/>
              </w:rPr>
              <w:t>Лисицина</w:t>
            </w:r>
            <w:proofErr w:type="spellEnd"/>
            <w:r w:rsidR="00D3538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Геннадьевна</w:t>
            </w:r>
          </w:p>
          <w:p w:rsidR="001665F3" w:rsidRPr="00D35385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D35385">
              <w:t xml:space="preserve"> </w:t>
            </w:r>
            <w:proofErr w:type="spellStart"/>
            <w:r w:rsidR="00D35385" w:rsidRPr="00D3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pioneradm</w:t>
            </w:r>
            <w:proofErr w:type="spellEnd"/>
            <w:r w:rsidR="00D35385" w:rsidRPr="00D353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D35385" w:rsidRPr="00D3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D35385" w:rsidRPr="00D35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35385" w:rsidRPr="00D35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17F7B" w:rsidRPr="00D35385" w:rsidRDefault="00D17F7B" w:rsidP="00243F5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(34675) </w:t>
            </w:r>
            <w:r w:rsidR="00243F58">
              <w:rPr>
                <w:rFonts w:ascii="Times New Roman" w:hAnsi="Times New Roman" w:cs="Times New Roman"/>
                <w:sz w:val="24"/>
                <w:szCs w:val="24"/>
              </w:rPr>
              <w:t>7 88-72 (доб. 204)</w:t>
            </w:r>
          </w:p>
        </w:tc>
      </w:tr>
      <w:tr w:rsidR="00D17F7B" w:rsidTr="00020D6E">
        <w:tc>
          <w:tcPr>
            <w:tcW w:w="9776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020D6E">
        <w:tc>
          <w:tcPr>
            <w:tcW w:w="2660" w:type="dxa"/>
            <w:shd w:val="clear" w:color="auto" w:fill="FDE9D9" w:themeFill="accent6" w:themeFillTint="33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116" w:type="dxa"/>
            <w:gridSpan w:val="2"/>
            <w:shd w:val="clear" w:color="auto" w:fill="FDE9D9" w:themeFill="accent6" w:themeFillTint="33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020D6E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116" w:type="dxa"/>
            <w:gridSpan w:val="2"/>
            <w:vAlign w:val="center"/>
          </w:tcPr>
          <w:p w:rsidR="00D17F7B" w:rsidRPr="00D1054D" w:rsidRDefault="00D562E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здание, </w:t>
            </w:r>
            <w:r w:rsidRPr="00D5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кадастровым номером 86:09:0301001:3898, расположенное по адресу: </w:t>
            </w:r>
            <w:proofErr w:type="spellStart"/>
            <w:r w:rsidRPr="00D5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D5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Пионерский, ул. Кирова, д. 2, расположенное на земельном участке с кадастровым номером 86:09:0301001:3970, разрешенное использование: бытовое обслуживание (код 3.3)</w:t>
            </w:r>
          </w:p>
        </w:tc>
      </w:tr>
      <w:tr w:rsidR="00D17F7B" w:rsidTr="00020D6E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116" w:type="dxa"/>
            <w:gridSpan w:val="2"/>
            <w:vAlign w:val="center"/>
          </w:tcPr>
          <w:p w:rsidR="00D17F7B" w:rsidRDefault="00D17F7B" w:rsidP="0034799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29D7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D3538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3538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Пионерский </w:t>
            </w:r>
            <w:r w:rsidR="00897BF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7991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243F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5385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34799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020D6E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116" w:type="dxa"/>
            <w:gridSpan w:val="2"/>
            <w:vAlign w:val="center"/>
          </w:tcPr>
          <w:p w:rsidR="009C616C" w:rsidRPr="00020D6E" w:rsidRDefault="00895C7D" w:rsidP="009C616C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7991">
              <w:rPr>
                <w:rFonts w:ascii="Times New Roman" w:hAnsi="Times New Roman" w:cs="Times New Roman"/>
                <w:sz w:val="24"/>
                <w:szCs w:val="24"/>
              </w:rPr>
              <w:t>завершения строительства 2017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42,8 </w:t>
            </w:r>
            <w:proofErr w:type="spellStart"/>
            <w:proofErr w:type="gramStart"/>
            <w:r w:rsidRPr="00020D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0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одноэтажное, коммуникаций нет,</w:t>
            </w:r>
            <w:r w:rsidRPr="00020D6E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 бетонный, </w:t>
            </w:r>
            <w:r w:rsidRPr="00020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наружных стен -  шлакобетонные, облицовочные кирпичом, кровля – </w:t>
            </w:r>
            <w:proofErr w:type="spellStart"/>
            <w:r w:rsidRPr="00020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  <w:proofErr w:type="spellEnd"/>
            <w:r w:rsidRPr="00020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деревянной обрешетке, перегородки шлакобетонные, перекрытия деревянные отепленные, полы дощатые, окна – пластиковые стеклопакеты, частично отсутствуют, двери входные–металлические, межкомнатные – отсутствуют, стены без отделки, потолок подшит ДВП</w:t>
            </w:r>
            <w:r w:rsidR="00020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20D6E" w:rsidRPr="006644A4" w:rsidRDefault="00020D6E" w:rsidP="0034799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6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1</w:t>
            </w:r>
            <w:r w:rsidR="0034799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9C616C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C6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C6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7B" w:rsidTr="00020D6E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116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020D6E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116" w:type="dxa"/>
            <w:gridSpan w:val="2"/>
            <w:vAlign w:val="center"/>
          </w:tcPr>
          <w:p w:rsidR="00D17F7B" w:rsidRDefault="009C616C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стоимость земельного участка, предназначенного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  вышеуказанного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объекта, является фиксированной и составляет </w:t>
            </w:r>
            <w:r w:rsidR="00020D6E">
              <w:rPr>
                <w:rFonts w:ascii="Times New Roman" w:hAnsi="Times New Roman" w:cs="Times New Roman"/>
                <w:b/>
                <w:sz w:val="24"/>
                <w:szCs w:val="24"/>
              </w:rPr>
              <w:t>253 000</w:t>
            </w:r>
            <w:r w:rsidR="000615E8" w:rsidRPr="000615E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0615E8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C616C" w:rsidRDefault="009C616C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земельного участка </w:t>
            </w:r>
            <w:r w:rsidR="00020D6E" w:rsidRPr="00D5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86:09:0301001:3970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7F9" w:rsidTr="00020D6E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цена(с учётом НДС), руб.</w:t>
            </w:r>
          </w:p>
        </w:tc>
        <w:tc>
          <w:tcPr>
            <w:tcW w:w="7116" w:type="dxa"/>
            <w:gridSpan w:val="2"/>
            <w:vAlign w:val="center"/>
          </w:tcPr>
          <w:p w:rsidR="00B157F9" w:rsidRPr="00B157F9" w:rsidRDefault="0096643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  <w:r w:rsidR="0067568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2660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67568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B157F9" w:rsidTr="00020D6E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116" w:type="dxa"/>
            <w:gridSpan w:val="2"/>
            <w:vAlign w:val="center"/>
          </w:tcPr>
          <w:p w:rsidR="00B157F9" w:rsidRPr="00B157F9" w:rsidRDefault="00966439" w:rsidP="0096643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17 6</w:t>
            </w:r>
            <w:r w:rsidR="004070CD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B157F9" w:rsidTr="00020D6E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BDD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116" w:type="dxa"/>
            <w:gridSpan w:val="2"/>
            <w:vAlign w:val="center"/>
          </w:tcPr>
          <w:p w:rsidR="00B157F9" w:rsidRPr="00B157F9" w:rsidRDefault="005F5BD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6439">
              <w:rPr>
                <w:rFonts w:ascii="Times New Roman" w:hAnsi="Times New Roman" w:cs="Times New Roman"/>
                <w:b/>
                <w:sz w:val="24"/>
                <w:szCs w:val="24"/>
              </w:rPr>
              <w:t>35 2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B157F9" w:rsidTr="00020D6E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116" w:type="dxa"/>
            <w:gridSpan w:val="2"/>
            <w:vAlign w:val="center"/>
          </w:tcPr>
          <w:p w:rsidR="007275D0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 перечисляется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на  счёт  оператора  ЭП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определённом в регламенте ТС ЭП.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5" w:history="1">
              <w:r w:rsidR="00D35385" w:rsidRPr="002146D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средств в сумме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средств в сумме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00 минут (время московское) дня рассмотрения заявок и определения участников торгов. 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пределённом в регламенте ТС ЭП.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ЭП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исленн</w:t>
            </w:r>
            <w:r w:rsidR="00771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ые за Претендента третьим лицом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DC1E18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116" w:type="dxa"/>
            <w:gridSpan w:val="2"/>
            <w:shd w:val="clear" w:color="auto" w:fill="auto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с даты подведения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proofErr w:type="gramStart"/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</w:t>
            </w:r>
            <w:proofErr w:type="gramEnd"/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ановленный срок договора купли-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020D6E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116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 по</w:t>
            </w:r>
            <w:proofErr w:type="gramEnd"/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proofErr w:type="gramStart"/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</w:t>
            </w:r>
            <w:proofErr w:type="gramEnd"/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Моментом  оплаты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020D6E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116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тридцать)  дней</w:t>
            </w:r>
            <w:proofErr w:type="gramEnd"/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proofErr w:type="gramStart"/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</w:t>
            </w:r>
            <w:proofErr w:type="gramEnd"/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020D6E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116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ЭП)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для  незарегистрированных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ЭП, для этого необходимо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  ТС  ЭП  перейти  в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 w:rsidR="007E3E2D"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 w:rsidR="007E3E2D"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 w:rsidR="007E3E2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020D6E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116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020D6E">
        <w:tc>
          <w:tcPr>
            <w:tcW w:w="9776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020D6E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116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в ТС ЭП</w:t>
            </w:r>
          </w:p>
        </w:tc>
      </w:tr>
      <w:tr w:rsidR="00B157F9" w:rsidTr="00020D6E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116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</w:t>
            </w:r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составленная в произвольной форме</w:t>
            </w:r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количества листов каждого документа.</w:t>
            </w:r>
          </w:p>
        </w:tc>
      </w:tr>
      <w:tr w:rsidR="007026C5" w:rsidTr="00020D6E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116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интерфейса    ЭП,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020D6E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116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020D6E">
        <w:tc>
          <w:tcPr>
            <w:tcW w:w="9776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проведения процедуры</w:t>
            </w:r>
          </w:p>
        </w:tc>
      </w:tr>
      <w:tr w:rsidR="007026C5" w:rsidTr="00020D6E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116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020D6E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347991" w:rsidP="002E42B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5A12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(МСК)</w:t>
            </w:r>
          </w:p>
        </w:tc>
        <w:tc>
          <w:tcPr>
            <w:tcW w:w="4423" w:type="dxa"/>
            <w:vMerge w:val="restart"/>
            <w:vAlign w:val="center"/>
          </w:tcPr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0A5878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(МОСКОВСКОЕ UTC +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802FD"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020D6E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347991" w:rsidP="002E42B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C61C3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1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5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:00 (МСК)</w:t>
            </w:r>
          </w:p>
        </w:tc>
        <w:tc>
          <w:tcPr>
            <w:tcW w:w="4423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020D6E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347991" w:rsidP="002E42B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AA15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423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020D6E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347991" w:rsidP="002E42B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AA157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61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(МСК)</w:t>
            </w:r>
          </w:p>
        </w:tc>
        <w:tc>
          <w:tcPr>
            <w:tcW w:w="4423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020D6E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116" w:type="dxa"/>
            <w:gridSpan w:val="2"/>
            <w:vAlign w:val="center"/>
          </w:tcPr>
          <w:p w:rsidR="007026C5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астник,  предложивший  наиболее </w:t>
            </w: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высокую цену</w:t>
            </w:r>
            <w:bookmarkEnd w:id="0"/>
          </w:p>
        </w:tc>
      </w:tr>
      <w:tr w:rsidR="002F4D34" w:rsidTr="00020D6E">
        <w:tc>
          <w:tcPr>
            <w:tcW w:w="9776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020D6E">
        <w:tc>
          <w:tcPr>
            <w:tcW w:w="2660" w:type="dxa"/>
          </w:tcPr>
          <w:p w:rsidR="002F4D34" w:rsidRPr="002F4D34" w:rsidRDefault="00C73129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116" w:type="dxa"/>
            <w:gridSpan w:val="2"/>
            <w:vAlign w:val="center"/>
          </w:tcPr>
          <w:p w:rsidR="002F4D34" w:rsidRPr="002F4D34" w:rsidRDefault="00DF529E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</w:t>
            </w:r>
            <w:r w:rsidR="00C73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129" w:rsidTr="00020D6E">
        <w:tc>
          <w:tcPr>
            <w:tcW w:w="2660" w:type="dxa"/>
          </w:tcPr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116" w:type="dxa"/>
            <w:gridSpan w:val="2"/>
            <w:vAlign w:val="center"/>
          </w:tcPr>
          <w:p w:rsidR="00347991" w:rsidRDefault="00347991" w:rsidP="00347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367">
              <w:rPr>
                <w:rFonts w:ascii="Times New Roman" w:hAnsi="Times New Roman" w:cs="Times New Roman"/>
                <w:sz w:val="24"/>
                <w:szCs w:val="24"/>
              </w:rPr>
              <w:t>Аукцион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13.09.2024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09:00 (МСК)</w:t>
            </w:r>
            <w:r w:rsidRPr="004653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7991" w:rsidRDefault="00347991" w:rsidP="00347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 не состоявшимся по причине отсутствия заявок на участие в аукционе.</w:t>
            </w:r>
          </w:p>
          <w:p w:rsidR="00C73129" w:rsidRDefault="00C73129" w:rsidP="00D176C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385D3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C9"/>
    <w:rsid w:val="00020D6E"/>
    <w:rsid w:val="00027503"/>
    <w:rsid w:val="000615E8"/>
    <w:rsid w:val="00077C92"/>
    <w:rsid w:val="000A5878"/>
    <w:rsid w:val="000B3E49"/>
    <w:rsid w:val="001665F3"/>
    <w:rsid w:val="001F792C"/>
    <w:rsid w:val="002057C9"/>
    <w:rsid w:val="00210668"/>
    <w:rsid w:val="00243F58"/>
    <w:rsid w:val="00297A14"/>
    <w:rsid w:val="002E42B8"/>
    <w:rsid w:val="002F4178"/>
    <w:rsid w:val="002F4D34"/>
    <w:rsid w:val="00347991"/>
    <w:rsid w:val="00385D3B"/>
    <w:rsid w:val="003D7954"/>
    <w:rsid w:val="003F5840"/>
    <w:rsid w:val="004070CD"/>
    <w:rsid w:val="00422B14"/>
    <w:rsid w:val="00426609"/>
    <w:rsid w:val="004802FD"/>
    <w:rsid w:val="00484968"/>
    <w:rsid w:val="005024FE"/>
    <w:rsid w:val="00526D97"/>
    <w:rsid w:val="00582FD9"/>
    <w:rsid w:val="005A125C"/>
    <w:rsid w:val="005F5BDD"/>
    <w:rsid w:val="00663DD7"/>
    <w:rsid w:val="006644A4"/>
    <w:rsid w:val="00667FB1"/>
    <w:rsid w:val="00675685"/>
    <w:rsid w:val="006A7BF2"/>
    <w:rsid w:val="006B118F"/>
    <w:rsid w:val="007026C5"/>
    <w:rsid w:val="007275D0"/>
    <w:rsid w:val="007711B0"/>
    <w:rsid w:val="007B578E"/>
    <w:rsid w:val="007E3E2D"/>
    <w:rsid w:val="00820CA8"/>
    <w:rsid w:val="00895C7D"/>
    <w:rsid w:val="00897BFA"/>
    <w:rsid w:val="00966439"/>
    <w:rsid w:val="0099470B"/>
    <w:rsid w:val="009C616C"/>
    <w:rsid w:val="00A43BCE"/>
    <w:rsid w:val="00A56581"/>
    <w:rsid w:val="00A7755D"/>
    <w:rsid w:val="00AA1571"/>
    <w:rsid w:val="00AF0C24"/>
    <w:rsid w:val="00B0007F"/>
    <w:rsid w:val="00B157F9"/>
    <w:rsid w:val="00B40C1A"/>
    <w:rsid w:val="00B5522B"/>
    <w:rsid w:val="00BC29D7"/>
    <w:rsid w:val="00BD49BA"/>
    <w:rsid w:val="00BF2A63"/>
    <w:rsid w:val="00C202C1"/>
    <w:rsid w:val="00C4149B"/>
    <w:rsid w:val="00C61C3A"/>
    <w:rsid w:val="00C728DE"/>
    <w:rsid w:val="00C73129"/>
    <w:rsid w:val="00C84F3F"/>
    <w:rsid w:val="00C92C4F"/>
    <w:rsid w:val="00CB13B5"/>
    <w:rsid w:val="00CC04CF"/>
    <w:rsid w:val="00D1054D"/>
    <w:rsid w:val="00D176CA"/>
    <w:rsid w:val="00D17F7B"/>
    <w:rsid w:val="00D24C20"/>
    <w:rsid w:val="00D35385"/>
    <w:rsid w:val="00D562E9"/>
    <w:rsid w:val="00DC1E18"/>
    <w:rsid w:val="00DF529E"/>
    <w:rsid w:val="00E55582"/>
    <w:rsid w:val="00E76FCE"/>
    <w:rsid w:val="00E81FC7"/>
    <w:rsid w:val="00EE6948"/>
    <w:rsid w:val="00F2306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37BF5-7C00-4F92-B202-78E1CE52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/Main/Notice/697/Requisi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ADC4-695E-452C-8E92-4601D974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admin</cp:lastModifiedBy>
  <cp:revision>4</cp:revision>
  <cp:lastPrinted>2024-10-14T09:02:00Z</cp:lastPrinted>
  <dcterms:created xsi:type="dcterms:W3CDTF">2024-10-08T07:04:00Z</dcterms:created>
  <dcterms:modified xsi:type="dcterms:W3CDTF">2024-10-14T09:26:00Z</dcterms:modified>
</cp:coreProperties>
</file>