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296D7F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6802C5" w:rsidRDefault="006802C5" w:rsidP="006802C5">
      <w:pPr>
        <w:spacing w:after="0"/>
        <w:jc w:val="center"/>
        <w:rPr>
          <w:sz w:val="36"/>
          <w:szCs w:val="36"/>
        </w:rPr>
      </w:pPr>
    </w:p>
    <w:p w:rsidR="006802C5" w:rsidRDefault="006802C5" w:rsidP="006802C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074640">
        <w:rPr>
          <w:b w:val="0"/>
          <w:sz w:val="24"/>
          <w:szCs w:val="24"/>
        </w:rPr>
        <w:t>27</w:t>
      </w:r>
      <w:r>
        <w:rPr>
          <w:b w:val="0"/>
          <w:sz w:val="24"/>
          <w:szCs w:val="24"/>
        </w:rPr>
        <w:t xml:space="preserve">» </w:t>
      </w:r>
      <w:r w:rsidR="00074640">
        <w:rPr>
          <w:b w:val="0"/>
          <w:sz w:val="24"/>
          <w:szCs w:val="24"/>
        </w:rPr>
        <w:t>ноября</w:t>
      </w:r>
      <w:r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</w:t>
      </w:r>
      <w:r w:rsidR="00074640">
        <w:rPr>
          <w:b w:val="0"/>
          <w:sz w:val="24"/>
          <w:szCs w:val="24"/>
        </w:rPr>
        <w:t xml:space="preserve">                                            № 565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0024AE">
        <w:rPr>
          <w:b w:val="0"/>
          <w:sz w:val="24"/>
          <w:szCs w:val="24"/>
        </w:rPr>
        <w:t>16</w:t>
      </w:r>
      <w:r>
        <w:rPr>
          <w:b w:val="0"/>
          <w:sz w:val="24"/>
          <w:szCs w:val="24"/>
        </w:rPr>
        <w:t>.</w:t>
      </w:r>
      <w:r w:rsidR="000024AE">
        <w:rPr>
          <w:b w:val="0"/>
          <w:sz w:val="24"/>
          <w:szCs w:val="24"/>
        </w:rPr>
        <w:t>03</w:t>
      </w:r>
      <w:r>
        <w:rPr>
          <w:b w:val="0"/>
          <w:sz w:val="24"/>
          <w:szCs w:val="24"/>
        </w:rPr>
        <w:t>.20</w:t>
      </w:r>
      <w:r w:rsidR="00B14356">
        <w:rPr>
          <w:b w:val="0"/>
          <w:sz w:val="24"/>
          <w:szCs w:val="24"/>
        </w:rPr>
        <w:t>2</w:t>
      </w:r>
      <w:r w:rsidR="000024AE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0024AE">
        <w:rPr>
          <w:b w:val="0"/>
          <w:sz w:val="24"/>
          <w:szCs w:val="24"/>
        </w:rPr>
        <w:t>4</w:t>
      </w:r>
      <w:r w:rsidR="001E255D">
        <w:rPr>
          <w:b w:val="0"/>
          <w:sz w:val="24"/>
          <w:szCs w:val="24"/>
        </w:rPr>
        <w:t>3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1E255D" w:rsidRDefault="001E255D" w:rsidP="001E255D">
      <w:pPr>
        <w:spacing w:after="0" w:line="240" w:lineRule="auto"/>
        <w:rPr>
          <w:rFonts w:eastAsia="Arial"/>
          <w:b w:val="0"/>
          <w:sz w:val="24"/>
          <w:szCs w:val="24"/>
        </w:rPr>
      </w:pPr>
      <w:r w:rsidRPr="001E255D">
        <w:rPr>
          <w:rFonts w:eastAsia="Arial"/>
          <w:b w:val="0"/>
          <w:sz w:val="24"/>
          <w:szCs w:val="24"/>
        </w:rPr>
        <w:t xml:space="preserve">«Выдача разрешения на выполнение авиационных работ, </w:t>
      </w:r>
    </w:p>
    <w:p w:rsidR="001E255D" w:rsidRDefault="001E255D" w:rsidP="001E255D">
      <w:pPr>
        <w:spacing w:after="0" w:line="240" w:lineRule="auto"/>
        <w:rPr>
          <w:rFonts w:eastAsia="Arial"/>
          <w:b w:val="0"/>
          <w:sz w:val="24"/>
          <w:szCs w:val="24"/>
        </w:rPr>
      </w:pPr>
      <w:r w:rsidRPr="001E255D">
        <w:rPr>
          <w:rFonts w:eastAsia="Arial"/>
          <w:b w:val="0"/>
          <w:sz w:val="24"/>
          <w:szCs w:val="24"/>
        </w:rPr>
        <w:t xml:space="preserve">парашютных прыжков, демонстрационных полетов воздушных судов, </w:t>
      </w:r>
    </w:p>
    <w:p w:rsidR="001E255D" w:rsidRDefault="001E255D" w:rsidP="001E255D">
      <w:pPr>
        <w:spacing w:after="0" w:line="240" w:lineRule="auto"/>
        <w:rPr>
          <w:rFonts w:eastAsia="Arial"/>
          <w:b w:val="0"/>
          <w:sz w:val="24"/>
          <w:szCs w:val="24"/>
        </w:rPr>
      </w:pPr>
      <w:proofErr w:type="gramStart"/>
      <w:r w:rsidRPr="001E255D">
        <w:rPr>
          <w:rFonts w:eastAsia="Arial"/>
          <w:b w:val="0"/>
          <w:sz w:val="24"/>
          <w:szCs w:val="24"/>
        </w:rPr>
        <w:t xml:space="preserve">полетов беспилотных воздушных судов (за исключением полетов </w:t>
      </w:r>
      <w:proofErr w:type="gramEnd"/>
    </w:p>
    <w:p w:rsidR="001E255D" w:rsidRDefault="001E255D" w:rsidP="001E255D">
      <w:pPr>
        <w:spacing w:after="0" w:line="240" w:lineRule="auto"/>
        <w:rPr>
          <w:rFonts w:eastAsia="Arial"/>
          <w:b w:val="0"/>
          <w:sz w:val="24"/>
          <w:szCs w:val="24"/>
        </w:rPr>
      </w:pPr>
      <w:r w:rsidRPr="001E255D">
        <w:rPr>
          <w:rFonts w:eastAsia="Arial"/>
          <w:b w:val="0"/>
          <w:sz w:val="24"/>
          <w:szCs w:val="24"/>
        </w:rPr>
        <w:t xml:space="preserve">беспилотных воздушных судов с максимальной взлетной массой </w:t>
      </w:r>
    </w:p>
    <w:p w:rsidR="001E255D" w:rsidRDefault="001E255D" w:rsidP="001E255D">
      <w:pPr>
        <w:spacing w:after="0" w:line="240" w:lineRule="auto"/>
        <w:rPr>
          <w:rFonts w:eastAsia="Arial"/>
          <w:b w:val="0"/>
          <w:sz w:val="24"/>
          <w:szCs w:val="24"/>
        </w:rPr>
      </w:pPr>
      <w:r w:rsidRPr="001E255D">
        <w:rPr>
          <w:rFonts w:eastAsia="Arial"/>
          <w:b w:val="0"/>
          <w:sz w:val="24"/>
          <w:szCs w:val="24"/>
        </w:rPr>
        <w:t xml:space="preserve">менее 0,25 кг), подъемов привязных аэростатов над территорией, </w:t>
      </w:r>
    </w:p>
    <w:p w:rsidR="001E255D" w:rsidRDefault="001E255D" w:rsidP="001E255D">
      <w:pPr>
        <w:spacing w:after="0" w:line="240" w:lineRule="auto"/>
        <w:rPr>
          <w:rFonts w:eastAsia="Arial"/>
          <w:b w:val="0"/>
          <w:sz w:val="24"/>
          <w:szCs w:val="24"/>
        </w:rPr>
      </w:pPr>
      <w:proofErr w:type="gramStart"/>
      <w:r w:rsidRPr="001E255D">
        <w:rPr>
          <w:rFonts w:eastAsia="Arial"/>
          <w:b w:val="0"/>
          <w:sz w:val="24"/>
          <w:szCs w:val="24"/>
        </w:rPr>
        <w:t>расположенной</w:t>
      </w:r>
      <w:proofErr w:type="gramEnd"/>
      <w:r w:rsidRPr="001E255D">
        <w:rPr>
          <w:rFonts w:eastAsia="Arial"/>
          <w:b w:val="0"/>
          <w:sz w:val="24"/>
          <w:szCs w:val="24"/>
        </w:rPr>
        <w:t xml:space="preserve"> в границах муниципального образования городское </w:t>
      </w:r>
    </w:p>
    <w:p w:rsidR="001E255D" w:rsidRDefault="001E255D" w:rsidP="001E255D">
      <w:pPr>
        <w:spacing w:after="0" w:line="240" w:lineRule="auto"/>
        <w:rPr>
          <w:rFonts w:eastAsia="Arial"/>
          <w:b w:val="0"/>
          <w:sz w:val="24"/>
          <w:szCs w:val="24"/>
        </w:rPr>
      </w:pPr>
      <w:r w:rsidRPr="001E255D">
        <w:rPr>
          <w:rFonts w:eastAsia="Arial"/>
          <w:b w:val="0"/>
          <w:sz w:val="24"/>
          <w:szCs w:val="24"/>
        </w:rPr>
        <w:t xml:space="preserve">поселение Пионерский, а также посадка (взлет) на </w:t>
      </w:r>
      <w:proofErr w:type="gramStart"/>
      <w:r w:rsidRPr="001E255D">
        <w:rPr>
          <w:rFonts w:eastAsia="Arial"/>
          <w:b w:val="0"/>
          <w:sz w:val="24"/>
          <w:szCs w:val="24"/>
        </w:rPr>
        <w:t>расположенные</w:t>
      </w:r>
      <w:proofErr w:type="gramEnd"/>
      <w:r w:rsidRPr="001E255D">
        <w:rPr>
          <w:rFonts w:eastAsia="Arial"/>
          <w:b w:val="0"/>
          <w:sz w:val="24"/>
          <w:szCs w:val="24"/>
        </w:rPr>
        <w:t xml:space="preserve"> </w:t>
      </w:r>
    </w:p>
    <w:p w:rsidR="001E255D" w:rsidRDefault="001E255D" w:rsidP="001E255D">
      <w:pPr>
        <w:spacing w:after="0" w:line="240" w:lineRule="auto"/>
        <w:rPr>
          <w:rFonts w:eastAsia="Arial"/>
          <w:b w:val="0"/>
          <w:sz w:val="24"/>
          <w:szCs w:val="24"/>
        </w:rPr>
      </w:pPr>
      <w:r w:rsidRPr="001E255D">
        <w:rPr>
          <w:rFonts w:eastAsia="Arial"/>
          <w:b w:val="0"/>
          <w:sz w:val="24"/>
          <w:szCs w:val="24"/>
        </w:rPr>
        <w:t xml:space="preserve">в границах населенного пункта площадки, сведения о которых </w:t>
      </w:r>
    </w:p>
    <w:p w:rsidR="001E255D" w:rsidRPr="001E255D" w:rsidRDefault="001E255D" w:rsidP="001E255D">
      <w:pPr>
        <w:spacing w:after="0" w:line="240" w:lineRule="auto"/>
        <w:rPr>
          <w:rFonts w:eastAsia="Arial"/>
          <w:b w:val="0"/>
          <w:sz w:val="24"/>
          <w:szCs w:val="24"/>
        </w:rPr>
      </w:pPr>
      <w:proofErr w:type="gramStart"/>
      <w:r w:rsidRPr="001E255D">
        <w:rPr>
          <w:rFonts w:eastAsia="Arial"/>
          <w:b w:val="0"/>
          <w:sz w:val="24"/>
          <w:szCs w:val="24"/>
        </w:rPr>
        <w:t>не опубликованы</w:t>
      </w:r>
      <w:r>
        <w:rPr>
          <w:rFonts w:eastAsia="Arial"/>
          <w:b w:val="0"/>
          <w:sz w:val="24"/>
          <w:szCs w:val="24"/>
        </w:rPr>
        <w:t xml:space="preserve"> </w:t>
      </w:r>
      <w:r w:rsidRPr="001E255D">
        <w:rPr>
          <w:rFonts w:eastAsia="Arial"/>
          <w:b w:val="0"/>
          <w:sz w:val="24"/>
          <w:szCs w:val="24"/>
        </w:rPr>
        <w:t>в документах аэронавигационной информации»</w:t>
      </w:r>
      <w:r w:rsidRPr="001E255D">
        <w:rPr>
          <w:rFonts w:eastAsia="Arial"/>
          <w:b w:val="0"/>
          <w:sz w:val="24"/>
          <w:szCs w:val="24"/>
        </w:rPr>
        <w:tab/>
      </w:r>
      <w:proofErr w:type="gramEnd"/>
    </w:p>
    <w:p w:rsidR="005B18BE" w:rsidRDefault="005B18BE" w:rsidP="001E255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Default="00C30869" w:rsidP="00B14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proofErr w:type="gramStart"/>
      <w:r>
        <w:rPr>
          <w:b w:val="0"/>
          <w:sz w:val="24"/>
          <w:szCs w:val="24"/>
        </w:rPr>
        <w:t>Внести в Приложение к  постановлению Администрации городского поселения Пионерский</w:t>
      </w:r>
      <w:r w:rsidR="00B94DB5" w:rsidRPr="00B94DB5">
        <w:rPr>
          <w:b w:val="0"/>
          <w:sz w:val="24"/>
          <w:szCs w:val="24"/>
        </w:rPr>
        <w:t xml:space="preserve"> </w:t>
      </w:r>
      <w:r w:rsidR="001E255D">
        <w:rPr>
          <w:b w:val="0"/>
          <w:sz w:val="24"/>
          <w:szCs w:val="24"/>
        </w:rPr>
        <w:t>от 16.03.2021 № 43 «</w:t>
      </w:r>
      <w:r w:rsidR="001E255D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1E255D">
        <w:rPr>
          <w:b w:val="0"/>
          <w:sz w:val="24"/>
          <w:szCs w:val="24"/>
        </w:rPr>
        <w:t xml:space="preserve"> </w:t>
      </w:r>
      <w:r w:rsidR="001E255D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1E255D">
        <w:rPr>
          <w:b w:val="0"/>
          <w:sz w:val="24"/>
          <w:szCs w:val="24"/>
        </w:rPr>
        <w:t xml:space="preserve"> </w:t>
      </w:r>
      <w:r w:rsidR="001E255D" w:rsidRPr="001E255D">
        <w:rPr>
          <w:rFonts w:eastAsia="Arial"/>
          <w:b w:val="0"/>
          <w:sz w:val="24"/>
          <w:szCs w:val="24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территорией, расположенной в границах муниципального образования городское поселение</w:t>
      </w:r>
      <w:proofErr w:type="gramEnd"/>
      <w:r w:rsidR="001E255D" w:rsidRPr="001E255D">
        <w:rPr>
          <w:rFonts w:eastAsia="Arial"/>
          <w:b w:val="0"/>
          <w:sz w:val="24"/>
          <w:szCs w:val="24"/>
        </w:rPr>
        <w:t xml:space="preserve"> Пионерский, а также посадка (взлет) на расположенные в границах населенного пункта площадки, сведения о которых не опубликованы</w:t>
      </w:r>
      <w:r w:rsidR="001E255D">
        <w:rPr>
          <w:rFonts w:eastAsia="Arial"/>
          <w:b w:val="0"/>
          <w:sz w:val="24"/>
          <w:szCs w:val="24"/>
        </w:rPr>
        <w:t xml:space="preserve"> </w:t>
      </w:r>
      <w:r w:rsidR="001E255D" w:rsidRPr="001E255D">
        <w:rPr>
          <w:rFonts w:eastAsia="Arial"/>
          <w:b w:val="0"/>
          <w:sz w:val="24"/>
          <w:szCs w:val="24"/>
        </w:rPr>
        <w:t>в документах аэронавигационной информации»</w:t>
      </w:r>
      <w:r w:rsidR="001E255D">
        <w:rPr>
          <w:rFonts w:eastAsia="Arial"/>
          <w:b w:val="0"/>
          <w:sz w:val="24"/>
          <w:szCs w:val="24"/>
        </w:rPr>
        <w:t xml:space="preserve"> </w:t>
      </w:r>
      <w:r w:rsidRPr="00521AFF">
        <w:rPr>
          <w:b w:val="0"/>
          <w:bCs/>
          <w:sz w:val="24"/>
          <w:szCs w:val="24"/>
        </w:rPr>
        <w:t>следующие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Pr="00521AFF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0024AE">
        <w:rPr>
          <w:b w:val="0"/>
          <w:bCs/>
          <w:sz w:val="24"/>
          <w:szCs w:val="24"/>
        </w:rPr>
        <w:t>2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услуг».».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45AD">
        <w:rPr>
          <w:b w:val="0"/>
          <w:sz w:val="24"/>
          <w:szCs w:val="24"/>
        </w:rPr>
        <w:t>П</w:t>
      </w:r>
      <w:r w:rsidR="00860A1A">
        <w:rPr>
          <w:b w:val="0"/>
          <w:sz w:val="24"/>
          <w:szCs w:val="24"/>
        </w:rPr>
        <w:t xml:space="preserve">ункт </w:t>
      </w:r>
      <w:r w:rsidR="001E255D">
        <w:rPr>
          <w:b w:val="0"/>
          <w:sz w:val="24"/>
          <w:szCs w:val="24"/>
        </w:rPr>
        <w:t>10</w:t>
      </w:r>
      <w:r w:rsidR="00860A1A">
        <w:rPr>
          <w:b w:val="0"/>
          <w:sz w:val="24"/>
          <w:szCs w:val="24"/>
        </w:rPr>
        <w:t xml:space="preserve"> дополнить </w:t>
      </w:r>
      <w:r w:rsidR="003A231D">
        <w:rPr>
          <w:b w:val="0"/>
          <w:sz w:val="24"/>
          <w:szCs w:val="24"/>
        </w:rPr>
        <w:t>абзацами</w:t>
      </w:r>
      <w:r w:rsidR="006B48B3">
        <w:rPr>
          <w:b w:val="0"/>
          <w:sz w:val="24"/>
          <w:szCs w:val="24"/>
        </w:rPr>
        <w:t xml:space="preserve"> </w:t>
      </w:r>
      <w:r w:rsidR="00860A1A">
        <w:rPr>
          <w:b w:val="0"/>
          <w:sz w:val="24"/>
          <w:szCs w:val="24"/>
        </w:rPr>
        <w:t>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A30C11" w:rsidRPr="00A51E31" w:rsidRDefault="00A30C11" w:rsidP="00A30C11">
      <w:pPr>
        <w:pStyle w:val="ae"/>
        <w:ind w:firstLine="567"/>
        <w:jc w:val="both"/>
        <w:rPr>
          <w:b w:val="0"/>
          <w:sz w:val="24"/>
          <w:szCs w:val="24"/>
        </w:rPr>
      </w:pPr>
      <w:r w:rsidRPr="00A51E31">
        <w:rPr>
          <w:b w:val="0"/>
          <w:sz w:val="24"/>
          <w:szCs w:val="24"/>
        </w:rPr>
        <w:t xml:space="preserve">4. </w:t>
      </w:r>
      <w:proofErr w:type="gramStart"/>
      <w:r w:rsidRPr="00A51E31">
        <w:rPr>
          <w:b w:val="0"/>
          <w:sz w:val="24"/>
          <w:szCs w:val="24"/>
        </w:rPr>
        <w:t>Контроль за</w:t>
      </w:r>
      <w:proofErr w:type="gramEnd"/>
      <w:r w:rsidRPr="00A51E31">
        <w:rPr>
          <w:b w:val="0"/>
          <w:sz w:val="24"/>
          <w:szCs w:val="24"/>
        </w:rPr>
        <w:t xml:space="preserve"> исполнением настоящего постановления возложить на директора Муниципального бюджетного учреждения «Пионерский центр услуг» Васенко Николая Николаевича.</w:t>
      </w:r>
    </w:p>
    <w:p w:rsidR="00A30C11" w:rsidRPr="00A51E31" w:rsidRDefault="00A30C11" w:rsidP="00A30C11">
      <w:pPr>
        <w:pStyle w:val="ae"/>
        <w:ind w:firstLine="851"/>
        <w:jc w:val="both"/>
        <w:rPr>
          <w:sz w:val="24"/>
          <w:szCs w:val="24"/>
        </w:rPr>
      </w:pPr>
    </w:p>
    <w:p w:rsidR="001F0547" w:rsidRPr="00A30C11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B14356" w:rsidRPr="00A30C11" w:rsidRDefault="00B14356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6088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BBD" w:rsidRDefault="00446BBD" w:rsidP="001753A0">
      <w:pPr>
        <w:spacing w:after="0" w:line="240" w:lineRule="auto"/>
      </w:pPr>
      <w:r>
        <w:separator/>
      </w:r>
    </w:p>
  </w:endnote>
  <w:endnote w:type="continuationSeparator" w:id="0">
    <w:p w:rsidR="00446BBD" w:rsidRDefault="00446BBD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BBD" w:rsidRDefault="00446BBD" w:rsidP="001753A0">
      <w:pPr>
        <w:spacing w:after="0" w:line="240" w:lineRule="auto"/>
      </w:pPr>
      <w:r>
        <w:separator/>
      </w:r>
    </w:p>
  </w:footnote>
  <w:footnote w:type="continuationSeparator" w:id="0">
    <w:p w:rsidR="00446BBD" w:rsidRDefault="00446BBD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4AE"/>
    <w:rsid w:val="00002C37"/>
    <w:rsid w:val="00003017"/>
    <w:rsid w:val="000063ED"/>
    <w:rsid w:val="0000694F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4640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52E"/>
    <w:rsid w:val="00123645"/>
    <w:rsid w:val="00124C42"/>
    <w:rsid w:val="001268C9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255D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3C18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5F25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231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5C9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6BB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5627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3BA2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8B3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14A3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2629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0D8E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11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4D64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26AE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356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4BC4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1FAC"/>
    <w:rsid w:val="00CC2363"/>
    <w:rsid w:val="00CC2535"/>
    <w:rsid w:val="00CC3202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175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34CC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A1F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66C9E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1EBF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EF7954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3E98A-234D-4D04-A205-A16D5E38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6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5</cp:revision>
  <cp:lastPrinted>2024-11-28T07:12:00Z</cp:lastPrinted>
  <dcterms:created xsi:type="dcterms:W3CDTF">2024-11-28T07:06:00Z</dcterms:created>
  <dcterms:modified xsi:type="dcterms:W3CDTF">2024-11-28T07:13:00Z</dcterms:modified>
</cp:coreProperties>
</file>