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7D" w:rsidRPr="007F3D24" w:rsidRDefault="006F4F7D" w:rsidP="006F4F7D">
      <w:pPr>
        <w:tabs>
          <w:tab w:val="left" w:pos="10348"/>
        </w:tabs>
        <w:contextualSpacing/>
        <w:jc w:val="center"/>
        <w:rPr>
          <w:b/>
          <w:lang w:eastAsia="ru-RU"/>
        </w:rPr>
      </w:pPr>
      <w:r w:rsidRPr="007F3D24">
        <w:rPr>
          <w:b/>
          <w:lang w:eastAsia="ru-RU"/>
        </w:rPr>
        <w:t>Ханты-Мансийский автономный округ – Югра</w:t>
      </w:r>
    </w:p>
    <w:p w:rsidR="006F4F7D" w:rsidRPr="007F3D24" w:rsidRDefault="006F4F7D" w:rsidP="006F4F7D">
      <w:pPr>
        <w:contextualSpacing/>
        <w:jc w:val="center"/>
        <w:rPr>
          <w:b/>
          <w:lang w:eastAsia="ru-RU"/>
        </w:rPr>
      </w:pPr>
      <w:r w:rsidRPr="007F3D24">
        <w:rPr>
          <w:b/>
          <w:lang w:eastAsia="ru-RU"/>
        </w:rPr>
        <w:t>Советский район</w:t>
      </w:r>
    </w:p>
    <w:p w:rsidR="006F4F7D" w:rsidRPr="007F3D24" w:rsidRDefault="006F4F7D" w:rsidP="006F4F7D">
      <w:pPr>
        <w:widowControl w:val="0"/>
        <w:contextualSpacing/>
        <w:jc w:val="center"/>
        <w:rPr>
          <w:rFonts w:eastAsia="Arial Unicode MS" w:cs="Mangal"/>
          <w:b/>
          <w:kern w:val="2"/>
          <w:sz w:val="32"/>
          <w:szCs w:val="32"/>
          <w:lang w:bidi="hi-IN"/>
        </w:rPr>
      </w:pPr>
      <w:r w:rsidRPr="007F3D24">
        <w:rPr>
          <w:rFonts w:eastAsia="Arial Unicode MS" w:cs="Mangal"/>
          <w:b/>
          <w:kern w:val="2"/>
          <w:sz w:val="32"/>
          <w:szCs w:val="32"/>
          <w:lang w:bidi="hi-IN"/>
        </w:rPr>
        <w:t>городское поселение Пионерский</w:t>
      </w:r>
    </w:p>
    <w:p w:rsidR="006F4F7D" w:rsidRPr="007F3D24" w:rsidRDefault="006F4F7D" w:rsidP="006F4F7D">
      <w:pPr>
        <w:widowControl w:val="0"/>
        <w:contextualSpacing/>
        <w:rPr>
          <w:rFonts w:eastAsia="Arial Unicode MS" w:cs="Mangal"/>
          <w:b/>
          <w:kern w:val="2"/>
          <w:sz w:val="22"/>
          <w:szCs w:val="24"/>
          <w:lang w:bidi="hi-IN"/>
        </w:rPr>
      </w:pPr>
      <w:r w:rsidRPr="007F3D24">
        <w:rPr>
          <w:rFonts w:eastAsia="Arial Unicode MS" w:cs="Mangal"/>
          <w:kern w:val="2"/>
          <w:sz w:val="22"/>
          <w:szCs w:val="24"/>
          <w:lang w:bidi="hi-IN"/>
        </w:rPr>
        <w:tab/>
      </w:r>
      <w:r w:rsidRPr="007F3D24">
        <w:rPr>
          <w:rFonts w:eastAsia="Arial Unicode MS" w:cs="Mangal"/>
          <w:kern w:val="2"/>
          <w:sz w:val="22"/>
          <w:szCs w:val="24"/>
          <w:lang w:bidi="hi-IN"/>
        </w:rPr>
        <w:tab/>
      </w:r>
    </w:p>
    <w:p w:rsidR="006F4F7D" w:rsidRPr="007F3D24" w:rsidRDefault="006F4F7D" w:rsidP="006F4F7D">
      <w:pPr>
        <w:widowControl w:val="0"/>
        <w:contextualSpacing/>
        <w:jc w:val="center"/>
        <w:rPr>
          <w:rFonts w:eastAsia="Arial Unicode MS" w:cs="Mangal"/>
          <w:b/>
          <w:kern w:val="2"/>
          <w:sz w:val="48"/>
          <w:szCs w:val="48"/>
          <w:lang w:bidi="hi-IN"/>
        </w:rPr>
      </w:pPr>
      <w:r w:rsidRPr="007F3D24">
        <w:rPr>
          <w:rFonts w:eastAsia="Arial Unicode MS" w:cs="Mangal"/>
          <w:b/>
          <w:kern w:val="2"/>
          <w:sz w:val="48"/>
          <w:szCs w:val="48"/>
          <w:lang w:bidi="hi-IN"/>
        </w:rPr>
        <w:t>С О В Е Т   Д Е П У Т А Т О В</w:t>
      </w:r>
    </w:p>
    <w:p w:rsidR="006F4F7D" w:rsidRPr="007F3D24" w:rsidRDefault="006F4F7D" w:rsidP="006F4F7D">
      <w:pPr>
        <w:widowControl w:val="0"/>
        <w:ind w:right="19"/>
        <w:contextualSpacing/>
        <w:jc w:val="both"/>
        <w:rPr>
          <w:rFonts w:ascii="Arial" w:eastAsia="Arial Unicode MS" w:hAnsi="Arial" w:cs="Mangal"/>
          <w:kern w:val="2"/>
          <w:szCs w:val="24"/>
          <w:lang w:bidi="hi-IN"/>
        </w:rPr>
      </w:pPr>
      <w:r w:rsidRPr="007F3D24">
        <w:rPr>
          <w:rFonts w:eastAsia="Arial Unicode MS" w:cs="Mangal"/>
          <w:b/>
          <w:kern w:val="2"/>
          <w:sz w:val="36"/>
          <w:szCs w:val="24"/>
          <w:lang w:bidi="hi-IN"/>
        </w:rPr>
        <w:t xml:space="preserve">                                                                                             </w:t>
      </w:r>
    </w:p>
    <w:tbl>
      <w:tblPr>
        <w:tblW w:w="10065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65"/>
      </w:tblGrid>
      <w:tr w:rsidR="006F4F7D" w:rsidRPr="007F3D24" w:rsidTr="001C7B46">
        <w:trPr>
          <w:trHeight w:val="100"/>
        </w:trPr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F4F7D" w:rsidRPr="007F3D24" w:rsidRDefault="006F4F7D" w:rsidP="006F4F7D">
            <w:pPr>
              <w:widowControl w:val="0"/>
              <w:ind w:right="-70"/>
              <w:contextualSpacing/>
              <w:jc w:val="center"/>
              <w:rPr>
                <w:rFonts w:ascii="Arial" w:eastAsia="Arial Unicode MS" w:hAnsi="Arial" w:cs="Mangal"/>
                <w:b/>
                <w:kern w:val="2"/>
                <w:sz w:val="36"/>
                <w:szCs w:val="24"/>
                <w:lang w:bidi="hi-IN"/>
              </w:rPr>
            </w:pPr>
          </w:p>
        </w:tc>
      </w:tr>
    </w:tbl>
    <w:p w:rsidR="006F4F7D" w:rsidRPr="007F3D24" w:rsidRDefault="006F4F7D" w:rsidP="006F4F7D">
      <w:pPr>
        <w:widowControl w:val="0"/>
        <w:ind w:right="-5"/>
        <w:contextualSpacing/>
        <w:jc w:val="center"/>
        <w:rPr>
          <w:rFonts w:eastAsia="Arial Unicode MS" w:cs="Mangal"/>
          <w:b/>
          <w:kern w:val="2"/>
          <w:sz w:val="36"/>
          <w:szCs w:val="36"/>
          <w:lang w:bidi="hi-IN"/>
        </w:rPr>
      </w:pPr>
      <w:r w:rsidRPr="007F3D24">
        <w:rPr>
          <w:rFonts w:eastAsia="Arial Unicode MS" w:cs="Mangal"/>
          <w:b/>
          <w:kern w:val="2"/>
          <w:sz w:val="36"/>
          <w:szCs w:val="36"/>
          <w:lang w:bidi="hi-IN"/>
        </w:rPr>
        <w:t>РЕШЕНИЕ</w:t>
      </w:r>
    </w:p>
    <w:p w:rsidR="006F4F7D" w:rsidRPr="007F3D24" w:rsidRDefault="006F4F7D" w:rsidP="006F4F7D">
      <w:pPr>
        <w:widowControl w:val="0"/>
        <w:shd w:val="clear" w:color="auto" w:fill="FFFFFF"/>
        <w:contextualSpacing/>
        <w:rPr>
          <w:rFonts w:eastAsia="Arial Unicode MS" w:cs="Mangal"/>
          <w:kern w:val="2"/>
          <w:szCs w:val="24"/>
          <w:lang w:bidi="hi-IN"/>
        </w:rPr>
      </w:pPr>
    </w:p>
    <w:p w:rsidR="006F4F7D" w:rsidRDefault="006F4F7D" w:rsidP="006F4F7D">
      <w:pPr>
        <w:shd w:val="clear" w:color="auto" w:fill="FFFFFF"/>
        <w:tabs>
          <w:tab w:val="left" w:pos="9072"/>
        </w:tabs>
        <w:ind w:right="1"/>
        <w:contextualSpacing/>
        <w:jc w:val="center"/>
        <w:rPr>
          <w:bCs/>
          <w:szCs w:val="24"/>
        </w:rPr>
      </w:pPr>
    </w:p>
    <w:p w:rsidR="006F4F7D" w:rsidRPr="00CF6732" w:rsidRDefault="006F4F7D" w:rsidP="006F4F7D">
      <w:pPr>
        <w:shd w:val="clear" w:color="auto" w:fill="FFFFFF"/>
        <w:tabs>
          <w:tab w:val="left" w:pos="9072"/>
        </w:tabs>
        <w:ind w:right="1"/>
        <w:contextualSpacing/>
        <w:rPr>
          <w:bCs/>
          <w:szCs w:val="24"/>
        </w:rPr>
      </w:pP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szCs w:val="24"/>
          <w:lang w:eastAsia="ru-RU"/>
        </w:rPr>
      </w:pPr>
      <w:r w:rsidRPr="00F65747">
        <w:rPr>
          <w:szCs w:val="24"/>
        </w:rPr>
        <w:t xml:space="preserve">О  внесении изменений в решение </w:t>
      </w:r>
      <w:r w:rsidRPr="00F65747">
        <w:rPr>
          <w:szCs w:val="24"/>
          <w:lang w:eastAsia="ru-RU"/>
        </w:rPr>
        <w:t xml:space="preserve">Совета 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szCs w:val="24"/>
          <w:lang w:eastAsia="ru-RU"/>
        </w:rPr>
      </w:pPr>
      <w:r w:rsidRPr="00F65747">
        <w:rPr>
          <w:szCs w:val="24"/>
          <w:lang w:eastAsia="ru-RU"/>
        </w:rPr>
        <w:t xml:space="preserve">депутатов </w:t>
      </w:r>
      <w:r w:rsidRPr="00F65747">
        <w:rPr>
          <w:szCs w:val="24"/>
        </w:rPr>
        <w:t xml:space="preserve">городского поселения </w:t>
      </w:r>
      <w:r w:rsidRPr="00F65747">
        <w:rPr>
          <w:bCs/>
          <w:szCs w:val="24"/>
        </w:rPr>
        <w:t>Пионерский</w:t>
      </w:r>
      <w:r w:rsidRPr="00F65747">
        <w:rPr>
          <w:szCs w:val="24"/>
          <w:lang w:eastAsia="ru-RU"/>
        </w:rPr>
        <w:t xml:space="preserve"> 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szCs w:val="24"/>
        </w:rPr>
      </w:pPr>
      <w:r w:rsidRPr="00F65747">
        <w:rPr>
          <w:szCs w:val="24"/>
          <w:lang w:eastAsia="ru-RU"/>
        </w:rPr>
        <w:t xml:space="preserve">от </w:t>
      </w:r>
      <w:r w:rsidRPr="00F65747">
        <w:rPr>
          <w:szCs w:val="24"/>
        </w:rPr>
        <w:t xml:space="preserve">19.03.2010 № 99 «Об утверждении Правил 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szCs w:val="24"/>
        </w:rPr>
      </w:pPr>
      <w:r w:rsidRPr="00F65747">
        <w:rPr>
          <w:szCs w:val="24"/>
        </w:rPr>
        <w:t xml:space="preserve">землепользования и застройки  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rFonts w:ascii="Arial" w:hAnsi="Arial" w:cs="Arial"/>
          <w:b/>
          <w:bCs/>
          <w:szCs w:val="24"/>
        </w:rPr>
      </w:pPr>
      <w:r w:rsidRPr="00F65747">
        <w:rPr>
          <w:szCs w:val="24"/>
        </w:rPr>
        <w:t>городского поселения Пионерский»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rFonts w:ascii="Arial" w:hAnsi="Arial" w:cs="Arial"/>
          <w:b/>
          <w:bCs/>
          <w:szCs w:val="24"/>
        </w:rPr>
      </w:pPr>
    </w:p>
    <w:p w:rsidR="006F4F7D" w:rsidRPr="00F65747" w:rsidRDefault="006F4F7D" w:rsidP="00F65747">
      <w:pPr>
        <w:jc w:val="both"/>
        <w:rPr>
          <w:szCs w:val="24"/>
        </w:rPr>
      </w:pPr>
    </w:p>
    <w:p w:rsidR="006F4F7D" w:rsidRPr="00F65747" w:rsidRDefault="006F4F7D" w:rsidP="00F65747">
      <w:pPr>
        <w:pStyle w:val="1"/>
        <w:tabs>
          <w:tab w:val="left" w:pos="400"/>
        </w:tabs>
        <w:suppressAutoHyphens/>
        <w:ind w:firstLine="400"/>
        <w:jc w:val="both"/>
        <w:rPr>
          <w:b w:val="0"/>
          <w:sz w:val="24"/>
        </w:rPr>
      </w:pPr>
      <w:r w:rsidRPr="00F65747">
        <w:rPr>
          <w:b w:val="0"/>
          <w:sz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Градостроительным кодексом Российской Федерации, </w:t>
      </w:r>
    </w:p>
    <w:p w:rsidR="006F4F7D" w:rsidRPr="00F65747" w:rsidRDefault="006F4F7D" w:rsidP="00F65747">
      <w:pPr>
        <w:jc w:val="both"/>
        <w:rPr>
          <w:szCs w:val="24"/>
          <w:lang w:eastAsia="ru-RU"/>
        </w:rPr>
      </w:pPr>
    </w:p>
    <w:p w:rsidR="006F4F7D" w:rsidRPr="00F65747" w:rsidRDefault="006F4F7D" w:rsidP="00F65747">
      <w:pPr>
        <w:jc w:val="both"/>
        <w:rPr>
          <w:szCs w:val="24"/>
          <w:lang w:eastAsia="ru-RU"/>
        </w:rPr>
      </w:pPr>
    </w:p>
    <w:p w:rsidR="006F4F7D" w:rsidRPr="00F65747" w:rsidRDefault="006F4F7D" w:rsidP="00F65747">
      <w:pPr>
        <w:jc w:val="center"/>
        <w:rPr>
          <w:b/>
          <w:szCs w:val="24"/>
          <w:lang w:eastAsia="ru-RU"/>
        </w:rPr>
      </w:pPr>
      <w:r w:rsidRPr="00F65747">
        <w:rPr>
          <w:b/>
          <w:szCs w:val="24"/>
          <w:lang w:eastAsia="ru-RU"/>
        </w:rPr>
        <w:t xml:space="preserve">Совет депутатов </w:t>
      </w:r>
      <w:r w:rsidRPr="00F65747">
        <w:rPr>
          <w:b/>
          <w:szCs w:val="24"/>
        </w:rPr>
        <w:t xml:space="preserve">городского поселения </w:t>
      </w:r>
      <w:r w:rsidRPr="00F65747">
        <w:rPr>
          <w:b/>
          <w:bCs/>
          <w:szCs w:val="24"/>
        </w:rPr>
        <w:t>Пионерский</w:t>
      </w:r>
      <w:r w:rsidRPr="00F65747">
        <w:rPr>
          <w:b/>
          <w:szCs w:val="24"/>
          <w:lang w:eastAsia="ru-RU"/>
        </w:rPr>
        <w:t xml:space="preserve"> решил:</w:t>
      </w:r>
    </w:p>
    <w:p w:rsidR="006F4F7D" w:rsidRPr="00F65747" w:rsidRDefault="006F4F7D" w:rsidP="00F65747">
      <w:pPr>
        <w:pStyle w:val="af"/>
        <w:numPr>
          <w:ilvl w:val="1"/>
          <w:numId w:val="134"/>
        </w:numPr>
        <w:shd w:val="clear" w:color="auto" w:fill="FFFFFF"/>
        <w:tabs>
          <w:tab w:val="clear" w:pos="720"/>
          <w:tab w:val="num" w:pos="0"/>
          <w:tab w:val="left" w:pos="709"/>
        </w:tabs>
        <w:autoSpaceDN/>
        <w:ind w:left="0" w:right="1" w:firstLine="360"/>
        <w:jc w:val="both"/>
        <w:textAlignment w:val="auto"/>
        <w:rPr>
          <w:sz w:val="24"/>
          <w:szCs w:val="24"/>
          <w:lang w:eastAsia="ru-RU"/>
        </w:rPr>
      </w:pPr>
      <w:r w:rsidRPr="00F65747">
        <w:rPr>
          <w:sz w:val="24"/>
          <w:szCs w:val="24"/>
        </w:rPr>
        <w:t xml:space="preserve">Внести в решение Совета депутатов городского поселения </w:t>
      </w:r>
      <w:r w:rsidRPr="00F65747">
        <w:rPr>
          <w:bCs/>
          <w:sz w:val="24"/>
          <w:szCs w:val="24"/>
        </w:rPr>
        <w:t>Пионерский</w:t>
      </w:r>
      <w:r w:rsidRPr="00F65747">
        <w:rPr>
          <w:sz w:val="24"/>
          <w:szCs w:val="24"/>
          <w:lang w:eastAsia="ru-RU"/>
        </w:rPr>
        <w:t xml:space="preserve"> от </w:t>
      </w:r>
      <w:r w:rsidR="00F65747">
        <w:rPr>
          <w:sz w:val="24"/>
          <w:szCs w:val="24"/>
        </w:rPr>
        <w:t xml:space="preserve">19.03.2010 </w:t>
      </w:r>
      <w:r w:rsidRPr="00F65747">
        <w:rPr>
          <w:sz w:val="24"/>
          <w:szCs w:val="24"/>
        </w:rPr>
        <w:t>№ 99</w:t>
      </w:r>
      <w:r w:rsidRPr="00F65747">
        <w:rPr>
          <w:sz w:val="24"/>
          <w:szCs w:val="24"/>
          <w:lang w:eastAsia="ru-RU"/>
        </w:rPr>
        <w:t xml:space="preserve"> «Об утверждении</w:t>
      </w:r>
      <w:r w:rsidRPr="00F65747">
        <w:rPr>
          <w:sz w:val="24"/>
          <w:szCs w:val="24"/>
        </w:rPr>
        <w:t xml:space="preserve"> Правил землепользования и застр</w:t>
      </w:r>
      <w:r w:rsidR="00124635">
        <w:rPr>
          <w:sz w:val="24"/>
          <w:szCs w:val="24"/>
        </w:rPr>
        <w:t>ойки городского поселения Пионерский</w:t>
      </w:r>
      <w:r w:rsidRPr="00F65747">
        <w:rPr>
          <w:sz w:val="24"/>
          <w:szCs w:val="24"/>
        </w:rPr>
        <w:t>»,</w:t>
      </w:r>
      <w:r w:rsidRPr="00F65747">
        <w:rPr>
          <w:sz w:val="24"/>
          <w:szCs w:val="24"/>
          <w:lang w:eastAsia="ru-RU"/>
        </w:rPr>
        <w:t xml:space="preserve"> </w:t>
      </w:r>
      <w:r w:rsidRPr="00F65747">
        <w:rPr>
          <w:sz w:val="24"/>
          <w:szCs w:val="24"/>
        </w:rPr>
        <w:t>следующие изменения:</w:t>
      </w:r>
    </w:p>
    <w:p w:rsidR="006F4F7D" w:rsidRPr="00F65747" w:rsidRDefault="006F4F7D" w:rsidP="00F65747">
      <w:pPr>
        <w:pStyle w:val="af"/>
        <w:numPr>
          <w:ilvl w:val="1"/>
          <w:numId w:val="135"/>
        </w:numPr>
        <w:shd w:val="clear" w:color="auto" w:fill="FFFFFF"/>
        <w:tabs>
          <w:tab w:val="left" w:pos="709"/>
        </w:tabs>
        <w:autoSpaceDN/>
        <w:ind w:right="1"/>
        <w:jc w:val="both"/>
        <w:textAlignment w:val="auto"/>
        <w:rPr>
          <w:sz w:val="24"/>
          <w:szCs w:val="24"/>
          <w:lang w:eastAsia="ru-RU"/>
        </w:rPr>
      </w:pPr>
      <w:r w:rsidRPr="00F65747">
        <w:rPr>
          <w:sz w:val="24"/>
          <w:szCs w:val="24"/>
        </w:rPr>
        <w:t xml:space="preserve">приложение </w:t>
      </w:r>
      <w:r w:rsidRPr="00F65747">
        <w:rPr>
          <w:bCs/>
          <w:sz w:val="24"/>
          <w:szCs w:val="24"/>
        </w:rPr>
        <w:t xml:space="preserve"> изложить в новой редакции (приложение).</w:t>
      </w:r>
    </w:p>
    <w:p w:rsidR="006F4F7D" w:rsidRPr="00F65747" w:rsidRDefault="006F4F7D" w:rsidP="00F65747">
      <w:pPr>
        <w:pStyle w:val="af"/>
        <w:numPr>
          <w:ilvl w:val="0"/>
          <w:numId w:val="134"/>
        </w:numPr>
        <w:shd w:val="clear" w:color="auto" w:fill="FFFFFF"/>
        <w:tabs>
          <w:tab w:val="clear" w:pos="737"/>
          <w:tab w:val="num" w:pos="0"/>
        </w:tabs>
        <w:autoSpaceDN/>
        <w:ind w:left="0" w:right="1" w:firstLine="360"/>
        <w:jc w:val="both"/>
        <w:textAlignment w:val="auto"/>
        <w:rPr>
          <w:sz w:val="24"/>
          <w:szCs w:val="24"/>
          <w:lang w:eastAsia="ru-RU"/>
        </w:rPr>
      </w:pPr>
      <w:r w:rsidRPr="00F65747">
        <w:rPr>
          <w:sz w:val="24"/>
          <w:szCs w:val="24"/>
          <w:lang w:eastAsia="ru-RU"/>
        </w:rPr>
        <w:t xml:space="preserve">Опубликовать настоящее решение в бюллетени «Пионерский Вестник» и разместить на официальном сайте Администрации </w:t>
      </w:r>
      <w:r w:rsidRPr="00F65747">
        <w:rPr>
          <w:sz w:val="24"/>
          <w:szCs w:val="24"/>
        </w:rPr>
        <w:t xml:space="preserve">городского поселения </w:t>
      </w:r>
      <w:r w:rsidRPr="00F65747">
        <w:rPr>
          <w:bCs/>
          <w:sz w:val="24"/>
          <w:szCs w:val="24"/>
        </w:rPr>
        <w:t>Пионерский</w:t>
      </w:r>
      <w:r w:rsidRPr="00F65747">
        <w:rPr>
          <w:sz w:val="24"/>
          <w:szCs w:val="24"/>
          <w:lang w:eastAsia="ru-RU"/>
        </w:rPr>
        <w:t>.</w:t>
      </w:r>
    </w:p>
    <w:p w:rsidR="006F4F7D" w:rsidRPr="00F65747" w:rsidRDefault="006F4F7D" w:rsidP="00F65747">
      <w:pPr>
        <w:pStyle w:val="af"/>
        <w:numPr>
          <w:ilvl w:val="0"/>
          <w:numId w:val="134"/>
        </w:numPr>
        <w:shd w:val="clear" w:color="auto" w:fill="FFFFFF"/>
        <w:tabs>
          <w:tab w:val="clear" w:pos="737"/>
          <w:tab w:val="num" w:pos="0"/>
        </w:tabs>
        <w:autoSpaceDN/>
        <w:ind w:left="0" w:right="1" w:firstLine="360"/>
        <w:jc w:val="both"/>
        <w:textAlignment w:val="auto"/>
        <w:rPr>
          <w:sz w:val="24"/>
          <w:szCs w:val="24"/>
          <w:lang w:eastAsia="ru-RU"/>
        </w:rPr>
      </w:pPr>
      <w:r w:rsidRPr="00F65747">
        <w:rPr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6F4F7D" w:rsidRPr="00F65747" w:rsidRDefault="006F4F7D" w:rsidP="00F65747">
      <w:pPr>
        <w:shd w:val="clear" w:color="auto" w:fill="FFFFFF"/>
        <w:tabs>
          <w:tab w:val="left" w:pos="2000"/>
        </w:tabs>
        <w:ind w:right="1"/>
        <w:jc w:val="both"/>
        <w:rPr>
          <w:rFonts w:ascii="Arial" w:hAnsi="Arial" w:cs="Arial"/>
          <w:b/>
          <w:bCs/>
          <w:szCs w:val="24"/>
        </w:rPr>
      </w:pPr>
    </w:p>
    <w:p w:rsidR="006F4F7D" w:rsidRPr="00F65747" w:rsidRDefault="006F4F7D" w:rsidP="00F65747">
      <w:pPr>
        <w:numPr>
          <w:ilvl w:val="1"/>
          <w:numId w:val="133"/>
        </w:numPr>
        <w:suppressAutoHyphens w:val="0"/>
        <w:autoSpaceDN/>
        <w:spacing w:before="0" w:after="0"/>
        <w:contextualSpacing/>
        <w:jc w:val="both"/>
        <w:textAlignment w:val="auto"/>
        <w:rPr>
          <w:szCs w:val="24"/>
          <w:lang w:eastAsia="ru-RU"/>
        </w:rPr>
      </w:pPr>
    </w:p>
    <w:p w:rsidR="006F4F7D" w:rsidRPr="00F65747" w:rsidRDefault="006F4F7D" w:rsidP="00F65747">
      <w:pPr>
        <w:contextualSpacing/>
        <w:jc w:val="both"/>
        <w:rPr>
          <w:szCs w:val="24"/>
        </w:rPr>
      </w:pP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bCs/>
          <w:szCs w:val="24"/>
        </w:rPr>
      </w:pPr>
      <w:r w:rsidRPr="00F65747">
        <w:rPr>
          <w:bCs/>
          <w:szCs w:val="24"/>
        </w:rPr>
        <w:t xml:space="preserve">Председатель Совета депутатов 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bCs/>
          <w:szCs w:val="24"/>
        </w:rPr>
      </w:pPr>
      <w:r w:rsidRPr="00F65747">
        <w:rPr>
          <w:bCs/>
          <w:szCs w:val="24"/>
        </w:rPr>
        <w:t xml:space="preserve">городского поселения Пионерский                                                                                </w:t>
      </w: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bCs/>
          <w:szCs w:val="24"/>
        </w:rPr>
      </w:pP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bCs/>
          <w:szCs w:val="24"/>
        </w:rPr>
      </w:pPr>
    </w:p>
    <w:p w:rsidR="006F4F7D" w:rsidRPr="00F65747" w:rsidRDefault="006F4F7D" w:rsidP="00F65747">
      <w:pPr>
        <w:shd w:val="clear" w:color="auto" w:fill="FFFFFF"/>
        <w:tabs>
          <w:tab w:val="left" w:pos="9072"/>
        </w:tabs>
        <w:ind w:right="1"/>
        <w:contextualSpacing/>
        <w:jc w:val="both"/>
        <w:rPr>
          <w:szCs w:val="24"/>
        </w:rPr>
      </w:pPr>
      <w:r w:rsidRPr="00F65747">
        <w:rPr>
          <w:bCs/>
          <w:szCs w:val="24"/>
        </w:rPr>
        <w:t xml:space="preserve">Глава городского поселения Пионерский                                                                     </w:t>
      </w:r>
    </w:p>
    <w:p w:rsidR="006F4F7D" w:rsidRPr="00F65747" w:rsidRDefault="006F4F7D" w:rsidP="00F65747">
      <w:pPr>
        <w:contextualSpacing/>
        <w:jc w:val="both"/>
        <w:rPr>
          <w:szCs w:val="24"/>
        </w:rPr>
      </w:pPr>
    </w:p>
    <w:p w:rsidR="006F4F7D" w:rsidRPr="00F65747" w:rsidRDefault="006F4F7D" w:rsidP="00F65747">
      <w:pPr>
        <w:pStyle w:val="aff1"/>
        <w:contextualSpacing/>
        <w:jc w:val="both"/>
        <w:rPr>
          <w:b/>
          <w:szCs w:val="24"/>
        </w:rPr>
      </w:pPr>
    </w:p>
    <w:p w:rsidR="006F4F7D" w:rsidRDefault="006F4F7D" w:rsidP="00F65747">
      <w:pPr>
        <w:autoSpaceDE w:val="0"/>
        <w:adjustRightInd w:val="0"/>
        <w:spacing w:after="0"/>
        <w:contextualSpacing/>
        <w:jc w:val="both"/>
        <w:rPr>
          <w:szCs w:val="24"/>
        </w:rPr>
      </w:pPr>
    </w:p>
    <w:p w:rsidR="00F65747" w:rsidRPr="00F65747" w:rsidRDefault="00F65747" w:rsidP="00F65747">
      <w:pPr>
        <w:autoSpaceDE w:val="0"/>
        <w:adjustRightInd w:val="0"/>
        <w:spacing w:after="0"/>
        <w:contextualSpacing/>
        <w:jc w:val="both"/>
        <w:rPr>
          <w:szCs w:val="24"/>
        </w:rPr>
      </w:pPr>
    </w:p>
    <w:p w:rsidR="006F4F7D" w:rsidRPr="00F65747" w:rsidRDefault="006F4F7D" w:rsidP="00F65747">
      <w:pPr>
        <w:autoSpaceDE w:val="0"/>
        <w:adjustRightInd w:val="0"/>
        <w:spacing w:after="0"/>
        <w:contextualSpacing/>
        <w:jc w:val="both"/>
        <w:rPr>
          <w:szCs w:val="24"/>
        </w:rPr>
      </w:pPr>
    </w:p>
    <w:p w:rsidR="00FB4173" w:rsidRPr="001C29AE" w:rsidRDefault="00FB4173" w:rsidP="00FB4173">
      <w:pPr>
        <w:autoSpaceDE w:val="0"/>
        <w:adjustRightInd w:val="0"/>
        <w:spacing w:after="0"/>
        <w:contextualSpacing/>
        <w:jc w:val="right"/>
        <w:rPr>
          <w:szCs w:val="24"/>
        </w:rPr>
      </w:pPr>
      <w:r w:rsidRPr="001C29AE">
        <w:rPr>
          <w:szCs w:val="24"/>
        </w:rPr>
        <w:lastRenderedPageBreak/>
        <w:t xml:space="preserve">Приложение </w:t>
      </w:r>
    </w:p>
    <w:p w:rsidR="00FB4173" w:rsidRPr="001C29AE" w:rsidRDefault="00FB4173" w:rsidP="00FB4173">
      <w:pPr>
        <w:autoSpaceDE w:val="0"/>
        <w:adjustRightInd w:val="0"/>
        <w:spacing w:after="0"/>
        <w:contextualSpacing/>
        <w:jc w:val="right"/>
        <w:rPr>
          <w:szCs w:val="24"/>
        </w:rPr>
      </w:pPr>
      <w:r w:rsidRPr="001C29AE">
        <w:rPr>
          <w:szCs w:val="24"/>
        </w:rPr>
        <w:t xml:space="preserve">к решению Совета депутатов </w:t>
      </w:r>
    </w:p>
    <w:p w:rsidR="00FB4173" w:rsidRPr="001C29AE" w:rsidRDefault="00FB4173" w:rsidP="00FB4173">
      <w:pPr>
        <w:autoSpaceDE w:val="0"/>
        <w:adjustRightInd w:val="0"/>
        <w:spacing w:after="0"/>
        <w:contextualSpacing/>
        <w:jc w:val="right"/>
        <w:rPr>
          <w:szCs w:val="24"/>
        </w:rPr>
      </w:pPr>
      <w:r w:rsidRPr="001C29AE">
        <w:rPr>
          <w:szCs w:val="24"/>
        </w:rPr>
        <w:t xml:space="preserve">городского поселения </w:t>
      </w:r>
      <w:r>
        <w:rPr>
          <w:szCs w:val="24"/>
        </w:rPr>
        <w:t>Пионерский</w:t>
      </w:r>
    </w:p>
    <w:p w:rsidR="00FB4173" w:rsidRPr="001C29AE" w:rsidRDefault="00FB4173" w:rsidP="00FB4173">
      <w:pPr>
        <w:autoSpaceDE w:val="0"/>
        <w:adjustRightInd w:val="0"/>
        <w:spacing w:after="0"/>
        <w:contextualSpacing/>
        <w:jc w:val="right"/>
        <w:rPr>
          <w:szCs w:val="24"/>
        </w:rPr>
      </w:pPr>
      <w:r w:rsidRPr="001C29AE">
        <w:rPr>
          <w:szCs w:val="24"/>
        </w:rPr>
        <w:t>от «___»_________2017</w:t>
      </w:r>
      <w:r>
        <w:rPr>
          <w:szCs w:val="24"/>
        </w:rPr>
        <w:t xml:space="preserve"> </w:t>
      </w:r>
      <w:r w:rsidRPr="001C29AE">
        <w:rPr>
          <w:szCs w:val="24"/>
        </w:rPr>
        <w:t>г. №_</w:t>
      </w:r>
      <w:r w:rsidR="00953B28">
        <w:rPr>
          <w:szCs w:val="24"/>
        </w:rPr>
        <w:t>__</w:t>
      </w:r>
      <w:r w:rsidRPr="001C29AE">
        <w:rPr>
          <w:szCs w:val="24"/>
        </w:rPr>
        <w:t>__</w:t>
      </w:r>
    </w:p>
    <w:p w:rsidR="00FB4173" w:rsidRPr="001C29AE" w:rsidRDefault="00FB4173" w:rsidP="00FB4173">
      <w:pPr>
        <w:autoSpaceDE w:val="0"/>
        <w:adjustRightInd w:val="0"/>
        <w:spacing w:after="0"/>
        <w:contextualSpacing/>
        <w:jc w:val="center"/>
        <w:rPr>
          <w:szCs w:val="24"/>
        </w:rPr>
      </w:pPr>
    </w:p>
    <w:p w:rsidR="00FB4173" w:rsidRPr="001C29AE" w:rsidRDefault="00FB4173" w:rsidP="00FB4173">
      <w:pPr>
        <w:autoSpaceDE w:val="0"/>
        <w:adjustRightInd w:val="0"/>
        <w:spacing w:after="0"/>
        <w:contextualSpacing/>
        <w:jc w:val="center"/>
        <w:rPr>
          <w:szCs w:val="24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szCs w:val="24"/>
        </w:rPr>
      </w:pPr>
      <w:r w:rsidRPr="004A4BD1">
        <w:rPr>
          <w:szCs w:val="24"/>
        </w:rPr>
        <w:t xml:space="preserve">                                                        </w:t>
      </w: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rPr>
          <w:szCs w:val="24"/>
        </w:rPr>
      </w:pPr>
      <w:r w:rsidRPr="004A4BD1">
        <w:rPr>
          <w:szCs w:val="24"/>
        </w:rPr>
        <w:t xml:space="preserve">                                                                                                         </w:t>
      </w:r>
      <w:r w:rsidRPr="004A4BD1">
        <w:rPr>
          <w:szCs w:val="24"/>
        </w:rPr>
        <w:tab/>
      </w: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4A4BD1">
        <w:rPr>
          <w:rFonts w:ascii="Times New Roman CYR" w:hAnsi="Times New Roman CYR" w:cs="Times New Roman CYR"/>
          <w:sz w:val="28"/>
          <w:szCs w:val="28"/>
        </w:rPr>
        <w:t>Правила</w:t>
      </w: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4A4BD1">
        <w:rPr>
          <w:rFonts w:ascii="Times New Roman CYR" w:hAnsi="Times New Roman CYR" w:cs="Times New Roman CYR"/>
          <w:sz w:val="28"/>
          <w:szCs w:val="28"/>
        </w:rPr>
        <w:t>землепользования и застройки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4A4BD1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Пионерский</w:t>
      </w: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tabs>
          <w:tab w:val="left" w:pos="9072"/>
        </w:tabs>
        <w:autoSpaceDE w:val="0"/>
        <w:adjustRightInd w:val="0"/>
        <w:spacing w:after="0"/>
        <w:ind w:right="1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lastRenderedPageBreak/>
        <w:t>СОДЕРЖАНИЕ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rPr>
          <w:szCs w:val="24"/>
        </w:rPr>
      </w:pPr>
      <w:r w:rsidRPr="004A4BD1">
        <w:rPr>
          <w:szCs w:val="24"/>
        </w:rPr>
        <w:tab/>
        <w:t xml:space="preserve">      </w:t>
      </w:r>
      <w:r w:rsidRPr="004A4BD1">
        <w:rPr>
          <w:szCs w:val="24"/>
        </w:rPr>
        <w:tab/>
      </w: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ind w:firstLine="709"/>
        <w:contextualSpacing/>
        <w:rPr>
          <w:rFonts w:ascii="Calibri" w:hAnsi="Calibri" w:cs="Calibri"/>
        </w:rPr>
      </w:pPr>
    </w:p>
    <w:tbl>
      <w:tblPr>
        <w:tblW w:w="0" w:type="auto"/>
        <w:tblInd w:w="482" w:type="dxa"/>
        <w:tblLayout w:type="fixed"/>
        <w:tblLook w:val="0000"/>
      </w:tblPr>
      <w:tblGrid>
        <w:gridCol w:w="1815"/>
        <w:gridCol w:w="7245"/>
      </w:tblGrid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I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ind w:firstLine="709"/>
              <w:contextualSpacing/>
              <w:jc w:val="center"/>
              <w:rPr>
                <w:rFonts w:ascii="Calibri" w:hAnsi="Calibri" w:cs="Calibri"/>
              </w:rPr>
            </w:pPr>
            <w:r w:rsidRPr="004A4BD1">
              <w:rPr>
                <w:b/>
                <w:bCs/>
                <w:szCs w:val="24"/>
              </w:rPr>
              <w:t xml:space="preserve">        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Calibri" w:hAnsi="Calibri" w:cs="Calibri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ОБЩИЕ ПОЛОЖЕНИЯ</w:t>
            </w: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Calibri" w:hAnsi="Calibri" w:cs="Calibri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II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ПОРЯДОК ПРИМЕНЕНИЯ И ВНЕСЕНИЯ ИЗЕМЕНЕНИЙ В ПРАВИЛА ЗЕМЛЕПОЛЬЗОВАНИЯ И ЗАСТРОЙКИ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Глава 1 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Положение о регулировании землепользования и застройки 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2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8165"/>
                <w:tab w:val="left" w:leader="dot" w:pos="9929"/>
              </w:tabs>
              <w:autoSpaceDE w:val="0"/>
              <w:adjustRightInd w:val="0"/>
              <w:spacing w:after="0"/>
              <w:ind w:left="1318" w:hanging="1260"/>
              <w:contextualSpacing/>
              <w:jc w:val="both"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3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Положение о подготовке документации по планировке территории органами местного самоуправления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8165"/>
                <w:tab w:val="left" w:leader="dot" w:pos="9929"/>
              </w:tabs>
              <w:autoSpaceDE w:val="0"/>
              <w:adjustRightInd w:val="0"/>
              <w:spacing w:after="0"/>
              <w:ind w:left="1318" w:hanging="1260"/>
              <w:contextualSpacing/>
              <w:jc w:val="both"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4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Положение о проведении публичных слушаний по вопросам землепользования и застройки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8165"/>
                <w:tab w:val="left" w:leader="dot" w:pos="9929"/>
              </w:tabs>
              <w:autoSpaceDE w:val="0"/>
              <w:adjustRightInd w:val="0"/>
              <w:spacing w:after="0"/>
              <w:ind w:left="1318" w:hanging="126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5</w:t>
            </w:r>
          </w:p>
          <w:p w:rsidR="00FB4173" w:rsidRPr="004A4BD1" w:rsidRDefault="00FB4173" w:rsidP="00955195">
            <w:pPr>
              <w:tabs>
                <w:tab w:val="left" w:pos="8165"/>
                <w:tab w:val="left" w:leader="dot" w:pos="9929"/>
              </w:tabs>
              <w:autoSpaceDE w:val="0"/>
              <w:adjustRightInd w:val="0"/>
              <w:spacing w:after="0"/>
              <w:ind w:left="1318" w:hanging="1260"/>
              <w:contextualSpacing/>
              <w:rPr>
                <w:rFonts w:ascii="Calibri" w:hAnsi="Calibri" w:cs="Calibri"/>
                <w:lang w:val="en-US"/>
              </w:rPr>
            </w:pPr>
            <w:r w:rsidRPr="004A4BD1">
              <w:rPr>
                <w:b/>
                <w:bCs/>
                <w:szCs w:val="24"/>
                <w:lang w:val="en-US"/>
              </w:rPr>
              <w:t xml:space="preserve">     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Положение о внесении изменений в правила землепользования и застройки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905"/>
                <w:tab w:val="left" w:leader="dot" w:pos="8669"/>
              </w:tabs>
              <w:autoSpaceDE w:val="0"/>
              <w:adjustRightInd w:val="0"/>
              <w:spacing w:after="0"/>
              <w:ind w:left="58"/>
              <w:contextualSpacing/>
              <w:jc w:val="both"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6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Положение о регулировании иных вопросов землепользования и застройки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autoSpaceDE w:val="0"/>
              <w:adjustRightInd w:val="0"/>
              <w:spacing w:after="0"/>
              <w:ind w:left="58"/>
              <w:contextualSpacing/>
              <w:jc w:val="both"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III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КАРТА ГРАДОСТРОИТЕЛЬНОГО ЗОНИРОВАНИЯ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B4173" w:rsidRPr="004A4BD1" w:rsidTr="00955195">
        <w:trPr>
          <w:trHeight w:val="1"/>
        </w:trPr>
        <w:tc>
          <w:tcPr>
            <w:tcW w:w="181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8165"/>
                <w:tab w:val="left" w:leader="dot" w:pos="9929"/>
              </w:tabs>
              <w:autoSpaceDE w:val="0"/>
              <w:adjustRightInd w:val="0"/>
              <w:spacing w:after="0"/>
              <w:ind w:left="1318" w:hanging="1260"/>
              <w:contextualSpacing/>
              <w:jc w:val="both"/>
              <w:rPr>
                <w:rFonts w:ascii="Calibri" w:hAnsi="Calibri" w:cs="Calibri"/>
                <w:lang w:val="en-US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IV</w:t>
            </w:r>
          </w:p>
        </w:tc>
        <w:tc>
          <w:tcPr>
            <w:tcW w:w="7245" w:type="dxa"/>
            <w:shd w:val="clear" w:color="000000" w:fill="FFFFFF"/>
          </w:tcPr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ГРАДОСТРОИТЕЛЬНЫЕ РЕГЛАМЕНТЫ</w:t>
            </w:r>
          </w:p>
          <w:p w:rsidR="00FB4173" w:rsidRPr="004A4BD1" w:rsidRDefault="00FB4173" w:rsidP="00955195">
            <w:pPr>
              <w:tabs>
                <w:tab w:val="left" w:pos="6847"/>
                <w:tab w:val="left" w:leader="dot" w:pos="8611"/>
              </w:tabs>
              <w:autoSpaceDE w:val="0"/>
              <w:adjustRightInd w:val="0"/>
              <w:spacing w:after="0"/>
              <w:contextualSpacing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953B28" w:rsidRPr="00953B28" w:rsidRDefault="00953B28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1C7B46" w:rsidRDefault="001C7B4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1C7B46" w:rsidRPr="004A4BD1" w:rsidRDefault="001C7B4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lastRenderedPageBreak/>
        <w:t>РАЗДЕЛ I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ОБЩИЕ ПОЛОЖЕНИЯ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8334"/>
        </w:tabs>
        <w:autoSpaceDE w:val="0"/>
        <w:adjustRightInd w:val="0"/>
        <w:spacing w:after="0"/>
        <w:contextualSpacing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szCs w:val="24"/>
        </w:rPr>
        <w:t xml:space="preserve">           </w:t>
      </w:r>
      <w:r w:rsidRPr="004A4BD1">
        <w:rPr>
          <w:rFonts w:ascii="Times New Roman CYR" w:hAnsi="Times New Roman CYR" w:cs="Times New Roman CYR"/>
          <w:b/>
          <w:bCs/>
          <w:szCs w:val="24"/>
        </w:rPr>
        <w:t>Статья 1</w:t>
      </w:r>
    </w:p>
    <w:p w:rsidR="00FB4173" w:rsidRPr="004A4BD1" w:rsidRDefault="00FB4173" w:rsidP="00FB4173">
      <w:pPr>
        <w:tabs>
          <w:tab w:val="left" w:pos="8334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Правила землепользования и застройки - документ градостроительного зонирования, в котором устанавливаются территориальные зоны, градостроительные регламенты, содержатся порядок применения правил землепользования и застройки и порядок внесения в них изменений.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Правила разработаны на основе генерального плана городского поселения </w:t>
      </w:r>
      <w:r>
        <w:rPr>
          <w:rFonts w:ascii="Times New Roman CYR" w:hAnsi="Times New Roman CYR" w:cs="Times New Roman CYR"/>
          <w:szCs w:val="24"/>
        </w:rPr>
        <w:t>Пионерский</w:t>
      </w:r>
      <w:r w:rsidRPr="004A4BD1">
        <w:rPr>
          <w:rFonts w:ascii="Times New Roman CYR" w:hAnsi="Times New Roman CYR" w:cs="Times New Roman CYR"/>
          <w:szCs w:val="24"/>
        </w:rPr>
        <w:t xml:space="preserve"> (далее Генеральный план) в соответствии с основными положениями Конституции Российской Федерации, Градостроительного кодекса Российской Федерации, Гражданского кодекса Российской Федерации и Земельного кодекса Российской Федерации и иных нормативных правовых актов Российской Федерации и Ханты-Мансийского автономного округа - Югры, Устава муниципального образования.</w:t>
      </w:r>
    </w:p>
    <w:p w:rsidR="00FB4173" w:rsidRPr="004A4BD1" w:rsidRDefault="00FB4173" w:rsidP="00FB4173">
      <w:pPr>
        <w:tabs>
          <w:tab w:val="left" w:pos="8334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b/>
          <w:bCs/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>Статья 2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left="1957" w:hanging="125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Цели введения Правил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>Настоящие Правила разработаны в соответствии с действующим законодательством в целях обеспечения устойчивого развития территорий на основе документов территориального планирования путем установления территориальных зон - зон, для которых в правилах землепользования и застройки определены границы и установлены градостроительные регламенты.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>Требования Правил направлены на достижение следующих целей: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1) </w:t>
      </w:r>
      <w:r w:rsidRPr="004A4BD1">
        <w:rPr>
          <w:rFonts w:ascii="Times New Roman CYR" w:hAnsi="Times New Roman CYR" w:cs="Times New Roman CYR"/>
          <w:szCs w:val="24"/>
        </w:rPr>
        <w:t>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сохранение окружающей среды и объектов культурного наследия;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2) </w:t>
      </w:r>
      <w:r w:rsidRPr="004A4BD1">
        <w:rPr>
          <w:rFonts w:ascii="Times New Roman CYR" w:hAnsi="Times New Roman CYR" w:cs="Times New Roman CYR"/>
          <w:szCs w:val="24"/>
        </w:rPr>
        <w:t xml:space="preserve">обеспечение реализации документов </w:t>
      </w:r>
      <w:hyperlink w:anchor="sub_10037" w:history="1">
        <w:r w:rsidRPr="004A4BD1">
          <w:rPr>
            <w:rFonts w:ascii="Times New Roman CYR" w:hAnsi="Times New Roman CYR" w:cs="Times New Roman CYR"/>
            <w:szCs w:val="24"/>
          </w:rPr>
          <w:t>территориального планирования</w:t>
        </w:r>
      </w:hyperlink>
      <w:r w:rsidRPr="004A4BD1">
        <w:rPr>
          <w:szCs w:val="24"/>
        </w:rPr>
        <w:t xml:space="preserve">, </w:t>
      </w:r>
      <w:r w:rsidRPr="004A4BD1">
        <w:rPr>
          <w:rFonts w:ascii="Times New Roman CYR" w:hAnsi="Times New Roman CYR" w:cs="Times New Roman CYR"/>
          <w:szCs w:val="24"/>
        </w:rPr>
        <w:t>создание условий для планировки территорий муниципального образования;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3) </w:t>
      </w:r>
      <w:r w:rsidRPr="004A4BD1">
        <w:rPr>
          <w:rFonts w:ascii="Times New Roman CYR" w:hAnsi="Times New Roman CYR" w:cs="Times New Roman CYR"/>
          <w:szCs w:val="24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szCs w:val="24"/>
        </w:rPr>
      </w:pPr>
      <w:r w:rsidRPr="004A4BD1">
        <w:rPr>
          <w:szCs w:val="24"/>
        </w:rPr>
        <w:t xml:space="preserve">4) </w:t>
      </w:r>
      <w:r w:rsidRPr="004A4BD1">
        <w:rPr>
          <w:rFonts w:ascii="Times New Roman CYR" w:hAnsi="Times New Roman CYR" w:cs="Times New Roman CYR"/>
          <w:szCs w:val="24"/>
        </w:rPr>
        <w:t xml:space="preserve">создание благоприятных условий для привлечения инвестиций в строительство и обустройство </w:t>
      </w:r>
      <w:hyperlink w:anchor="sub_10026" w:history="1">
        <w:r w:rsidRPr="004A4BD1">
          <w:rPr>
            <w:rFonts w:ascii="Times New Roman CYR" w:hAnsi="Times New Roman CYR" w:cs="Times New Roman CYR"/>
            <w:szCs w:val="24"/>
          </w:rPr>
          <w:t>недвижимости</w:t>
        </w:r>
      </w:hyperlink>
      <w:r w:rsidRPr="004A4BD1">
        <w:rPr>
          <w:szCs w:val="24"/>
        </w:rPr>
        <w:t xml:space="preserve"> </w:t>
      </w:r>
      <w:r w:rsidRPr="004A4BD1">
        <w:rPr>
          <w:rFonts w:ascii="Times New Roman CYR" w:hAnsi="Times New Roman CYR" w:cs="Times New Roman CYR"/>
          <w:szCs w:val="24"/>
        </w:rPr>
        <w:t xml:space="preserve">посредством предоставления инвесторам возможности выбора наиболее эффективного вида использования недвижимости в соответствии с </w:t>
      </w:r>
      <w:hyperlink w:anchor="sub_10015" w:history="1">
        <w:r w:rsidRPr="004A4BD1">
          <w:rPr>
            <w:rFonts w:ascii="Times New Roman CYR" w:hAnsi="Times New Roman CYR" w:cs="Times New Roman CYR"/>
            <w:szCs w:val="24"/>
          </w:rPr>
          <w:t>градостроительными регламентами</w:t>
        </w:r>
      </w:hyperlink>
      <w:r w:rsidRPr="004A4BD1">
        <w:rPr>
          <w:szCs w:val="24"/>
        </w:rPr>
        <w:t>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left="1957" w:hanging="1259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3</w:t>
      </w:r>
    </w:p>
    <w:p w:rsidR="00FB4173" w:rsidRPr="004A4BD1" w:rsidRDefault="00FB4173" w:rsidP="00FB4173">
      <w:pPr>
        <w:autoSpaceDE w:val="0"/>
        <w:adjustRightInd w:val="0"/>
        <w:spacing w:after="0"/>
        <w:ind w:left="1957" w:hanging="1259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left="1957" w:hanging="125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Правовой статус и сфера действия Правил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>Правила утверждаются представительным органом местного самоуправления.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>Настоящие Правила применяются наряду с иными нормативными правовыми актами.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3. </w:t>
      </w:r>
      <w:r w:rsidRPr="004A4BD1">
        <w:rPr>
          <w:rFonts w:ascii="Times New Roman CYR" w:hAnsi="Times New Roman CYR" w:cs="Times New Roman CYR"/>
          <w:szCs w:val="24"/>
        </w:rPr>
        <w:t xml:space="preserve">Положения и требования, содержащиеся в Правилах, обязательны для соблюдения всеми субъектами </w:t>
      </w:r>
      <w:hyperlink w:anchor="sub_10013" w:history="1">
        <w:r w:rsidRPr="004A4BD1">
          <w:rPr>
            <w:rFonts w:ascii="Times New Roman CYR" w:hAnsi="Times New Roman CYR" w:cs="Times New Roman CYR"/>
            <w:szCs w:val="24"/>
          </w:rPr>
          <w:t>градостроительной деятельности</w:t>
        </w:r>
      </w:hyperlink>
      <w:r w:rsidRPr="004A4BD1">
        <w:rPr>
          <w:szCs w:val="24"/>
        </w:rPr>
        <w:t xml:space="preserve"> </w:t>
      </w:r>
      <w:r w:rsidRPr="004A4BD1">
        <w:rPr>
          <w:rFonts w:ascii="Times New Roman CYR" w:hAnsi="Times New Roman CYR" w:cs="Times New Roman CYR"/>
          <w:szCs w:val="24"/>
        </w:rPr>
        <w:t>при осуществлении указанной деятельности.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4. </w:t>
      </w:r>
      <w:r w:rsidRPr="004A4BD1">
        <w:rPr>
          <w:rFonts w:ascii="Times New Roman CYR" w:hAnsi="Times New Roman CYR" w:cs="Times New Roman CYR"/>
          <w:szCs w:val="24"/>
        </w:rPr>
        <w:t>Правила применяются при: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lastRenderedPageBreak/>
        <w:t xml:space="preserve">1) </w:t>
      </w:r>
      <w:r w:rsidRPr="004A4BD1">
        <w:rPr>
          <w:rFonts w:ascii="Times New Roman CYR" w:hAnsi="Times New Roman CYR" w:cs="Times New Roman CYR"/>
          <w:szCs w:val="24"/>
        </w:rPr>
        <w:t>предоставлении прав на земельные участки и изменении существующих границ земельных участков;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2) </w:t>
      </w:r>
      <w:r w:rsidRPr="004A4BD1">
        <w:rPr>
          <w:rFonts w:ascii="Times New Roman CYR" w:hAnsi="Times New Roman CYR" w:cs="Times New Roman CYR"/>
          <w:szCs w:val="24"/>
        </w:rPr>
        <w:t>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3) </w:t>
      </w:r>
      <w:r w:rsidRPr="004A4BD1">
        <w:rPr>
          <w:rFonts w:ascii="Times New Roman CYR" w:hAnsi="Times New Roman CYR" w:cs="Times New Roman CYR"/>
          <w:szCs w:val="24"/>
        </w:rPr>
        <w:t>подготовке органом местного самоуправления документации по планировке территории;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4) </w:t>
      </w:r>
      <w:r w:rsidRPr="004A4BD1">
        <w:rPr>
          <w:rFonts w:ascii="Times New Roman CYR" w:hAnsi="Times New Roman CYR" w:cs="Times New Roman CYR"/>
          <w:szCs w:val="24"/>
        </w:rPr>
        <w:t>проведении публичных слушаний по вопросам землепользования и застройки;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szCs w:val="24"/>
        </w:rPr>
      </w:pPr>
      <w:r w:rsidRPr="004A4BD1">
        <w:rPr>
          <w:szCs w:val="24"/>
        </w:rPr>
        <w:t xml:space="preserve">5)  </w:t>
      </w:r>
      <w:r w:rsidRPr="004A4BD1">
        <w:rPr>
          <w:rFonts w:ascii="Times New Roman CYR" w:hAnsi="Times New Roman CYR" w:cs="Times New Roman CYR"/>
          <w:szCs w:val="24"/>
        </w:rPr>
        <w:t xml:space="preserve">контроле за использованием и изменениями объектов </w:t>
      </w:r>
      <w:hyperlink w:anchor="sub_10026" w:history="1">
        <w:r w:rsidRPr="004A4BD1">
          <w:rPr>
            <w:rFonts w:ascii="Times New Roman CYR" w:hAnsi="Times New Roman CYR" w:cs="Times New Roman CYR"/>
            <w:szCs w:val="24"/>
          </w:rPr>
          <w:t>недвижимости</w:t>
        </w:r>
      </w:hyperlink>
      <w:r w:rsidRPr="004A4BD1">
        <w:rPr>
          <w:szCs w:val="24"/>
        </w:rPr>
        <w:t>;</w:t>
      </w:r>
    </w:p>
    <w:p w:rsidR="00FB4173" w:rsidRPr="004A4BD1" w:rsidRDefault="00FB4173" w:rsidP="00FB4173">
      <w:pPr>
        <w:autoSpaceDE w:val="0"/>
        <w:adjustRightInd w:val="0"/>
        <w:spacing w:after="0"/>
        <w:ind w:left="1957" w:hanging="125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6)  </w:t>
      </w:r>
      <w:r w:rsidRPr="004A4BD1">
        <w:rPr>
          <w:rFonts w:ascii="Times New Roman CYR" w:hAnsi="Times New Roman CYR" w:cs="Times New Roman CYR"/>
          <w:szCs w:val="24"/>
        </w:rPr>
        <w:t>регулировании иных вопросов землепользования и застройки.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4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8334"/>
        </w:tabs>
        <w:autoSpaceDE w:val="0"/>
        <w:adjustRightInd w:val="0"/>
        <w:spacing w:after="0"/>
        <w:contextualSpacing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Открытость и доступность информации о землепользовании и застройке </w:t>
      </w:r>
    </w:p>
    <w:p w:rsidR="00FB4173" w:rsidRPr="004A4BD1" w:rsidRDefault="00FB4173" w:rsidP="00FB4173">
      <w:pPr>
        <w:tabs>
          <w:tab w:val="left" w:pos="8334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 </w:t>
      </w:r>
      <w:r w:rsidRPr="004A4BD1">
        <w:rPr>
          <w:szCs w:val="24"/>
        </w:rPr>
        <w:tab/>
        <w:t xml:space="preserve">2. </w:t>
      </w:r>
      <w:r w:rsidRPr="004A4BD1">
        <w:rPr>
          <w:rFonts w:ascii="Times New Roman CYR" w:hAnsi="Times New Roman CYR" w:cs="Times New Roman CYR"/>
          <w:szCs w:val="24"/>
        </w:rPr>
        <w:t>Орган местного самоуправления обеспечивает возможность ознакомления с настоящими Правилами всем желающим путем: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>публикации Правил;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 xml:space="preserve">помещения Правил на официальном сайте  в сети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Интернет</w:t>
      </w:r>
      <w:r w:rsidRPr="004A4BD1">
        <w:rPr>
          <w:szCs w:val="24"/>
        </w:rPr>
        <w:t>».</w:t>
      </w: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A868A6" w:rsidRDefault="00A868A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A868A6" w:rsidRDefault="00A868A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A868A6" w:rsidRDefault="00A868A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A868A6" w:rsidRDefault="00A868A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A868A6" w:rsidRDefault="00A868A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A868A6" w:rsidRDefault="00A868A6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РАЗДЕЛ II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ПОРЯДОК ПРИМЕНЕНИЯ</w:t>
      </w:r>
      <w:r w:rsidRPr="004A4BD1">
        <w:rPr>
          <w:rFonts w:ascii="Times New Roman CYR" w:hAnsi="Times New Roman CYR" w:cs="Times New Roman CYR"/>
          <w:szCs w:val="24"/>
        </w:rPr>
        <w:t xml:space="preserve"> </w:t>
      </w:r>
      <w:r w:rsidRPr="004A4BD1">
        <w:rPr>
          <w:rFonts w:ascii="Times New Roman CYR" w:hAnsi="Times New Roman CYR" w:cs="Times New Roman CYR"/>
          <w:b/>
          <w:bCs/>
          <w:szCs w:val="24"/>
        </w:rPr>
        <w:t>И ВНЕСЕНИЯ ИЗМЕНЕНИЙ В ПРАВИЛА ЗЕМЛЕПОЛЬЗОВАНИЯ И ЗАСТРОЙКИ</w:t>
      </w:r>
    </w:p>
    <w:p w:rsidR="00FB4173" w:rsidRPr="004A4BD1" w:rsidRDefault="00FB4173" w:rsidP="00FB4173">
      <w:pPr>
        <w:autoSpaceDE w:val="0"/>
        <w:adjustRightInd w:val="0"/>
        <w:spacing w:after="0"/>
        <w:ind w:firstLine="748"/>
        <w:contextualSpacing/>
        <w:jc w:val="both"/>
        <w:rPr>
          <w:rFonts w:ascii="Calibri" w:hAnsi="Calibri" w:cs="Calibri"/>
        </w:rPr>
      </w:pPr>
    </w:p>
    <w:tbl>
      <w:tblPr>
        <w:tblStyle w:val="a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"/>
        <w:gridCol w:w="8254"/>
      </w:tblGrid>
      <w:tr w:rsidR="00FB4173" w:rsidRPr="004A4BD1" w:rsidTr="00955195">
        <w:tc>
          <w:tcPr>
            <w:tcW w:w="1134" w:type="dxa"/>
          </w:tcPr>
          <w:p w:rsidR="00FB4173" w:rsidRPr="004A4BD1" w:rsidRDefault="00FB4173" w:rsidP="00955195">
            <w:pPr>
              <w:tabs>
                <w:tab w:val="left" w:leader="dot" w:pos="10379"/>
              </w:tabs>
              <w:autoSpaceDE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1.</w:t>
            </w:r>
          </w:p>
        </w:tc>
        <w:tc>
          <w:tcPr>
            <w:tcW w:w="8663" w:type="dxa"/>
          </w:tcPr>
          <w:p w:rsidR="00FB4173" w:rsidRPr="004A4BD1" w:rsidRDefault="00FB4173" w:rsidP="00955195">
            <w:pPr>
              <w:tabs>
                <w:tab w:val="left" w:leader="dot" w:pos="10379"/>
              </w:tabs>
              <w:autoSpaceDE w:val="0"/>
              <w:adjustRightInd w:val="0"/>
              <w:ind w:left="34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 регулировании землепользования и застройки органами местного сам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управления</w:t>
            </w:r>
          </w:p>
        </w:tc>
      </w:tr>
    </w:tbl>
    <w:p w:rsidR="00FB4173" w:rsidRPr="004A4BD1" w:rsidRDefault="00FB4173" w:rsidP="00FB4173">
      <w:pPr>
        <w:tabs>
          <w:tab w:val="left" w:leader="dot" w:pos="8579"/>
        </w:tabs>
        <w:autoSpaceDE w:val="0"/>
        <w:adjustRightInd w:val="0"/>
        <w:spacing w:after="0"/>
        <w:ind w:firstLine="748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5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Регулирование землепользования и застройки на территории городского поселения осуществляется в соответствии с Земельным кодексом РФ, Градостроительным кодексом РФ, Федеральным законом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 государственном кадастре недвижимости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 xml:space="preserve">Федеральным законом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Об охране окружающей среды</w:t>
      </w:r>
      <w:r w:rsidRPr="004A4BD1">
        <w:rPr>
          <w:szCs w:val="24"/>
        </w:rPr>
        <w:t xml:space="preserve">»,  </w:t>
      </w:r>
      <w:r w:rsidRPr="004A4BD1">
        <w:rPr>
          <w:rFonts w:ascii="Times New Roman CYR" w:hAnsi="Times New Roman CYR" w:cs="Times New Roman CYR"/>
          <w:szCs w:val="24"/>
        </w:rPr>
        <w:t xml:space="preserve">Законом Российской Федерации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 недрах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 xml:space="preserve">законом Ханты-Мансийского автономного округа – Югра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 градостроительной деятельности на территории Ханты-Мансийского автономного округа – Югры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 xml:space="preserve">Законом Ханты-Мансийского автономного округа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 недропользовании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>иными нормативными правовыми актами Российской Федерации, Ханты-Мансийского автономного округа – Югры, муниципальными правовыми актами.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Органы местного самоуправления муниципального образования осуществляют регулирование землепользования и застройки в пределах их полномочий, установленных Градостроительным кодексом РФ, законами Ханты-Мансийского автономного округа – Югры, настоящими Правилами и муниципальными правовыми актами.</w:t>
      </w:r>
    </w:p>
    <w:p w:rsidR="00FB4173" w:rsidRPr="004A4BD1" w:rsidRDefault="00FB4173" w:rsidP="00FB4173">
      <w:pPr>
        <w:autoSpaceDE w:val="0"/>
        <w:adjustRightInd w:val="0"/>
        <w:spacing w:after="0"/>
        <w:ind w:firstLine="748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leader="dot" w:pos="9839"/>
        </w:tabs>
        <w:autoSpaceDE w:val="0"/>
        <w:adjustRightInd w:val="0"/>
        <w:spacing w:after="0"/>
        <w:ind w:left="1260" w:hanging="1260"/>
        <w:contextualSpacing/>
        <w:rPr>
          <w:rFonts w:ascii="Times New Roman CYR" w:hAnsi="Times New Roman CYR" w:cs="Times New Roman CYR"/>
          <w:b/>
          <w:bCs/>
          <w:szCs w:val="24"/>
        </w:rPr>
      </w:pPr>
    </w:p>
    <w:tbl>
      <w:tblPr>
        <w:tblStyle w:val="a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"/>
        <w:gridCol w:w="8253"/>
      </w:tblGrid>
      <w:tr w:rsidR="00FB4173" w:rsidRPr="004A4BD1" w:rsidTr="00955195">
        <w:tc>
          <w:tcPr>
            <w:tcW w:w="1134" w:type="dxa"/>
          </w:tcPr>
          <w:p w:rsidR="00FB4173" w:rsidRPr="004A4BD1" w:rsidRDefault="00FB4173" w:rsidP="00955195">
            <w:pPr>
              <w:tabs>
                <w:tab w:val="left" w:leader="dot" w:pos="9839"/>
              </w:tabs>
              <w:autoSpaceDE w:val="0"/>
              <w:adjustRightInd w:val="0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2.</w:t>
            </w:r>
          </w:p>
        </w:tc>
        <w:tc>
          <w:tcPr>
            <w:tcW w:w="8663" w:type="dxa"/>
          </w:tcPr>
          <w:p w:rsidR="00FB4173" w:rsidRPr="004A4BD1" w:rsidRDefault="00FB4173" w:rsidP="00955195">
            <w:pPr>
              <w:tabs>
                <w:tab w:val="left" w:leader="dot" w:pos="9839"/>
              </w:tabs>
              <w:autoSpaceDE w:val="0"/>
              <w:adjustRightInd w:val="0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Об изменении видов разрешенного использования земельных участков и об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ъ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ектов капитального строительства физическими и юридическими лицами</w:t>
            </w:r>
          </w:p>
        </w:tc>
      </w:tr>
    </w:tbl>
    <w:p w:rsidR="00FB4173" w:rsidRPr="004A4BD1" w:rsidRDefault="00FB4173" w:rsidP="00FB4173">
      <w:pPr>
        <w:tabs>
          <w:tab w:val="left" w:leader="dot" w:pos="9839"/>
        </w:tabs>
        <w:autoSpaceDE w:val="0"/>
        <w:adjustRightInd w:val="0"/>
        <w:spacing w:after="0"/>
        <w:ind w:left="1260" w:hanging="1260"/>
        <w:contextualSpacing/>
        <w:rPr>
          <w:rFonts w:ascii="Times New Roman CYR" w:hAnsi="Times New Roman CYR" w:cs="Times New Roman CYR"/>
          <w:b/>
          <w:bCs/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6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 xml:space="preserve">Разрешенное использование земельных участков и объектов капитального строительства может быть следующих видов: </w:t>
      </w:r>
    </w:p>
    <w:p w:rsidR="00FB4173" w:rsidRPr="004A4BD1" w:rsidRDefault="00FB4173" w:rsidP="00FB4173">
      <w:pPr>
        <w:autoSpaceDE w:val="0"/>
        <w:adjustRightInd w:val="0"/>
        <w:spacing w:after="0"/>
        <w:ind w:left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>основные виды разрешенного использования,</w:t>
      </w:r>
    </w:p>
    <w:p w:rsidR="00FB4173" w:rsidRPr="004A4BD1" w:rsidRDefault="00FB4173" w:rsidP="00FB4173">
      <w:pPr>
        <w:autoSpaceDE w:val="0"/>
        <w:adjustRightInd w:val="0"/>
        <w:spacing w:after="0"/>
        <w:ind w:left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>условно разрешенные виды использования,</w:t>
      </w:r>
    </w:p>
    <w:p w:rsidR="00FB4173" w:rsidRPr="004A4BD1" w:rsidRDefault="00FB4173" w:rsidP="00FB4173">
      <w:pPr>
        <w:autoSpaceDE w:val="0"/>
        <w:adjustRightInd w:val="0"/>
        <w:spacing w:after="0"/>
        <w:ind w:left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 xml:space="preserve">вспомогательные виды разрешенного использования.   </w:t>
      </w:r>
    </w:p>
    <w:p w:rsidR="00FB4173" w:rsidRPr="004A4BD1" w:rsidRDefault="00FB4173" w:rsidP="00FB4173">
      <w:pPr>
        <w:autoSpaceDE w:val="0"/>
        <w:adjustRightInd w:val="0"/>
        <w:spacing w:after="0"/>
        <w:ind w:left="709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>Изменение видов разрешенного использования земельных участков и объектов капитального строительства в территориальных зонах осуществляется в порядке, установленном Градостроительным кодексом РФ, Законами Ханты-Мансийского автономного округа – Югры, настоящими Правилами и муниципальными правовыми актами органов местного самоуправления.</w:t>
      </w:r>
    </w:p>
    <w:p w:rsidR="00FB4173" w:rsidRPr="004A4BD1" w:rsidRDefault="00FB4173" w:rsidP="00FB4173">
      <w:pPr>
        <w:tabs>
          <w:tab w:val="left" w:leader="dot" w:pos="8579"/>
        </w:tabs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b/>
          <w:bCs/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>Статья 7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 xml:space="preserve">Изменение видов разрешенного использования земельных участков и объектов капитального строительства на территории городского поселения осуществляется в соответствии с перечнем видов разрешенного использования на территории соответствующей территориальной зоны, установленным настоящими Правилами, при условии соблюдения требований технических регламентов. 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lastRenderedPageBreak/>
        <w:t xml:space="preserve">2. </w:t>
      </w:r>
      <w:r w:rsidRPr="004A4BD1">
        <w:rPr>
          <w:rFonts w:ascii="Times New Roman CYR" w:hAnsi="Times New Roman CYR" w:cs="Times New Roman CYR"/>
          <w:szCs w:val="24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3. </w:t>
      </w:r>
      <w:r w:rsidRPr="004A4BD1">
        <w:rPr>
          <w:rFonts w:ascii="Times New Roman CYR" w:hAnsi="Times New Roman CYR" w:cs="Times New Roman CYR"/>
          <w:szCs w:val="24"/>
        </w:rPr>
        <w:t>Изменение видов разрешенного использования земельных участков и объектов капитального строительства: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1)  </w:t>
      </w:r>
      <w:r w:rsidRPr="004A4BD1">
        <w:rPr>
          <w:rFonts w:ascii="Times New Roman CYR" w:hAnsi="Times New Roman CYR" w:cs="Times New Roman CYR"/>
          <w:szCs w:val="24"/>
        </w:rPr>
        <w:t>органами государственной власти, органами местного самоуправления, может осуществляться с письменного согласия органа  местного самоуправления поселения;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 2) </w:t>
      </w:r>
      <w:r w:rsidRPr="004A4BD1">
        <w:rPr>
          <w:rFonts w:ascii="Times New Roman CYR" w:hAnsi="Times New Roman CYR" w:cs="Times New Roman CYR"/>
          <w:szCs w:val="24"/>
        </w:rPr>
        <w:t>государственными и муниципальными учреждениями, государственными и муниципальными унитарными предприятиями может осуществляться по решению учредителей таких организаций и с письменного согласия органа  местного самоуправления поселения.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4. </w:t>
      </w:r>
      <w:r w:rsidRPr="004A4BD1">
        <w:rPr>
          <w:rFonts w:ascii="Times New Roman CYR" w:hAnsi="Times New Roman CYR" w:cs="Times New Roman CYR"/>
          <w:szCs w:val="24"/>
        </w:rPr>
        <w:t xml:space="preserve">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соответствующим органом местного самоуправления в порядке, установленном жилищным законодательством. При этом виды разрешенного использования указанных помещений должны соответствовать видам разрешенного использования, установленным настоящими Правилами для соответствующей территориальной зоны. 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8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 xml:space="preserve">Физическое или юридическое лицо, заинтересованное в получении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его предоставлении в Комиссию по подготовке правил землепользования и застройки (далее Комиссия). 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Заявление о выдаче разрешения на условно разрешенный вид использования может подаваться: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>при подготовке документации по планировке территории;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>при планировании строительства (реконструкции) капитальных зданий и сооружений,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- </w:t>
      </w:r>
      <w:r w:rsidRPr="004A4BD1">
        <w:rPr>
          <w:rFonts w:ascii="Times New Roman CYR" w:hAnsi="Times New Roman CYR" w:cs="Times New Roman CYR"/>
          <w:szCs w:val="24"/>
        </w:rPr>
        <w:t>при планировании изменения использования земельных участков, объектов капитального строительства в процессе их использования.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Форма и состав заявления о выдаче разрешения на условно разрешенный вид использования устанавливается нормативным правовым актом органа местного самоуправления.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>Вопрос о предоставлении разрешения на условно разрешенный вид использования подлежит обсуждению на публичных слушаниях в порядке, установленном настоящими Правилами в соответствии с действующим законодательством.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3. </w:t>
      </w:r>
      <w:r w:rsidRPr="004A4BD1">
        <w:rPr>
          <w:rFonts w:ascii="Times New Roman CYR" w:hAnsi="Times New Roman CYR" w:cs="Times New Roman CYR"/>
          <w:szCs w:val="24"/>
        </w:rPr>
        <w:t>Комиссия осуществляет подготовку рекомендаций о предоставлении разрешения на условно разрешенный вид использования, или об отказе в предоставлении такого разрешения с указанием причин принятого решения и направляет их главе городского поселения. Рекомендации подготавливаются по результатам рассмотрения заявки на заседании Комиссии, с учетом заключения о результатах публичных слушаний.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Для подготовки рекомендаций Комиссия может запросить заключение органа  администрации, уполномоченного в области градостроительной деятельности, органов </w:t>
      </w:r>
      <w:r w:rsidRPr="004A4BD1">
        <w:rPr>
          <w:rFonts w:ascii="Times New Roman CYR" w:hAnsi="Times New Roman CYR" w:cs="Times New Roman CYR"/>
          <w:szCs w:val="24"/>
        </w:rPr>
        <w:lastRenderedPageBreak/>
        <w:t>уполномоченных в сфере охраны окружающей среды, санитарно-эпидемиологического надзора, охраны и использования объектов культурного наследия, иных органов.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4. </w:t>
      </w:r>
      <w:r w:rsidRPr="004A4BD1">
        <w:rPr>
          <w:rFonts w:ascii="Times New Roman CYR" w:hAnsi="Times New Roman CYR" w:cs="Times New Roman CYR"/>
          <w:szCs w:val="24"/>
        </w:rPr>
        <w:t>На основании указанных в п. 3 рекомендаций глава городского поселения в течение трех дней  со дня поступления таких рекомендаций принимает решение о предоставлении разрешения на условно разрешенный вид использования,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Интернет (при его наличии).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right="-58"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5. </w:t>
      </w:r>
      <w:r w:rsidRPr="004A4BD1">
        <w:rPr>
          <w:rFonts w:ascii="Times New Roman CYR" w:hAnsi="Times New Roman CYR" w:cs="Times New Roman CYR"/>
          <w:szCs w:val="24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использования, или об отказе в предоставлении такого разрешения.</w:t>
      </w:r>
    </w:p>
    <w:p w:rsidR="00FB4173" w:rsidRPr="004A4BD1" w:rsidRDefault="00FB4173" w:rsidP="00FB4173">
      <w:pPr>
        <w:tabs>
          <w:tab w:val="left" w:leader="dot" w:pos="8579"/>
        </w:tabs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 xml:space="preserve">Статья 9 </w:t>
      </w:r>
    </w:p>
    <w:p w:rsidR="00FB4173" w:rsidRPr="004A4BD1" w:rsidRDefault="00FB4173" w:rsidP="00FB4173">
      <w:pPr>
        <w:tabs>
          <w:tab w:val="left" w:leader="dot" w:pos="8579"/>
        </w:tabs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осуществляется на основании действующего законодательства, нормативных правовых актов Ханты-Мансийского автономного округа – Югры, органов местного самоуправления городского поселения.  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8259"/>
      </w:tblGrid>
      <w:tr w:rsidR="00FB4173" w:rsidRPr="004A4BD1" w:rsidTr="00955195">
        <w:tc>
          <w:tcPr>
            <w:tcW w:w="1242" w:type="dxa"/>
          </w:tcPr>
          <w:p w:rsidR="00FB4173" w:rsidRPr="004A4BD1" w:rsidRDefault="00FB4173" w:rsidP="00955195">
            <w:pPr>
              <w:autoSpaceDE w:val="0"/>
              <w:adjustRightInd w:val="0"/>
              <w:contextualSpacing/>
              <w:jc w:val="both"/>
              <w:rPr>
                <w:rFonts w:ascii="Calibri" w:hAnsi="Calibri" w:cs="Calibri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3.</w:t>
            </w:r>
          </w:p>
        </w:tc>
        <w:tc>
          <w:tcPr>
            <w:tcW w:w="8663" w:type="dxa"/>
          </w:tcPr>
          <w:p w:rsidR="00FB4173" w:rsidRPr="004A4BD1" w:rsidRDefault="00FB4173" w:rsidP="00955195">
            <w:pPr>
              <w:autoSpaceDE w:val="0"/>
              <w:adjustRightInd w:val="0"/>
              <w:contextualSpacing/>
              <w:jc w:val="both"/>
              <w:rPr>
                <w:rFonts w:ascii="Calibri" w:hAnsi="Calibri" w:cs="Calibri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 подготовке документации по планировке территории органами местного с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а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моуправления</w:t>
            </w:r>
          </w:p>
        </w:tc>
      </w:tr>
    </w:tbl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b/>
          <w:bCs/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 xml:space="preserve">Статья 10 </w:t>
      </w:r>
    </w:p>
    <w:p w:rsidR="00FB4173" w:rsidRPr="000B3FD6" w:rsidRDefault="00FB4173" w:rsidP="00FB4173">
      <w:pPr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Подготовка документации по планировке территории для территорий поселения  осуществляется в соответствии с Градостроительным кодексом РФ, Законом Ханты-Мансийского автономного округа – Югры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 градостроительной деятельности на территории Ханты-Мансийского автономного округа – Югры</w:t>
      </w:r>
      <w:r w:rsidRPr="004A4BD1">
        <w:rPr>
          <w:szCs w:val="24"/>
        </w:rPr>
        <w:t xml:space="preserve">»,  </w:t>
      </w:r>
      <w:r w:rsidRPr="004A4BD1">
        <w:rPr>
          <w:rFonts w:ascii="Times New Roman CYR" w:hAnsi="Times New Roman CYR" w:cs="Times New Roman CYR"/>
          <w:szCs w:val="24"/>
        </w:rPr>
        <w:t xml:space="preserve">Постановлением Правительства Ханты – Мансийского автономного округа – Югры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 – Югры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>документов территориального планирования муниципальных образований автономного округа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>муниципальными правовыми актами городского поселения об утверждении плана подготовки документов градорегулирования, иными положениями, инструкциями, а также строительными нормами и правилами.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tbl>
      <w:tblPr>
        <w:tblStyle w:val="a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"/>
        <w:gridCol w:w="8254"/>
      </w:tblGrid>
      <w:tr w:rsidR="00FB4173" w:rsidRPr="004A4BD1" w:rsidTr="00955195">
        <w:tc>
          <w:tcPr>
            <w:tcW w:w="1134" w:type="dxa"/>
          </w:tcPr>
          <w:p w:rsidR="00FB4173" w:rsidRPr="004A4BD1" w:rsidRDefault="00FB4173" w:rsidP="00955195">
            <w:pPr>
              <w:autoSpaceDE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4.</w:t>
            </w:r>
          </w:p>
        </w:tc>
        <w:tc>
          <w:tcPr>
            <w:tcW w:w="8663" w:type="dxa"/>
          </w:tcPr>
          <w:p w:rsidR="00FB4173" w:rsidRPr="004A4BD1" w:rsidRDefault="00FB4173" w:rsidP="00955195">
            <w:pPr>
              <w:autoSpaceDE w:val="0"/>
              <w:adjustRightInd w:val="0"/>
              <w:ind w:left="34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 проведении публичных слушаний по вопросам землепользования и застро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й</w:t>
            </w: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ки</w:t>
            </w:r>
          </w:p>
        </w:tc>
      </w:tr>
    </w:tbl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 xml:space="preserve">Статья 11 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Проведение публичных слушаний по вопросам землепользования и застройки осуществляется в соответствии с Федеральным законом “Об общих принципах организации местного самоуправления в Российской Федерации”, Градостроительным кодексом РФ, Уставом муниципального образования, положением о порядке организации и проведения публичных слушаний, утвержденным представительным органом местного самоуправления.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Calibri" w:hAnsi="Calibri" w:cs="Calibri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6"/>
        <w:gridCol w:w="8260"/>
      </w:tblGrid>
      <w:tr w:rsidR="00FB4173" w:rsidRPr="004A4BD1" w:rsidTr="00955195">
        <w:tc>
          <w:tcPr>
            <w:tcW w:w="1242" w:type="dxa"/>
          </w:tcPr>
          <w:p w:rsidR="00FB4173" w:rsidRPr="004A4BD1" w:rsidRDefault="00FB4173" w:rsidP="00955195">
            <w:pPr>
              <w:autoSpaceDE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Глава 5.  </w:t>
            </w:r>
          </w:p>
        </w:tc>
        <w:tc>
          <w:tcPr>
            <w:tcW w:w="8663" w:type="dxa"/>
          </w:tcPr>
          <w:p w:rsidR="00FB4173" w:rsidRPr="004A4BD1" w:rsidRDefault="00FB4173" w:rsidP="00955195">
            <w:pPr>
              <w:autoSpaceDE w:val="0"/>
              <w:adjustRightInd w:val="0"/>
              <w:ind w:firstLine="34"/>
              <w:contextualSpacing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 внесении изменений в правила землепользования и застройки</w:t>
            </w:r>
          </w:p>
        </w:tc>
      </w:tr>
    </w:tbl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12</w:t>
      </w: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jc w:val="both"/>
        <w:rPr>
          <w:szCs w:val="24"/>
        </w:rPr>
      </w:pPr>
      <w:r w:rsidRPr="004A4BD1">
        <w:rPr>
          <w:szCs w:val="24"/>
        </w:rPr>
        <w:t xml:space="preserve"> 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 xml:space="preserve">Внесение изменений в Правила осуществляется в порядке, предусмотренном законодательством Российской Федерации и настоящими Правилами. 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>2.</w:t>
      </w:r>
      <w:r w:rsidRPr="004A4BD1">
        <w:rPr>
          <w:rFonts w:ascii="Times New Roman CYR" w:hAnsi="Times New Roman CYR" w:cs="Times New Roman CYR"/>
          <w:szCs w:val="24"/>
        </w:rPr>
        <w:t>Основаниями для рассмотрения органами местного самоуправления вопроса о внесении изменений в Правила являются: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1) </w:t>
      </w:r>
      <w:r w:rsidRPr="004A4BD1">
        <w:rPr>
          <w:rFonts w:ascii="Times New Roman CYR" w:hAnsi="Times New Roman CYR" w:cs="Times New Roman CYR"/>
          <w:szCs w:val="24"/>
        </w:rPr>
        <w:t>несоответствие Правил землепользования и застройки Генеральному плану городского поселения,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муниципального района изменений;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2) </w:t>
      </w:r>
      <w:r w:rsidRPr="004A4BD1">
        <w:rPr>
          <w:rFonts w:ascii="Times New Roman CYR" w:hAnsi="Times New Roman CYR" w:cs="Times New Roman CYR"/>
          <w:szCs w:val="24"/>
        </w:rPr>
        <w:t xml:space="preserve">поступление предложений об изменении границ территориальных зон, изменении градостроительных регламентов; 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3. </w:t>
      </w:r>
      <w:r w:rsidRPr="004A4BD1">
        <w:rPr>
          <w:rFonts w:ascii="Times New Roman CYR" w:hAnsi="Times New Roman CYR" w:cs="Times New Roman CYR"/>
          <w:szCs w:val="24"/>
        </w:rPr>
        <w:t xml:space="preserve">Предложения о внесении изменений в Правила направляются в Комиссию: 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1) </w:t>
      </w:r>
      <w:r w:rsidRPr="004A4BD1">
        <w:rPr>
          <w:rFonts w:ascii="Times New Roman CYR" w:hAnsi="Times New Roman CYR" w:cs="Times New Roman CYR"/>
          <w:szCs w:val="24"/>
        </w:rPr>
        <w:t>федеральными органами исполнительной власти –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2) </w:t>
      </w:r>
      <w:r w:rsidRPr="004A4BD1">
        <w:rPr>
          <w:rFonts w:ascii="Times New Roman CYR" w:hAnsi="Times New Roman CYR" w:cs="Times New Roman CYR"/>
          <w:szCs w:val="24"/>
        </w:rPr>
        <w:t xml:space="preserve">органами исполнительной власти Ханты-Мансийского автономного округа – Югры  – в случаях, если Правила могут воспрепятствовать функционированию, размещению объектов капитального строительства регионального значения;  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3) </w:t>
      </w:r>
      <w:r w:rsidRPr="004A4BD1">
        <w:rPr>
          <w:rFonts w:ascii="Times New Roman CYR" w:hAnsi="Times New Roman CYR" w:cs="Times New Roman CYR"/>
          <w:szCs w:val="24"/>
        </w:rPr>
        <w:t>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4) </w:t>
      </w:r>
      <w:r w:rsidRPr="004A4BD1">
        <w:rPr>
          <w:rFonts w:ascii="Times New Roman CYR" w:hAnsi="Times New Roman CYR" w:cs="Times New Roman CYR"/>
          <w:szCs w:val="24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межселенных территориях;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 5) </w:t>
      </w:r>
      <w:r w:rsidRPr="004A4BD1">
        <w:rPr>
          <w:rFonts w:ascii="Times New Roman CYR" w:hAnsi="Times New Roman CYR" w:cs="Times New Roman CYR"/>
          <w:szCs w:val="24"/>
        </w:rPr>
        <w:t>физическими или юридическими лицами 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4. </w:t>
      </w:r>
      <w:r w:rsidRPr="004A4BD1">
        <w:rPr>
          <w:rFonts w:ascii="Times New Roman CYR" w:hAnsi="Times New Roman CYR" w:cs="Times New Roman CYR"/>
          <w:szCs w:val="24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муниципального образования.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5. </w:t>
      </w:r>
      <w:r w:rsidRPr="004A4BD1">
        <w:rPr>
          <w:rFonts w:ascii="Times New Roman CYR" w:hAnsi="Times New Roman CYR" w:cs="Times New Roman CYR"/>
          <w:szCs w:val="24"/>
        </w:rPr>
        <w:t>Глава муниципального образования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FB4173" w:rsidRPr="004A4BD1" w:rsidRDefault="00FB4173" w:rsidP="00FB4173">
      <w:pPr>
        <w:tabs>
          <w:tab w:val="left" w:pos="8222"/>
        </w:tabs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 6. </w:t>
      </w:r>
      <w:r w:rsidRPr="004A4BD1">
        <w:rPr>
          <w:rFonts w:ascii="Times New Roman CYR" w:hAnsi="Times New Roman CYR" w:cs="Times New Roman CYR"/>
          <w:szCs w:val="24"/>
        </w:rPr>
        <w:t xml:space="preserve">Публичные слушания о внесении изменений в Правила проводятся в порядке указанном в главе 4 настоящих Правил. 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Calibri" w:hAnsi="Calibri" w:cs="Calibri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6"/>
        <w:gridCol w:w="8260"/>
      </w:tblGrid>
      <w:tr w:rsidR="00FB4173" w:rsidRPr="004A4BD1" w:rsidTr="00955195">
        <w:tc>
          <w:tcPr>
            <w:tcW w:w="1242" w:type="dxa"/>
          </w:tcPr>
          <w:p w:rsidR="00FB4173" w:rsidRPr="004A4BD1" w:rsidRDefault="00FB4173" w:rsidP="00955195">
            <w:pPr>
              <w:autoSpaceDE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Глава 6.</w:t>
            </w:r>
          </w:p>
        </w:tc>
        <w:tc>
          <w:tcPr>
            <w:tcW w:w="8663" w:type="dxa"/>
          </w:tcPr>
          <w:p w:rsidR="00FB4173" w:rsidRPr="004A4BD1" w:rsidRDefault="00FB4173" w:rsidP="00955195">
            <w:pPr>
              <w:autoSpaceDE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4A4BD1">
              <w:rPr>
                <w:rFonts w:ascii="Times New Roman CYR" w:hAnsi="Times New Roman CYR" w:cs="Times New Roman CYR"/>
                <w:b/>
                <w:bCs/>
                <w:szCs w:val="24"/>
              </w:rPr>
              <w:t>О регулировании иных вопросов землепользования и застройки</w:t>
            </w:r>
          </w:p>
        </w:tc>
      </w:tr>
    </w:tbl>
    <w:p w:rsidR="00FB4173" w:rsidRPr="004A4BD1" w:rsidRDefault="00FB4173" w:rsidP="00FB4173">
      <w:pPr>
        <w:autoSpaceDE w:val="0"/>
        <w:adjustRightInd w:val="0"/>
        <w:spacing w:after="0"/>
        <w:ind w:firstLine="709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b/>
          <w:bCs/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>Статья 13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szCs w:val="24"/>
        </w:rPr>
      </w:pPr>
      <w:r w:rsidRPr="004A4BD1">
        <w:rPr>
          <w:szCs w:val="24"/>
        </w:rPr>
        <w:t xml:space="preserve"> 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>Муниципальный земельный и строительный контроль на территории городского поселения осуществляется в соответствии с действующим законодательством РФ, Ханты-</w:t>
      </w:r>
      <w:r w:rsidRPr="004A4BD1">
        <w:rPr>
          <w:rFonts w:ascii="Times New Roman CYR" w:hAnsi="Times New Roman CYR" w:cs="Times New Roman CYR"/>
          <w:szCs w:val="24"/>
        </w:rPr>
        <w:lastRenderedPageBreak/>
        <w:t xml:space="preserve">Мансийского автономного округа – Югры, муниципальными правовыми актами органов местного самоуправления. 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 xml:space="preserve">Вопросы, не урегулированные нормами настоящих правил землепользования и застройки регламентируются действующим законодательством РФ,  Ханты-Мансийского автономного округа – Югры,  муниципальными правовыми актами поселения. 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3. </w:t>
      </w:r>
      <w:r w:rsidRPr="004A4BD1">
        <w:rPr>
          <w:rFonts w:ascii="Times New Roman CYR" w:hAnsi="Times New Roman CYR" w:cs="Times New Roman CYR"/>
          <w:szCs w:val="24"/>
        </w:rPr>
        <w:t>Документация по планировке территории и проектная документация разрабатывается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городского поселения на основании генерального плана городского поселения, в соответствии с техническими регламентами, градостроительными, экологическими, санитарными и иными нормативами и настоящими Правилами, а так же с учетом требований по обеспечению потребностей маломобильных групп населения.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4. </w:t>
      </w:r>
      <w:r w:rsidRPr="004A4BD1">
        <w:rPr>
          <w:rFonts w:ascii="Times New Roman CYR" w:hAnsi="Times New Roman CYR" w:cs="Times New Roman CYR"/>
          <w:szCs w:val="24"/>
        </w:rPr>
        <w:t xml:space="preserve">Органы местного самоуправления и организации независимо от организационно-правовых форм создают условия инвалидам (включая </w:t>
      </w:r>
      <w:hyperlink w:anchor="sub_101" w:history="1">
        <w:r w:rsidRPr="004A4BD1">
          <w:rPr>
            <w:rFonts w:ascii="Times New Roman CYR" w:hAnsi="Times New Roman CYR" w:cs="Times New Roman CYR"/>
            <w:szCs w:val="24"/>
          </w:rPr>
          <w:t>инвалидов</w:t>
        </w:r>
      </w:hyperlink>
      <w:r w:rsidRPr="004A4BD1">
        <w:rPr>
          <w:szCs w:val="24"/>
        </w:rPr>
        <w:t xml:space="preserve">, </w:t>
      </w:r>
      <w:r w:rsidRPr="004A4BD1">
        <w:rPr>
          <w:rFonts w:ascii="Times New Roman CYR" w:hAnsi="Times New Roman CYR" w:cs="Times New Roman CYR"/>
          <w:szCs w:val="24"/>
        </w:rPr>
        <w:t>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5. </w:t>
      </w:r>
      <w:r w:rsidRPr="004A4BD1">
        <w:rPr>
          <w:rFonts w:ascii="Times New Roman CYR" w:hAnsi="Times New Roman CYR" w:cs="Times New Roman CYR"/>
          <w:szCs w:val="24"/>
        </w:rPr>
        <w:t>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доступа к ним инвалидов и использования их инвалидами не допускаются.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6. </w:t>
      </w:r>
      <w:r w:rsidRPr="004A4BD1">
        <w:rPr>
          <w:rFonts w:ascii="Times New Roman CYR" w:hAnsi="Times New Roman CYR" w:cs="Times New Roman CYR"/>
          <w:szCs w:val="24"/>
        </w:rPr>
        <w:t xml:space="preserve">Проектная документация разрабатывается применительно к объектам капитального строительства и их частям, строящимся, реконструируемым в границах принадлежащего застройщику </w:t>
      </w:r>
      <w:hyperlink w:anchor="sub_10018" w:history="1">
        <w:r w:rsidRPr="004A4BD1">
          <w:rPr>
            <w:rFonts w:ascii="Times New Roman CYR" w:hAnsi="Times New Roman CYR" w:cs="Times New Roman CYR"/>
            <w:szCs w:val="24"/>
          </w:rPr>
          <w:t>земельного участка</w:t>
        </w:r>
      </w:hyperlink>
      <w:r w:rsidRPr="004A4BD1">
        <w:rPr>
          <w:szCs w:val="24"/>
        </w:rPr>
        <w:t xml:space="preserve">, </w:t>
      </w:r>
      <w:r w:rsidRPr="004A4BD1">
        <w:rPr>
          <w:rFonts w:ascii="Times New Roman CYR" w:hAnsi="Times New Roman CYR" w:cs="Times New Roman CYR"/>
          <w:szCs w:val="24"/>
        </w:rPr>
        <w:t xml:space="preserve">а также в случаях проведения </w:t>
      </w:r>
      <w:hyperlink w:anchor="sub_10023" w:history="1">
        <w:r w:rsidRPr="004A4BD1">
          <w:rPr>
            <w:rFonts w:ascii="Times New Roman CYR" w:hAnsi="Times New Roman CYR" w:cs="Times New Roman CYR"/>
            <w:szCs w:val="24"/>
          </w:rPr>
          <w:t>капитального ремонта</w:t>
        </w:r>
      </w:hyperlink>
      <w:r w:rsidRPr="004A4BD1">
        <w:rPr>
          <w:szCs w:val="24"/>
        </w:rPr>
        <w:t xml:space="preserve"> </w:t>
      </w:r>
      <w:r w:rsidRPr="004A4BD1">
        <w:rPr>
          <w:rFonts w:ascii="Times New Roman CYR" w:hAnsi="Times New Roman CYR" w:cs="Times New Roman CYR"/>
          <w:szCs w:val="24"/>
        </w:rPr>
        <w:t>объектов капитального строительства, если при его проведении затрагиваются конструктивные и другие характеристики надежности и безопасности таких объектов, за исключением объектов индивидуального жилищного строительства.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7. </w:t>
      </w:r>
      <w:r w:rsidRPr="004A4BD1">
        <w:rPr>
          <w:rFonts w:ascii="Times New Roman CYR" w:hAnsi="Times New Roman CYR" w:cs="Times New Roman CYR"/>
          <w:szCs w:val="24"/>
        </w:rPr>
        <w:t xml:space="preserve">Подготовка </w:t>
      </w:r>
      <w:hyperlink w:anchor="sub_10028" w:history="1">
        <w:r w:rsidRPr="004A4BD1">
          <w:rPr>
            <w:rFonts w:ascii="Times New Roman CYR" w:hAnsi="Times New Roman CYR" w:cs="Times New Roman CYR"/>
            <w:szCs w:val="24"/>
          </w:rPr>
          <w:t>проектной документации</w:t>
        </w:r>
      </w:hyperlink>
      <w:r w:rsidRPr="004A4BD1">
        <w:rPr>
          <w:szCs w:val="24"/>
        </w:rPr>
        <w:t xml:space="preserve"> </w:t>
      </w:r>
      <w:r w:rsidRPr="004A4BD1">
        <w:rPr>
          <w:rFonts w:ascii="Times New Roman CYR" w:hAnsi="Times New Roman CYR" w:cs="Times New Roman CYR"/>
          <w:szCs w:val="24"/>
        </w:rPr>
        <w:t>осуществляется физическими и юридическими лицами, которые соответствуют требованиям законодательства Российской Федерации, предъявляемым к лицам, осуществляющим архитектурно-строительное проектирование.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8. </w:t>
      </w:r>
      <w:r w:rsidRPr="004A4BD1">
        <w:rPr>
          <w:rFonts w:ascii="Times New Roman CYR" w:hAnsi="Times New Roman CYR" w:cs="Times New Roman CYR"/>
          <w:szCs w:val="24"/>
        </w:rPr>
        <w:t xml:space="preserve">Проведение инженерных изысканий для подготовки проектной документации, подготовка проектной документации и ее утверждение, осуществляется в порядке предусмотренном действующими нормативными актами, том числе статьей 47-48 Градостроительного кодекса Российской Федерации, а так же в соответствии с требованиями по безопасности и энергетической эффективности и энергосбережению, установленными в статьях 15-33 Федерального закона от 30.12.2009 № 384-ФЗ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Технический регламент о безопасности зданий и сооружений</w:t>
      </w:r>
      <w:r w:rsidRPr="004A4BD1">
        <w:rPr>
          <w:szCs w:val="24"/>
        </w:rPr>
        <w:t xml:space="preserve">» </w:t>
      </w:r>
      <w:r w:rsidRPr="004A4BD1">
        <w:rPr>
          <w:rFonts w:ascii="Times New Roman CYR" w:hAnsi="Times New Roman CYR" w:cs="Times New Roman CYR"/>
          <w:szCs w:val="24"/>
        </w:rPr>
        <w:t xml:space="preserve">в объеме, установленном Постановлением Правительства Российской Федерации от 16.02.2008 № 87 </w:t>
      </w:r>
      <w:r w:rsidRPr="004A4BD1">
        <w:rPr>
          <w:szCs w:val="24"/>
        </w:rPr>
        <w:t xml:space="preserve">« </w:t>
      </w:r>
      <w:r w:rsidRPr="004A4BD1">
        <w:rPr>
          <w:rFonts w:ascii="Times New Roman CYR" w:hAnsi="Times New Roman CYR" w:cs="Times New Roman CYR"/>
          <w:szCs w:val="24"/>
        </w:rPr>
        <w:t>О составе разделов проектной документации и требования к их использованию</w:t>
      </w:r>
      <w:r w:rsidRPr="004A4BD1">
        <w:rPr>
          <w:szCs w:val="24"/>
        </w:rPr>
        <w:t xml:space="preserve">», </w:t>
      </w:r>
      <w:r w:rsidRPr="004A4BD1">
        <w:rPr>
          <w:rFonts w:ascii="Times New Roman CYR" w:hAnsi="Times New Roman CYR" w:cs="Times New Roman CYR"/>
          <w:szCs w:val="24"/>
        </w:rPr>
        <w:t>пунктом 3 части 7 статьи 51 Градостроительного кодекса Российской Федерации.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lastRenderedPageBreak/>
        <w:t xml:space="preserve">9. </w:t>
      </w:r>
      <w:r w:rsidRPr="004A4BD1">
        <w:rPr>
          <w:rFonts w:ascii="Times New Roman CYR" w:hAnsi="Times New Roman CYR" w:cs="Times New Roman CYR"/>
          <w:szCs w:val="24"/>
        </w:rPr>
        <w:t>Стадийность проектирования объекта устанавливается заказчиком в задании на разработку проектной документации.</w:t>
      </w:r>
    </w:p>
    <w:p w:rsidR="00FB4173" w:rsidRPr="004A4BD1" w:rsidRDefault="00FB4173" w:rsidP="00FB4173">
      <w:pPr>
        <w:autoSpaceDE w:val="0"/>
        <w:adjustRightInd w:val="0"/>
        <w:spacing w:after="0"/>
        <w:ind w:firstLine="36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10. </w:t>
      </w:r>
      <w:r w:rsidRPr="004A4BD1">
        <w:rPr>
          <w:rFonts w:ascii="Times New Roman CYR" w:hAnsi="Times New Roman CYR" w:cs="Times New Roman CYR"/>
          <w:szCs w:val="24"/>
        </w:rPr>
        <w:t xml:space="preserve">Лица, осуществляющие строительство, объектов для которых не требуется подготовка проектной документации либо получение разрешения на строительство, обязаны соблюдать требования градостроительного законодательства, в том числе: </w:t>
      </w:r>
    </w:p>
    <w:p w:rsidR="00FB4173" w:rsidRPr="004A4BD1" w:rsidRDefault="00FB4173" w:rsidP="00FB4173">
      <w:pPr>
        <w:numPr>
          <w:ilvl w:val="0"/>
          <w:numId w:val="127"/>
        </w:numPr>
        <w:suppressAutoHyphens w:val="0"/>
        <w:autoSpaceDE w:val="0"/>
        <w:adjustRightInd w:val="0"/>
        <w:spacing w:before="0" w:after="0"/>
        <w:ind w:firstLine="426"/>
        <w:contextualSpacing/>
        <w:jc w:val="both"/>
        <w:textAlignment w:val="auto"/>
        <w:rPr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Приказ Министерства регионального развития Российской Федерации от 24.12.2010 №778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Об утверждении Свода правил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СНиП 31-01-2003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Здания жилые многокварти</w:t>
      </w:r>
      <w:r w:rsidRPr="004A4BD1">
        <w:rPr>
          <w:rFonts w:ascii="Times New Roman CYR" w:hAnsi="Times New Roman CYR" w:cs="Times New Roman CYR"/>
          <w:szCs w:val="24"/>
        </w:rPr>
        <w:t>р</w:t>
      </w:r>
      <w:r w:rsidRPr="004A4BD1">
        <w:rPr>
          <w:rFonts w:ascii="Times New Roman CYR" w:hAnsi="Times New Roman CYR" w:cs="Times New Roman CYR"/>
          <w:szCs w:val="24"/>
        </w:rPr>
        <w:t>ные</w:t>
      </w:r>
      <w:r w:rsidRPr="004A4BD1">
        <w:rPr>
          <w:szCs w:val="24"/>
        </w:rPr>
        <w:t>»;</w:t>
      </w:r>
    </w:p>
    <w:p w:rsidR="00FB4173" w:rsidRPr="004A4BD1" w:rsidRDefault="00FB4173" w:rsidP="00FB4173">
      <w:pPr>
        <w:numPr>
          <w:ilvl w:val="0"/>
          <w:numId w:val="127"/>
        </w:numPr>
        <w:suppressAutoHyphens w:val="0"/>
        <w:autoSpaceDE w:val="0"/>
        <w:adjustRightInd w:val="0"/>
        <w:spacing w:before="0" w:after="0"/>
        <w:ind w:firstLine="426"/>
        <w:contextualSpacing/>
        <w:jc w:val="both"/>
        <w:textAlignment w:val="auto"/>
        <w:rPr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Приказ Министерства регионального развития Российской Федерации от 27.12.2010 №789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Об утверждении Свода правил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СНиП 31-02-2001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Дома жилые одноквартирные</w:t>
      </w:r>
      <w:r w:rsidRPr="004A4BD1">
        <w:rPr>
          <w:szCs w:val="24"/>
        </w:rPr>
        <w:t>»;</w:t>
      </w:r>
    </w:p>
    <w:p w:rsidR="00FB4173" w:rsidRPr="004A4BD1" w:rsidRDefault="00FB4173" w:rsidP="00FB4173">
      <w:pPr>
        <w:numPr>
          <w:ilvl w:val="0"/>
          <w:numId w:val="127"/>
        </w:numPr>
        <w:suppressAutoHyphens w:val="0"/>
        <w:autoSpaceDE w:val="0"/>
        <w:adjustRightInd w:val="0"/>
        <w:spacing w:before="0" w:after="0"/>
        <w:ind w:firstLine="426"/>
        <w:contextualSpacing/>
        <w:jc w:val="both"/>
        <w:textAlignment w:val="auto"/>
        <w:rPr>
          <w:szCs w:val="24"/>
          <w:lang w:val="en-US"/>
        </w:rPr>
      </w:pPr>
      <w:r w:rsidRPr="004A4BD1">
        <w:rPr>
          <w:rFonts w:ascii="Times New Roman CYR" w:hAnsi="Times New Roman CYR" w:cs="Times New Roman CYR"/>
          <w:szCs w:val="24"/>
        </w:rPr>
        <w:t xml:space="preserve">Приказ Министерства регионального развития Российской Федерации от 28.12.2010 №820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Об утверждении Свода правил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СНиП 2.07.01-89*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Градостроительство. План</w:t>
      </w:r>
      <w:r w:rsidRPr="004A4BD1">
        <w:rPr>
          <w:rFonts w:ascii="Times New Roman CYR" w:hAnsi="Times New Roman CYR" w:cs="Times New Roman CYR"/>
          <w:szCs w:val="24"/>
        </w:rPr>
        <w:t>и</w:t>
      </w:r>
      <w:r w:rsidRPr="004A4BD1">
        <w:rPr>
          <w:rFonts w:ascii="Times New Roman CYR" w:hAnsi="Times New Roman CYR" w:cs="Times New Roman CYR"/>
          <w:szCs w:val="24"/>
        </w:rPr>
        <w:t>ровка и застройка городских и сельских поселений</w:t>
      </w:r>
      <w:r w:rsidRPr="004A4BD1">
        <w:rPr>
          <w:szCs w:val="24"/>
          <w:lang w:val="en-US"/>
        </w:rPr>
        <w:t>»;</w:t>
      </w:r>
    </w:p>
    <w:p w:rsidR="00FB4173" w:rsidRPr="004A4BD1" w:rsidRDefault="00FB4173" w:rsidP="00FB4173">
      <w:pPr>
        <w:numPr>
          <w:ilvl w:val="0"/>
          <w:numId w:val="127"/>
        </w:numPr>
        <w:suppressAutoHyphens w:val="0"/>
        <w:autoSpaceDE w:val="0"/>
        <w:adjustRightInd w:val="0"/>
        <w:spacing w:before="0" w:after="0"/>
        <w:ind w:firstLine="426"/>
        <w:contextualSpacing/>
        <w:jc w:val="both"/>
        <w:textAlignment w:val="auto"/>
        <w:rPr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 xml:space="preserve">Постановление Госстроя Российской Федерации от 30.12.1999 № 94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 xml:space="preserve">О принятии Свода правил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Планировка и застройка территорий малоэтажного жилищного строител</w:t>
      </w:r>
      <w:r w:rsidRPr="004A4BD1">
        <w:rPr>
          <w:rFonts w:ascii="Times New Roman CYR" w:hAnsi="Times New Roman CYR" w:cs="Times New Roman CYR"/>
          <w:szCs w:val="24"/>
        </w:rPr>
        <w:t>ь</w:t>
      </w:r>
      <w:r w:rsidRPr="004A4BD1">
        <w:rPr>
          <w:rFonts w:ascii="Times New Roman CYR" w:hAnsi="Times New Roman CYR" w:cs="Times New Roman CYR"/>
          <w:szCs w:val="24"/>
        </w:rPr>
        <w:t>ства</w:t>
      </w:r>
      <w:r w:rsidRPr="004A4BD1">
        <w:rPr>
          <w:szCs w:val="24"/>
        </w:rPr>
        <w:t xml:space="preserve">» </w:t>
      </w:r>
      <w:r w:rsidRPr="004A4BD1">
        <w:rPr>
          <w:rFonts w:ascii="Times New Roman CYR" w:hAnsi="Times New Roman CYR" w:cs="Times New Roman CYR"/>
          <w:szCs w:val="24"/>
        </w:rPr>
        <w:t xml:space="preserve">и Свода правил </w:t>
      </w:r>
      <w:r w:rsidRPr="004A4BD1">
        <w:rPr>
          <w:szCs w:val="24"/>
        </w:rPr>
        <w:t>«</w:t>
      </w:r>
      <w:r w:rsidRPr="004A4BD1">
        <w:rPr>
          <w:rFonts w:ascii="Times New Roman CYR" w:hAnsi="Times New Roman CYR" w:cs="Times New Roman CYR"/>
          <w:szCs w:val="24"/>
        </w:rPr>
        <w:t>Разработка, согласование, утверждение и состав проектно-планировочной документации на застройку территорий малоэтажного жилищного стро</w:t>
      </w:r>
      <w:r w:rsidRPr="004A4BD1">
        <w:rPr>
          <w:rFonts w:ascii="Times New Roman CYR" w:hAnsi="Times New Roman CYR" w:cs="Times New Roman CYR"/>
          <w:szCs w:val="24"/>
        </w:rPr>
        <w:t>и</w:t>
      </w:r>
      <w:r w:rsidRPr="004A4BD1">
        <w:rPr>
          <w:rFonts w:ascii="Times New Roman CYR" w:hAnsi="Times New Roman CYR" w:cs="Times New Roman CYR"/>
          <w:szCs w:val="24"/>
        </w:rPr>
        <w:t>тельства</w:t>
      </w:r>
      <w:r w:rsidRPr="004A4BD1">
        <w:rPr>
          <w:szCs w:val="24"/>
        </w:rPr>
        <w:t xml:space="preserve">». </w:t>
      </w:r>
    </w:p>
    <w:p w:rsidR="00FB4173" w:rsidRPr="004A4BD1" w:rsidRDefault="00FB4173" w:rsidP="00FB4173">
      <w:pPr>
        <w:autoSpaceDE w:val="0"/>
        <w:adjustRightInd w:val="0"/>
        <w:spacing w:after="0"/>
        <w:ind w:firstLine="426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Здание, строение, сооружение, для возведения, создания которого не требуется выдача разрешения на строительство, возведенное, созданное с нарушением градостроительных и строительных норм и правил является самовольной постройкой.</w:t>
      </w: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rPr>
          <w:rFonts w:ascii="Calibri" w:hAnsi="Calibri" w:cs="Calibri"/>
        </w:rPr>
        <w:sectPr w:rsidR="00FB4173" w:rsidSect="00F65747">
          <w:footerReference w:type="default" r:id="rId8"/>
          <w:pgSz w:w="11906" w:h="16838"/>
          <w:pgMar w:top="1440" w:right="849" w:bottom="1276" w:left="1797" w:header="720" w:footer="709" w:gutter="0"/>
          <w:cols w:space="720"/>
          <w:titlePg/>
          <w:docGrid w:linePitch="326"/>
        </w:sect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lastRenderedPageBreak/>
        <w:t xml:space="preserve">РАЗДЕЛ III </w:t>
      </w: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КАРТА  ГРАДОСТРОИТЕЛЬНОГО ЗОНИРОВАНИЯ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629176" cy="4948518"/>
            <wp:effectExtent l="19050" t="0" r="224" b="0"/>
            <wp:docPr id="2" name="Рисунок 1" descr="Карта градостроительного зонирования  Пионе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градостроительного зонирования  Пионерски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253" cy="49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73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  <w:sectPr w:rsidR="00FB4173" w:rsidSect="00FB4173">
          <w:pgSz w:w="16838" w:h="11906" w:orient="landscape"/>
          <w:pgMar w:top="1440" w:right="1440" w:bottom="1276" w:left="1440" w:header="720" w:footer="709" w:gutter="0"/>
          <w:cols w:space="720"/>
          <w:titlePg/>
          <w:docGrid w:linePitch="326"/>
        </w:sectPr>
      </w:pPr>
    </w:p>
    <w:p w:rsidR="00FB4173" w:rsidRPr="004A4BD1" w:rsidRDefault="00FB4173" w:rsidP="00FB4173">
      <w:pPr>
        <w:tabs>
          <w:tab w:val="left" w:pos="6847"/>
          <w:tab w:val="left" w:leader="dot" w:pos="8611"/>
        </w:tabs>
        <w:autoSpaceDE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lastRenderedPageBreak/>
        <w:t>РАЗДЕЛ IV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b/>
          <w:bCs/>
          <w:szCs w:val="24"/>
        </w:rPr>
        <w:t xml:space="preserve">                  </w:t>
      </w:r>
      <w:r w:rsidRPr="004A4BD1">
        <w:rPr>
          <w:b/>
          <w:bCs/>
          <w:szCs w:val="24"/>
        </w:rPr>
        <w:tab/>
      </w:r>
      <w:r w:rsidRPr="004A4BD1">
        <w:rPr>
          <w:b/>
          <w:bCs/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>ГРАДОСТРОИТЕЛЬНЫЕ РЕГЛАМЕНТЫ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b/>
          <w:bCs/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>Статья 14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 xml:space="preserve"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</w:t>
      </w:r>
      <w:hyperlink w:anchor="sub_106" w:history="1">
        <w:r w:rsidRPr="004A4BD1">
          <w:rPr>
            <w:rFonts w:ascii="Times New Roman CYR" w:hAnsi="Times New Roman CYR" w:cs="Times New Roman CYR"/>
            <w:szCs w:val="24"/>
          </w:rPr>
          <w:t>градостроительного зонирования</w:t>
        </w:r>
      </w:hyperlink>
      <w:r w:rsidRPr="004A4BD1">
        <w:rPr>
          <w:szCs w:val="24"/>
        </w:rPr>
        <w:t>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>Действие градостроительного регламента не распространяется на земельные участки: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1) </w:t>
      </w:r>
      <w:r w:rsidRPr="004A4BD1">
        <w:rPr>
          <w:rFonts w:ascii="Times New Roman CYR" w:hAnsi="Times New Roman CYR" w:cs="Times New Roman CYR"/>
          <w:szCs w:val="24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szCs w:val="24"/>
        </w:rPr>
      </w:pPr>
      <w:r w:rsidRPr="004A4BD1">
        <w:rPr>
          <w:szCs w:val="24"/>
        </w:rPr>
        <w:t xml:space="preserve">2) </w:t>
      </w:r>
      <w:r w:rsidRPr="004A4BD1">
        <w:rPr>
          <w:rFonts w:ascii="Times New Roman CYR" w:hAnsi="Times New Roman CYR" w:cs="Times New Roman CYR"/>
          <w:szCs w:val="24"/>
        </w:rPr>
        <w:t xml:space="preserve">в границах </w:t>
      </w:r>
      <w:hyperlink w:anchor="sub_1012" w:history="1">
        <w:r w:rsidRPr="004A4BD1">
          <w:rPr>
            <w:rFonts w:ascii="Times New Roman CYR" w:hAnsi="Times New Roman CYR" w:cs="Times New Roman CYR"/>
            <w:szCs w:val="24"/>
          </w:rPr>
          <w:t>территорий общего пользования</w:t>
        </w:r>
      </w:hyperlink>
      <w:r w:rsidRPr="004A4BD1">
        <w:rPr>
          <w:szCs w:val="24"/>
        </w:rPr>
        <w:t>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szCs w:val="24"/>
        </w:rPr>
      </w:pPr>
      <w:r w:rsidRPr="004A4BD1">
        <w:rPr>
          <w:szCs w:val="24"/>
        </w:rPr>
        <w:t xml:space="preserve">3) предназначенные для размещения линейных объектов и (или) </w:t>
      </w:r>
      <w:r w:rsidRPr="004A4BD1">
        <w:rPr>
          <w:rFonts w:ascii="Times New Roman CYR" w:hAnsi="Times New Roman CYR" w:cs="Times New Roman CYR"/>
          <w:szCs w:val="24"/>
        </w:rPr>
        <w:t xml:space="preserve">занятые </w:t>
      </w:r>
      <w:hyperlink w:anchor="sub_1011" w:history="1">
        <w:r w:rsidRPr="004A4BD1">
          <w:rPr>
            <w:rFonts w:ascii="Times New Roman CYR" w:hAnsi="Times New Roman CYR" w:cs="Times New Roman CYR"/>
            <w:szCs w:val="24"/>
          </w:rPr>
          <w:t>линейными объектами</w:t>
        </w:r>
      </w:hyperlink>
      <w:r w:rsidRPr="004A4BD1">
        <w:rPr>
          <w:szCs w:val="24"/>
        </w:rPr>
        <w:t>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4) </w:t>
      </w:r>
      <w:r w:rsidRPr="004A4BD1">
        <w:rPr>
          <w:rFonts w:ascii="Times New Roman CYR" w:hAnsi="Times New Roman CYR" w:cs="Times New Roman CYR"/>
          <w:szCs w:val="24"/>
        </w:rPr>
        <w:t>предоставленные для добычи полезных ископаемых.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3. </w:t>
      </w:r>
      <w:r w:rsidRPr="004A4BD1">
        <w:rPr>
          <w:rFonts w:ascii="Times New Roman CYR" w:hAnsi="Times New Roman CYR" w:cs="Times New Roman CYR"/>
          <w:szCs w:val="24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территории опережающего социально-экономического развития.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szCs w:val="24"/>
        </w:rPr>
        <w:tab/>
      </w:r>
      <w:r w:rsidRPr="004A4BD1">
        <w:rPr>
          <w:rFonts w:ascii="Times New Roman CYR" w:hAnsi="Times New Roman CYR" w:cs="Times New Roman CYR"/>
          <w:b/>
          <w:bCs/>
          <w:szCs w:val="24"/>
        </w:rPr>
        <w:t>Статья 15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jc w:val="both"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1. </w:t>
      </w:r>
      <w:r w:rsidRPr="004A4BD1">
        <w:rPr>
          <w:rFonts w:ascii="Times New Roman CYR" w:hAnsi="Times New Roman CYR" w:cs="Times New Roman CYR"/>
          <w:szCs w:val="24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крестьянского (фермерского) хозяйства, садоводства, огородничества, животноводства, дачного строительства, устанавливаются законами субъектов Российской Федерации, для ведения личного подсобного хозяйства и индивидуального жилищного строительства - нормативными правовыми актами органа местного самоуправления.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t xml:space="preserve">2. </w:t>
      </w:r>
      <w:r w:rsidRPr="004A4BD1">
        <w:rPr>
          <w:rFonts w:ascii="Times New Roman CYR" w:hAnsi="Times New Roman CYR" w:cs="Times New Roman CYR"/>
          <w:szCs w:val="24"/>
        </w:rPr>
        <w:t>Максимальные размеры земельных участков, предоставляемых гражданам в собственность бесплатно для целей, предусмотренных правилами пункта 1 настоящей статьи, устанавливаются: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федеральными законами - из земель, находящихся в федеральной собственности;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законами субъектов Российской Федерации - из земель, находящихся в собственности субъектов Российской Федерации;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нормативными правовыми актами органов местного самоуправления - из земель, находящихся в собственности муниципальных образований.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szCs w:val="24"/>
        </w:rPr>
        <w:lastRenderedPageBreak/>
        <w:t xml:space="preserve">3. </w:t>
      </w:r>
      <w:r w:rsidRPr="004A4BD1">
        <w:rPr>
          <w:rFonts w:ascii="Times New Roman CYR" w:hAnsi="Times New Roman CYR" w:cs="Times New Roman CYR"/>
          <w:szCs w:val="24"/>
        </w:rPr>
        <w:t xml:space="preserve">Для целей, не указанных в </w:t>
      </w:r>
      <w:hyperlink w:anchor="sub_3301" w:history="1">
        <w:r w:rsidRPr="004A4BD1">
          <w:rPr>
            <w:rFonts w:ascii="Times New Roman CYR" w:hAnsi="Times New Roman CYR" w:cs="Times New Roman CYR"/>
            <w:szCs w:val="24"/>
          </w:rPr>
          <w:t>пункте 1</w:t>
        </w:r>
      </w:hyperlink>
      <w:r w:rsidRPr="004A4BD1">
        <w:rPr>
          <w:szCs w:val="24"/>
        </w:rPr>
        <w:t xml:space="preserve"> </w:t>
      </w:r>
      <w:r w:rsidRPr="004A4BD1">
        <w:rPr>
          <w:rFonts w:ascii="Times New Roman CYR" w:hAnsi="Times New Roman CYR" w:cs="Times New Roman CYR"/>
          <w:szCs w:val="24"/>
        </w:rPr>
        <w:t>настоящей статьи,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настоящими Правилами, землеустроительной, градостроительной и проектной документацией.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16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Ограничения использования земельных участков заключаются, согласно ст. 56 Земельного Кодекса РФ, в ограничении прав на землю исключительно по основаниям, установленным Земельным Кодексом РФ и иными федеральными законами.</w:t>
      </w:r>
    </w:p>
    <w:p w:rsidR="00FB4173" w:rsidRPr="004A4BD1" w:rsidRDefault="00FB4173" w:rsidP="00FB4173">
      <w:pPr>
        <w:autoSpaceDE w:val="0"/>
        <w:adjustRightInd w:val="0"/>
        <w:spacing w:after="0"/>
        <w:ind w:firstLine="720"/>
        <w:contextualSpacing/>
        <w:jc w:val="both"/>
        <w:rPr>
          <w:rFonts w:ascii="Times New Roman CYR" w:hAnsi="Times New Roman CYR" w:cs="Times New Roman CYR"/>
          <w:szCs w:val="24"/>
        </w:rPr>
      </w:pPr>
      <w:r w:rsidRPr="004A4BD1">
        <w:rPr>
          <w:rFonts w:ascii="Times New Roman CYR" w:hAnsi="Times New Roman CYR" w:cs="Times New Roman CYR"/>
          <w:szCs w:val="24"/>
        </w:rPr>
        <w:t>Ограничения прав на землю устанавливаются актами исполнительных органов государственной власти, актами органов местного самоуправления или решением суда.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Times New Roman CYR" w:hAnsi="Times New Roman CYR" w:cs="Times New Roman CYR"/>
          <w:b/>
          <w:bCs/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rPr>
          <w:rFonts w:ascii="Times New Roman CYR" w:hAnsi="Times New Roman CYR" w:cs="Times New Roman CYR"/>
          <w:b/>
          <w:bCs/>
          <w:szCs w:val="24"/>
        </w:rPr>
      </w:pPr>
      <w:r w:rsidRPr="004A4BD1">
        <w:rPr>
          <w:rFonts w:ascii="Times New Roman CYR" w:hAnsi="Times New Roman CYR" w:cs="Times New Roman CYR"/>
          <w:b/>
          <w:bCs/>
          <w:szCs w:val="24"/>
        </w:rPr>
        <w:t>Статья 17</w:t>
      </w:r>
    </w:p>
    <w:p w:rsidR="00FB4173" w:rsidRPr="004A4BD1" w:rsidRDefault="00FB4173" w:rsidP="00FB4173">
      <w:pPr>
        <w:autoSpaceDE w:val="0"/>
        <w:adjustRightInd w:val="0"/>
        <w:spacing w:after="0"/>
        <w:contextualSpacing/>
        <w:rPr>
          <w:rFonts w:ascii="Calibri" w:hAnsi="Calibri" w:cs="Calibri"/>
        </w:rPr>
      </w:pPr>
    </w:p>
    <w:p w:rsidR="00FB4173" w:rsidRPr="004A4BD1" w:rsidRDefault="00FB4173" w:rsidP="00FB4173">
      <w:pPr>
        <w:pStyle w:val="af"/>
        <w:numPr>
          <w:ilvl w:val="0"/>
          <w:numId w:val="129"/>
        </w:numPr>
        <w:suppressAutoHyphens w:val="0"/>
        <w:autoSpaceDN/>
        <w:ind w:left="0" w:right="41" w:firstLine="709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4A4BD1">
        <w:rPr>
          <w:rFonts w:eastAsia="Times New Roman"/>
          <w:sz w:val="24"/>
          <w:szCs w:val="24"/>
        </w:rPr>
        <w:t>Земельные участки, объекты капитального строительства, существ</w:t>
      </w:r>
      <w:r w:rsidRPr="004A4BD1">
        <w:rPr>
          <w:rFonts w:eastAsia="Times New Roman"/>
          <w:sz w:val="24"/>
          <w:szCs w:val="24"/>
        </w:rPr>
        <w:t>о</w:t>
      </w:r>
      <w:r w:rsidRPr="004A4BD1">
        <w:rPr>
          <w:rFonts w:eastAsia="Times New Roman"/>
          <w:sz w:val="24"/>
          <w:szCs w:val="24"/>
        </w:rPr>
        <w:t>вавшие на законных основаниях до вступления в силу настоящих Правил, и расп</w:t>
      </w:r>
      <w:r w:rsidRPr="004A4BD1">
        <w:rPr>
          <w:rFonts w:eastAsia="Times New Roman"/>
          <w:sz w:val="24"/>
          <w:szCs w:val="24"/>
        </w:rPr>
        <w:t>о</w:t>
      </w:r>
      <w:r w:rsidRPr="004A4BD1">
        <w:rPr>
          <w:rFonts w:eastAsia="Times New Roman"/>
          <w:sz w:val="24"/>
          <w:szCs w:val="24"/>
        </w:rPr>
        <w:t>ложенные на территориях, для которых   установлены   градостроительные   регл</w:t>
      </w:r>
      <w:r w:rsidRPr="004A4BD1">
        <w:rPr>
          <w:rFonts w:eastAsia="Times New Roman"/>
          <w:sz w:val="24"/>
          <w:szCs w:val="24"/>
        </w:rPr>
        <w:t>а</w:t>
      </w:r>
      <w:r w:rsidRPr="004A4BD1">
        <w:rPr>
          <w:rFonts w:eastAsia="Times New Roman"/>
          <w:sz w:val="24"/>
          <w:szCs w:val="24"/>
        </w:rPr>
        <w:t>менты и на которые действие этих градостроительных регламентов распростран</w:t>
      </w:r>
      <w:r w:rsidRPr="004A4BD1">
        <w:rPr>
          <w:rFonts w:eastAsia="Times New Roman"/>
          <w:sz w:val="24"/>
          <w:szCs w:val="24"/>
        </w:rPr>
        <w:t>я</w:t>
      </w:r>
      <w:r w:rsidRPr="004A4BD1">
        <w:rPr>
          <w:rFonts w:eastAsia="Times New Roman"/>
          <w:sz w:val="24"/>
          <w:szCs w:val="24"/>
        </w:rPr>
        <w:t>ется, являются несоответствующими градостроительным регламентам в случаях, когда:</w:t>
      </w:r>
    </w:p>
    <w:p w:rsidR="00FB4173" w:rsidRPr="00500503" w:rsidRDefault="00FB4173" w:rsidP="00FB4173">
      <w:pPr>
        <w:numPr>
          <w:ilvl w:val="0"/>
          <w:numId w:val="128"/>
        </w:numPr>
        <w:tabs>
          <w:tab w:val="clear" w:pos="720"/>
          <w:tab w:val="num" w:pos="0"/>
        </w:tabs>
        <w:suppressAutoHyphens w:val="0"/>
        <w:autoSpaceDN/>
        <w:spacing w:before="0" w:after="0"/>
        <w:ind w:left="0" w:right="14" w:firstLine="374"/>
        <w:contextualSpacing/>
        <w:jc w:val="both"/>
        <w:textAlignment w:val="auto"/>
        <w:rPr>
          <w:szCs w:val="24"/>
        </w:rPr>
      </w:pPr>
      <w:r w:rsidRPr="00500503">
        <w:rPr>
          <w:szCs w:val="24"/>
        </w:rPr>
        <w:t>существующие виды использования земельных участков, объектов кап</w:t>
      </w:r>
      <w:r w:rsidRPr="00500503">
        <w:rPr>
          <w:szCs w:val="24"/>
        </w:rPr>
        <w:t>и</w:t>
      </w:r>
      <w:r w:rsidRPr="00500503">
        <w:rPr>
          <w:szCs w:val="24"/>
        </w:rPr>
        <w:t>тального строительства не соответствуют видам разрешенного использования, ук</w:t>
      </w:r>
      <w:r w:rsidRPr="00500503">
        <w:rPr>
          <w:szCs w:val="24"/>
        </w:rPr>
        <w:t>а</w:t>
      </w:r>
      <w:r w:rsidRPr="00500503">
        <w:rPr>
          <w:szCs w:val="24"/>
        </w:rPr>
        <w:t>занным как разрешенные для соответствующих территориальных зон;</w:t>
      </w:r>
    </w:p>
    <w:p w:rsidR="00FB4173" w:rsidRPr="00500503" w:rsidRDefault="00FB4173" w:rsidP="00FB4173">
      <w:pPr>
        <w:numPr>
          <w:ilvl w:val="0"/>
          <w:numId w:val="128"/>
        </w:numPr>
        <w:tabs>
          <w:tab w:val="clear" w:pos="720"/>
          <w:tab w:val="num" w:pos="0"/>
        </w:tabs>
        <w:suppressAutoHyphens w:val="0"/>
        <w:autoSpaceDN/>
        <w:spacing w:before="0" w:after="0"/>
        <w:ind w:left="0" w:right="14" w:firstLine="374"/>
        <w:contextualSpacing/>
        <w:jc w:val="both"/>
        <w:textAlignment w:val="auto"/>
        <w:rPr>
          <w:szCs w:val="24"/>
        </w:rPr>
      </w:pPr>
      <w:r w:rsidRPr="00500503">
        <w:rPr>
          <w:szCs w:val="24"/>
        </w:rPr>
        <w:t>существующие виды использования земельных участков, объектов кап</w:t>
      </w:r>
      <w:r w:rsidRPr="00500503">
        <w:rPr>
          <w:szCs w:val="24"/>
        </w:rPr>
        <w:t>и</w:t>
      </w:r>
      <w:r w:rsidRPr="00500503">
        <w:rPr>
          <w:szCs w:val="24"/>
        </w:rPr>
        <w:t>тального строительства соответствуют видам разрешенного использования, указа</w:t>
      </w:r>
      <w:r w:rsidRPr="00500503">
        <w:rPr>
          <w:szCs w:val="24"/>
        </w:rPr>
        <w:t>н</w:t>
      </w:r>
      <w:r w:rsidRPr="00500503">
        <w:rPr>
          <w:szCs w:val="24"/>
        </w:rPr>
        <w:t>ным как разрешенные для соответствующих территориальных зон, но расположены в границах зон с особыми условиями использований территорий, в пределах кот</w:t>
      </w:r>
      <w:r w:rsidRPr="00500503">
        <w:rPr>
          <w:szCs w:val="24"/>
        </w:rPr>
        <w:t>о</w:t>
      </w:r>
      <w:r w:rsidRPr="00500503">
        <w:rPr>
          <w:szCs w:val="24"/>
        </w:rPr>
        <w:t>рых не предусмотрено размещение соответствующих объектов;</w:t>
      </w:r>
    </w:p>
    <w:p w:rsidR="00FB4173" w:rsidRPr="00500503" w:rsidRDefault="00FB4173" w:rsidP="00FB4173">
      <w:pPr>
        <w:numPr>
          <w:ilvl w:val="0"/>
          <w:numId w:val="128"/>
        </w:numPr>
        <w:tabs>
          <w:tab w:val="clear" w:pos="720"/>
          <w:tab w:val="num" w:pos="0"/>
        </w:tabs>
        <w:suppressAutoHyphens w:val="0"/>
        <w:autoSpaceDN/>
        <w:spacing w:before="0" w:after="0"/>
        <w:ind w:left="0" w:right="14" w:firstLine="374"/>
        <w:contextualSpacing/>
        <w:jc w:val="both"/>
        <w:textAlignment w:val="auto"/>
        <w:rPr>
          <w:szCs w:val="24"/>
        </w:rPr>
      </w:pPr>
      <w:r w:rsidRPr="00500503">
        <w:rPr>
          <w:szCs w:val="24"/>
        </w:rPr>
        <w:t>существующие размеры земельных участков и параметры объектов кап</w:t>
      </w:r>
      <w:r w:rsidRPr="00500503">
        <w:rPr>
          <w:szCs w:val="24"/>
        </w:rPr>
        <w:t>и</w:t>
      </w:r>
      <w:r w:rsidRPr="00500503">
        <w:rPr>
          <w:szCs w:val="24"/>
        </w:rPr>
        <w:t>тального строительства, не соответствуют предельным размерам земельных учас</w:t>
      </w:r>
      <w:r w:rsidRPr="00500503">
        <w:rPr>
          <w:szCs w:val="24"/>
        </w:rPr>
        <w:t>т</w:t>
      </w:r>
      <w:r w:rsidRPr="00500503">
        <w:rPr>
          <w:szCs w:val="24"/>
        </w:rPr>
        <w:t>ков и предельным параметрам разрешенного строительства, реконструкции объе</w:t>
      </w:r>
      <w:r w:rsidRPr="00500503">
        <w:rPr>
          <w:szCs w:val="24"/>
        </w:rPr>
        <w:t>к</w:t>
      </w:r>
      <w:r w:rsidRPr="00500503">
        <w:rPr>
          <w:szCs w:val="24"/>
        </w:rPr>
        <w:t>тов капитального строительства;</w:t>
      </w:r>
    </w:p>
    <w:p w:rsidR="00FB4173" w:rsidRPr="00500503" w:rsidRDefault="00FB4173" w:rsidP="00FB4173">
      <w:pPr>
        <w:numPr>
          <w:ilvl w:val="0"/>
          <w:numId w:val="128"/>
        </w:numPr>
        <w:tabs>
          <w:tab w:val="clear" w:pos="720"/>
          <w:tab w:val="num" w:pos="0"/>
        </w:tabs>
        <w:suppressAutoHyphens w:val="0"/>
        <w:autoSpaceDN/>
        <w:spacing w:before="0" w:after="0"/>
        <w:ind w:left="0" w:right="14" w:firstLine="374"/>
        <w:contextualSpacing/>
        <w:jc w:val="both"/>
        <w:textAlignment w:val="auto"/>
        <w:rPr>
          <w:szCs w:val="24"/>
        </w:rPr>
      </w:pPr>
      <w:r w:rsidRPr="00500503">
        <w:rPr>
          <w:szCs w:val="24"/>
        </w:rPr>
        <w:t>расположенные на указанных земельных участках и  в объектах капитальн</w:t>
      </w:r>
      <w:r w:rsidRPr="00500503">
        <w:rPr>
          <w:szCs w:val="24"/>
        </w:rPr>
        <w:t>о</w:t>
      </w:r>
      <w:r w:rsidRPr="00500503">
        <w:rPr>
          <w:szCs w:val="24"/>
        </w:rPr>
        <w:t>го строительства производственные и иные объекты требуют установления сан</w:t>
      </w:r>
      <w:r w:rsidRPr="00500503">
        <w:rPr>
          <w:szCs w:val="24"/>
        </w:rPr>
        <w:t>и</w:t>
      </w:r>
      <w:r w:rsidRPr="00500503">
        <w:rPr>
          <w:szCs w:val="24"/>
        </w:rPr>
        <w:t>тарно-защитных зон, выходящих за границы территориальной зоны расположения этих объектов.</w:t>
      </w:r>
    </w:p>
    <w:p w:rsidR="00FB4173" w:rsidRPr="00500503" w:rsidRDefault="00FB4173" w:rsidP="00FB4173">
      <w:pPr>
        <w:spacing w:after="0"/>
        <w:ind w:left="41" w:right="41" w:firstLine="668"/>
        <w:contextualSpacing/>
        <w:jc w:val="both"/>
        <w:rPr>
          <w:szCs w:val="24"/>
        </w:rPr>
      </w:pPr>
      <w:r w:rsidRPr="00500503">
        <w:rPr>
          <w:szCs w:val="24"/>
        </w:rPr>
        <w:t>Земельные  участки,  объекты  капитального  строительства,  существовавшие до вступления в силу Правил и не соответствующие градостроительным регламентам,  могут использоваться без установления срока приведения их  видов в соответствие с градостроительным регламентом, за исключением случаев, когда использование этих объектов представляет опасность для жизни и здоровья людей, окружающей среды, памятников истории и культуры, что установлено органами исполнительной власти в соответствии с действующим законодательством, нормами и техническими регламентами. </w:t>
      </w:r>
    </w:p>
    <w:p w:rsidR="00FB4173" w:rsidRPr="00500503" w:rsidRDefault="00FB4173" w:rsidP="00FB4173">
      <w:pPr>
        <w:spacing w:after="0"/>
        <w:ind w:left="41" w:right="41" w:firstLine="668"/>
        <w:contextualSpacing/>
        <w:jc w:val="both"/>
        <w:rPr>
          <w:szCs w:val="24"/>
        </w:rPr>
      </w:pPr>
      <w:r w:rsidRPr="00500503">
        <w:rPr>
          <w:szCs w:val="24"/>
        </w:rPr>
        <w:t xml:space="preserve">Для объектов,  представляющих опасность,  исполнительными органами государственной власти  устанавливается срок приведения  их в соответствие с </w:t>
      </w:r>
      <w:r w:rsidRPr="00500503">
        <w:rPr>
          <w:szCs w:val="24"/>
        </w:rPr>
        <w:lastRenderedPageBreak/>
        <w:t>градостроительным  регламентом,  нормативами 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регламентом, нормативами и техническими регламентами. </w:t>
      </w:r>
    </w:p>
    <w:p w:rsidR="00FB4173" w:rsidRPr="00500503" w:rsidRDefault="00FB4173" w:rsidP="00FB4173">
      <w:pPr>
        <w:spacing w:after="0"/>
        <w:ind w:left="41" w:right="41" w:firstLine="668"/>
        <w:contextualSpacing/>
        <w:jc w:val="both"/>
        <w:rPr>
          <w:szCs w:val="24"/>
        </w:rPr>
      </w:pPr>
      <w:r w:rsidRPr="00500503">
        <w:rPr>
          <w:szCs w:val="24"/>
        </w:rPr>
        <w:t xml:space="preserve">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  несоответствия предельным параметрам  разрешенного строительства, реконструкции при условии получения соответствующего разрешения в </w:t>
      </w:r>
      <w:r w:rsidRPr="004A4BD1">
        <w:rPr>
          <w:szCs w:val="24"/>
        </w:rPr>
        <w:t xml:space="preserve">установленном </w:t>
      </w:r>
      <w:r w:rsidRPr="00500503">
        <w:rPr>
          <w:szCs w:val="24"/>
        </w:rPr>
        <w:t>порядке.</w:t>
      </w:r>
    </w:p>
    <w:p w:rsidR="00FB4173" w:rsidRDefault="00FB4173" w:rsidP="00FB4173">
      <w:pPr>
        <w:spacing w:after="0"/>
        <w:ind w:left="41" w:right="41" w:firstLine="668"/>
        <w:contextualSpacing/>
        <w:jc w:val="both"/>
        <w:rPr>
          <w:b/>
          <w:bCs/>
          <w:szCs w:val="24"/>
        </w:rPr>
      </w:pPr>
      <w:r w:rsidRPr="00500503">
        <w:rPr>
          <w:szCs w:val="24"/>
        </w:rPr>
        <w:t xml:space="preserve">В случае, если использование </w:t>
      </w:r>
      <w:r w:rsidRPr="004A4BD1">
        <w:rPr>
          <w:szCs w:val="24"/>
        </w:rPr>
        <w:t xml:space="preserve">вышеуказанных </w:t>
      </w:r>
      <w:r w:rsidRPr="00500503">
        <w:rPr>
          <w:szCs w:val="24"/>
        </w:rPr>
        <w:t>указанных земельных участков и объектов капитального строительства продолжается и опасно для  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 капитального строительства.</w:t>
      </w:r>
      <w:r w:rsidRPr="004A4BD1">
        <w:rPr>
          <w:b/>
          <w:bCs/>
          <w:szCs w:val="24"/>
        </w:rPr>
        <w:t> </w:t>
      </w:r>
    </w:p>
    <w:p w:rsidR="00FB4173" w:rsidRPr="00500503" w:rsidRDefault="00FB4173" w:rsidP="00FB4173">
      <w:pPr>
        <w:spacing w:after="0"/>
        <w:ind w:left="41" w:right="41" w:firstLine="668"/>
        <w:contextualSpacing/>
        <w:jc w:val="both"/>
        <w:rPr>
          <w:szCs w:val="24"/>
        </w:rPr>
      </w:pPr>
    </w:p>
    <w:p w:rsidR="00FB4173" w:rsidRPr="004A4BD1" w:rsidRDefault="00FB4173" w:rsidP="00FB4173">
      <w:pPr>
        <w:autoSpaceDE w:val="0"/>
        <w:adjustRightInd w:val="0"/>
        <w:spacing w:after="0"/>
        <w:ind w:firstLine="708"/>
        <w:contextualSpacing/>
        <w:rPr>
          <w:rFonts w:ascii="Times New Roman CYR" w:hAnsi="Times New Roman CYR" w:cs="Times New Roman CYR"/>
          <w:b/>
          <w:bCs/>
          <w:szCs w:val="24"/>
        </w:rPr>
      </w:pPr>
    </w:p>
    <w:p w:rsidR="00D20D11" w:rsidRPr="00FB4173" w:rsidRDefault="00674C57">
      <w:pPr>
        <w:pStyle w:val="Standard"/>
        <w:ind w:firstLine="708"/>
        <w:rPr>
          <w:b/>
          <w:color w:val="000000"/>
          <w:sz w:val="24"/>
          <w:szCs w:val="24"/>
        </w:rPr>
      </w:pPr>
      <w:r w:rsidRPr="00FB4173">
        <w:rPr>
          <w:b/>
          <w:color w:val="000000"/>
          <w:sz w:val="24"/>
          <w:szCs w:val="24"/>
        </w:rPr>
        <w:t>Статья 18</w:t>
      </w:r>
    </w:p>
    <w:p w:rsidR="00D20D11" w:rsidRDefault="00D20D11">
      <w:pPr>
        <w:pStyle w:val="Standard"/>
        <w:rPr>
          <w:color w:val="000000"/>
          <w:sz w:val="24"/>
          <w:szCs w:val="24"/>
        </w:rPr>
      </w:pPr>
    </w:p>
    <w:p w:rsidR="00D20D11" w:rsidRDefault="00674C57">
      <w:pPr>
        <w:pStyle w:val="Standard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территориальных зон, выделенных на карте градостроительного зонирования территории городского поселения</w:t>
      </w:r>
    </w:p>
    <w:p w:rsidR="00D20D11" w:rsidRDefault="00D20D11">
      <w:pPr>
        <w:pStyle w:val="Standard"/>
        <w:ind w:firstLine="567"/>
        <w:rPr>
          <w:color w:val="000000"/>
          <w:sz w:val="24"/>
          <w:szCs w:val="24"/>
        </w:rPr>
      </w:pPr>
    </w:p>
    <w:p w:rsidR="00D20D11" w:rsidRDefault="00D20D11">
      <w:pPr>
        <w:pStyle w:val="Standard"/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19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7390"/>
      </w:tblGrid>
      <w:tr w:rsidR="00D20D11" w:rsidTr="00D20D11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Кодовое</w:t>
            </w:r>
          </w:p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обозначение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6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зон</w:t>
            </w:r>
          </w:p>
        </w:tc>
      </w:tr>
      <w:tr w:rsidR="00D20D11" w:rsidTr="00D20D11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6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ЖИЛЫЕ ЗОНЫ</w:t>
            </w:r>
          </w:p>
        </w:tc>
      </w:tr>
      <w:tr w:rsidR="00D20D11" w:rsidTr="00D20D11">
        <w:trPr>
          <w:trHeight w:val="2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застройки среднеэтажными и малоэтажными жилыми домами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Standard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ОБЩЕСТВЕННО-ДЕЛОВЫЕ ЗОНЫ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Standard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ПРОИЗВОДСТВЕННЫЕ ЗОНЫ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коммунальных и производственных объектов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Standard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ЗОНЫ РЕКРЕАЦИОННОГО НАЗНАЧЕНИЯ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скверов, городских садов, бульваров, спортивного и общественного отдыха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лесопарков, городских лесов и отдыха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Standard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ЗОНЫ ИНЖЕНЕРНОЙ И ТРАНСПОРТНОЙ ИНФРАСТРУКТУР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инженерного и транспортного назначения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Standard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ЗОНЫ СПЕЦИАЛЬНОГО НАЗНАЧЕНИЯ</w:t>
            </w:r>
          </w:p>
        </w:tc>
      </w:tr>
      <w:tr w:rsidR="00D20D11" w:rsidTr="00D20D1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CН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кладбищ, полигонов утилизации, иных объектов специального назначения</w:t>
            </w:r>
          </w:p>
        </w:tc>
      </w:tr>
      <w:tr w:rsidR="00D20D11" w:rsidTr="00D20D11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D20D11">
            <w:pPr>
              <w:pStyle w:val="17"/>
              <w:keepNext w:val="0"/>
              <w:keepLines w:val="0"/>
              <w:snapToGrid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Standard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D20D11" w:rsidTr="00D20D11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11" w:rsidRDefault="00674C57">
            <w:pPr>
              <w:pStyle w:val="17"/>
              <w:keepNext w:val="0"/>
              <w:keepLines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садов, огородов, сельскохозяйственного назначения</w:t>
            </w:r>
          </w:p>
        </w:tc>
      </w:tr>
    </w:tbl>
    <w:p w:rsidR="00D20D11" w:rsidRDefault="00D20D11">
      <w:pPr>
        <w:pStyle w:val="Standard"/>
        <w:rPr>
          <w:color w:val="000000"/>
          <w:sz w:val="24"/>
          <w:szCs w:val="24"/>
        </w:rPr>
      </w:pPr>
    </w:p>
    <w:p w:rsidR="00D20D11" w:rsidRDefault="00D20D11">
      <w:pPr>
        <w:pStyle w:val="Standard"/>
        <w:rPr>
          <w:color w:val="000000"/>
          <w:sz w:val="24"/>
          <w:szCs w:val="24"/>
        </w:rPr>
      </w:pPr>
    </w:p>
    <w:p w:rsidR="00D20D11" w:rsidRDefault="00D20D11">
      <w:pPr>
        <w:pStyle w:val="Standard"/>
        <w:widowControl/>
        <w:tabs>
          <w:tab w:val="left" w:pos="1128"/>
        </w:tabs>
        <w:autoSpaceDE/>
        <w:jc w:val="center"/>
        <w:rPr>
          <w:b/>
          <w:bCs/>
          <w:caps/>
          <w:color w:val="000000"/>
          <w:sz w:val="24"/>
          <w:szCs w:val="24"/>
          <w:lang w:eastAsia="en-US"/>
        </w:rPr>
        <w:sectPr w:rsidR="00D20D11" w:rsidSect="00FB4173">
          <w:pgSz w:w="11906" w:h="16838"/>
          <w:pgMar w:top="1440" w:right="1440" w:bottom="1440" w:left="1797" w:header="720" w:footer="709" w:gutter="0"/>
          <w:cols w:space="720"/>
          <w:titlePg/>
          <w:docGrid w:linePitch="326"/>
        </w:sectPr>
      </w:pP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  <w:r w:rsidRPr="00F65747">
        <w:rPr>
          <w:b/>
          <w:szCs w:val="24"/>
        </w:rPr>
        <w:lastRenderedPageBreak/>
        <w:t>ЖИЛЫЕ ЗОНЫ</w:t>
      </w:r>
    </w:p>
    <w:p w:rsidR="008F029B" w:rsidRPr="00F65747" w:rsidRDefault="008F029B" w:rsidP="008F029B">
      <w:pPr>
        <w:spacing w:before="0" w:after="0"/>
        <w:ind w:left="708" w:firstLine="708"/>
        <w:jc w:val="center"/>
        <w:textAlignment w:val="auto"/>
        <w:rPr>
          <w:b/>
          <w:szCs w:val="24"/>
        </w:rPr>
      </w:pPr>
      <w:r w:rsidRPr="00F65747">
        <w:rPr>
          <w:b/>
          <w:szCs w:val="24"/>
        </w:rPr>
        <w:t>Зона Ж. Зона застройки среднеэтажными и малоэтажными жилыми домами</w:t>
      </w:r>
    </w:p>
    <w:p w:rsidR="008F029B" w:rsidRPr="00F65747" w:rsidRDefault="008F029B" w:rsidP="008F029B">
      <w:pPr>
        <w:spacing w:before="0" w:after="0"/>
        <w:ind w:left="708" w:firstLine="708"/>
        <w:textAlignment w:val="auto"/>
        <w:rPr>
          <w:szCs w:val="24"/>
        </w:rPr>
      </w:pPr>
    </w:p>
    <w:p w:rsidR="008F029B" w:rsidRPr="00F65747" w:rsidRDefault="008F029B" w:rsidP="008F029B">
      <w:pPr>
        <w:spacing w:before="0" w:after="0"/>
        <w:ind w:firstLine="567"/>
        <w:textAlignment w:val="auto"/>
        <w:rPr>
          <w:szCs w:val="24"/>
        </w:rPr>
      </w:pPr>
      <w:r w:rsidRPr="00F65747">
        <w:rPr>
          <w:szCs w:val="24"/>
        </w:rPr>
        <w:t>Основные виды разрешенного использования</w:t>
      </w:r>
    </w:p>
    <w:p w:rsidR="008F029B" w:rsidRPr="00F65747" w:rsidRDefault="008F029B" w:rsidP="008F029B">
      <w:pPr>
        <w:spacing w:before="0" w:after="0"/>
        <w:ind w:firstLine="567"/>
        <w:textAlignment w:val="auto"/>
        <w:rPr>
          <w:b/>
          <w:szCs w:val="24"/>
        </w:rPr>
      </w:pP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1630"/>
        <w:gridCol w:w="2127"/>
      </w:tblGrid>
      <w:tr w:rsidR="008F029B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A868A6">
        <w:trPr>
          <w:trHeight w:val="32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Для индивидуального жилищного строительства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2.1)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955195" w:rsidP="00955195">
            <w:pPr>
              <w:numPr>
                <w:ilvl w:val="0"/>
                <w:numId w:val="35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</w:rPr>
              <w:t>Размещение индивидуального жилого дома (дом, пригодный для постоянного проживания, высотой не выше трех надзе</w:t>
            </w:r>
            <w:r w:rsidRPr="00F65747">
              <w:rPr>
                <w:sz w:val="20"/>
              </w:rPr>
              <w:t>м</w:t>
            </w:r>
            <w:r w:rsidRPr="00F65747">
              <w:rPr>
                <w:sz w:val="20"/>
              </w:rPr>
              <w:t>ных этажей)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. 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Выращивание плодовых, ягодных, овощных, бахчевых или иных декоративных или сельскохозяйственных культур, размещение индивидуальных гаражей и подсобных сооружений.</w:t>
            </w:r>
          </w:p>
          <w:p w:rsidR="008F029B" w:rsidRPr="00F65747" w:rsidRDefault="008F029B" w:rsidP="00057BC5">
            <w:pPr>
              <w:numPr>
                <w:ilvl w:val="0"/>
                <w:numId w:val="35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Предельные (минимальные/ максимальные) размеры земельных участков:</w:t>
            </w:r>
          </w:p>
          <w:p w:rsidR="008F029B" w:rsidRPr="00F65747" w:rsidRDefault="008F029B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 на свободных от застройки территориях, в т.ч. резервных  600/1500 кв. м;</w:t>
            </w:r>
          </w:p>
          <w:p w:rsidR="008F029B" w:rsidRPr="00F65747" w:rsidRDefault="008F029B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 на территории со сложившейся застройкой  400/1500 кв. м</w:t>
            </w:r>
          </w:p>
          <w:p w:rsidR="008F029B" w:rsidRPr="00F65747" w:rsidRDefault="008F029B" w:rsidP="00057BC5">
            <w:pPr>
              <w:numPr>
                <w:ilvl w:val="0"/>
                <w:numId w:val="35"/>
              </w:numPr>
              <w:spacing w:before="0" w:after="0"/>
              <w:ind w:left="34" w:firstLine="326"/>
              <w:contextualSpacing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8F029B" w:rsidRPr="00F65747" w:rsidRDefault="008F029B" w:rsidP="0000178E">
            <w:pPr>
              <w:spacing w:before="0" w:after="0"/>
              <w:ind w:left="34"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8F029B" w:rsidRPr="00F65747" w:rsidRDefault="008F029B" w:rsidP="0000178E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00178E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0178E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D0654D" w:rsidRPr="00F65747" w:rsidRDefault="00FD4454" w:rsidP="00D0654D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в условиях сложившейся застройки от жилого дома до красной линии улиц – 3 м;</w:t>
            </w:r>
          </w:p>
          <w:p w:rsidR="008F029B" w:rsidRPr="00F65747" w:rsidRDefault="00D0654D" w:rsidP="00D0654D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В </w:t>
            </w:r>
            <w:r w:rsidR="00FD4454" w:rsidRPr="00F65747">
              <w:rPr>
                <w:sz w:val="20"/>
                <w:lang w:bidi="hi-IN"/>
              </w:rPr>
              <w:t xml:space="preserve">условиях реконструкции </w:t>
            </w:r>
            <w:r w:rsidRPr="00F65747">
              <w:rPr>
                <w:sz w:val="20"/>
                <w:lang w:bidi="hi-IN"/>
              </w:rPr>
              <w:t xml:space="preserve">допускается размещать жилой дом </w:t>
            </w:r>
            <w:r w:rsidR="008F029B" w:rsidRPr="00F65747">
              <w:rPr>
                <w:sz w:val="20"/>
                <w:lang w:bidi="hi-IN"/>
              </w:rPr>
              <w:t>по линии сложившейся застройки.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построек для содержания скота и птицы до соседнего участка – 4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прочих  построек (бань, гаражей и др.)  до соседнего участка – 1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Допускается блокировка хозяйственных построек на смежных земельных участках по взаимному согласию домовладельцем  с учетом противопожарных  требований.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 – 6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- 6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с деревянными перекрытиями и покрытиями , защищенными трудногорючими и негорючими материалами  - 8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древесины , каркасных ограждающих конструкций из  негорючих, трудногорючих и горючих материалов -15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и из древесины , каркасных ограждающих конструкций из  негорючих, трудногорючих и горючих материалов – 10 м. 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с деревянными перекрытиями и покрытиями , защищенными трудногорючими и негорючими материалами  и домами и строениями из древесины , каркасных ограждающих конструкций из  негорючих, трудногорючих и горючих материалов – 10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строений от задних границ участка – 1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Расстояния от окон жилых помещений до хозяйственных и прочих строений, расположенных на соседних участках – 6 м.</w:t>
            </w:r>
          </w:p>
          <w:p w:rsidR="008F029B" w:rsidRPr="00F65747" w:rsidRDefault="008F029B" w:rsidP="0000178E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строений от боковых границ участка при обязательном наличии брандмауэрной стены – 1 м.</w:t>
            </w:r>
          </w:p>
          <w:p w:rsidR="008F029B" w:rsidRPr="00F65747" w:rsidRDefault="008F029B" w:rsidP="00057BC5">
            <w:pPr>
              <w:numPr>
                <w:ilvl w:val="0"/>
                <w:numId w:val="35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до 3 этажей, включая мансардный;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здания от уровня земли до конька скатной кровли не более 13,6 м;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вспомогательных строений: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от уровня земли до верха плоской кровли не более 4 м;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от уровня земли до конька скатной кровли не более 7 м.</w:t>
            </w:r>
          </w:p>
          <w:p w:rsidR="008F029B" w:rsidRPr="00F65747" w:rsidRDefault="0000178E" w:rsidP="00057BC5">
            <w:pPr>
              <w:numPr>
                <w:ilvl w:val="0"/>
                <w:numId w:val="35"/>
              </w:numPr>
              <w:spacing w:before="0" w:after="0"/>
              <w:ind w:hanging="40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</w:t>
            </w:r>
            <w:r w:rsidR="008F029B" w:rsidRPr="00F65747">
              <w:rPr>
                <w:sz w:val="20"/>
                <w:lang w:bidi="hi-IN"/>
              </w:rPr>
              <w:t>аксимальный процент застройки в границах земельного участка - 45 %.</w:t>
            </w:r>
          </w:p>
          <w:p w:rsidR="008F029B" w:rsidRPr="00F65747" w:rsidRDefault="008F029B" w:rsidP="00057BC5">
            <w:pPr>
              <w:numPr>
                <w:ilvl w:val="0"/>
                <w:numId w:val="35"/>
              </w:numPr>
              <w:suppressAutoHyphens w:val="0"/>
              <w:autoSpaceDE w:val="0"/>
              <w:adjustRightInd w:val="0"/>
              <w:spacing w:before="0" w:after="0"/>
              <w:ind w:left="33" w:firstLine="283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Ограждения со стороны улиц должны быть единообразными как минимум на протяжении одного квартала с обеих сторон улиц. Высота ограждения не более 1,5 м, на земельных участках расположенных на перекрестках улиц в зоне треугольника видим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сти -0,5 м.</w:t>
            </w:r>
          </w:p>
          <w:p w:rsidR="008F029B" w:rsidRPr="00F65747" w:rsidRDefault="008F029B" w:rsidP="00057BC5">
            <w:pPr>
              <w:numPr>
                <w:ilvl w:val="0"/>
                <w:numId w:val="35"/>
              </w:numPr>
              <w:suppressAutoHyphens w:val="0"/>
              <w:autoSpaceDE w:val="0"/>
              <w:adjustRightInd w:val="0"/>
              <w:spacing w:before="0" w:after="0"/>
              <w:ind w:hanging="404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автотранспорта следует осуществлять на территории  личного приусадебного участка.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left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Вспомогательные строения, за исключением гаражей размещать со стороны улиц не допускается</w:t>
            </w:r>
          </w:p>
        </w:tc>
      </w:tr>
      <w:tr w:rsidR="008F029B" w:rsidRPr="00F65747" w:rsidTr="00A868A6">
        <w:trPr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Малоэтажная многоквартирная жилая застройка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2.1.1)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A64F27" w:rsidP="00057BC5">
            <w:pPr>
              <w:numPr>
                <w:ilvl w:val="0"/>
                <w:numId w:val="36"/>
              </w:numPr>
              <w:suppressAutoHyphens w:val="0"/>
              <w:autoSpaceDE w:val="0"/>
              <w:adjustRightInd w:val="0"/>
              <w:spacing w:before="0" w:after="0"/>
              <w:ind w:left="33" w:firstLine="283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малоэтажного многоквартирного жилого дома (дом, пригодный для постоянного проживания, высотой до 4 этажей, включая мансардный). 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Разведение декоративных и плодовых деревьев, овощных и ягодных культур, размещение индивид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у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альных гаражей, автомобильных стоянок и иных вспомогательных сооружений, обустройство спортивных и детских, хозяйстве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н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ных площадок, площадок отдыха.</w:t>
            </w:r>
          </w:p>
          <w:p w:rsidR="008F029B" w:rsidRPr="00F65747" w:rsidRDefault="008F029B" w:rsidP="00057BC5">
            <w:pPr>
              <w:numPr>
                <w:ilvl w:val="0"/>
                <w:numId w:val="36"/>
              </w:numPr>
              <w:spacing w:before="0" w:after="0"/>
              <w:ind w:left="33" w:firstLine="28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36"/>
              </w:numPr>
              <w:spacing w:before="0" w:after="0"/>
              <w:ind w:left="34" w:firstLine="326"/>
              <w:contextualSpacing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по красной линии улиц допускается размещать жилые здания со встроенными в первые этажи или пристроенными помещ</w:t>
            </w:r>
            <w:r w:rsidRPr="00F65747">
              <w:rPr>
                <w:sz w:val="20"/>
                <w:lang w:bidi="hi-IN"/>
              </w:rPr>
              <w:t>е</w:t>
            </w:r>
            <w:r w:rsidRPr="00F65747">
              <w:rPr>
                <w:sz w:val="20"/>
                <w:lang w:bidi="hi-IN"/>
              </w:rPr>
              <w:t>ниями общественного назначения, кроме объектов образования и просвещения.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 условиях сложившейся застройки допускается размещать жилой дом по линии сложившейся застройки.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между длинными сторонами жилых зданий высотой: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2-3 этажа – 15 м;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4 этажа – 20 м: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2-4 этажа и торцами таких зданий с окнами из жилых комнат – 10 м.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глубина участка (</w:t>
            </w:r>
            <w:r w:rsidRPr="00F65747">
              <w:rPr>
                <w:sz w:val="20"/>
                <w:lang w:val="en-US" w:bidi="hi-IN"/>
              </w:rPr>
              <w:t>n</w:t>
            </w:r>
            <w:r w:rsidRPr="00F65747">
              <w:rPr>
                <w:sz w:val="20"/>
                <w:lang w:bidi="hi-IN"/>
              </w:rPr>
              <w:t xml:space="preserve"> - ширина жилой секции) – 10,5+</w:t>
            </w:r>
            <w:r w:rsidRPr="00F65747">
              <w:rPr>
                <w:sz w:val="20"/>
                <w:lang w:val="en-US" w:bidi="hi-IN"/>
              </w:rPr>
              <w:t>n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Минимальная глубина заднего двора (для 2-3 этажных зданий и 2,5 м дополнительно для 4 – этажных зданий) – 7,5 м.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ширина бокового двора (для 2-3 этажных зданий и 0,5 м дополнительно для 4 – этажных зданий) – 4 м.</w:t>
            </w:r>
          </w:p>
          <w:p w:rsidR="008F029B" w:rsidRPr="00F65747" w:rsidRDefault="008F029B" w:rsidP="0000178E">
            <w:pPr>
              <w:tabs>
                <w:tab w:val="center" w:pos="5635"/>
              </w:tabs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суммарная ширина боковых дворов – 8 м.</w:t>
            </w:r>
            <w:r w:rsidR="0000178E" w:rsidRPr="00F65747">
              <w:rPr>
                <w:sz w:val="20"/>
                <w:lang w:bidi="hi-IN"/>
              </w:rPr>
              <w:tab/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разрывы между стенами зданий без окон из жилых комнат – 6 м</w:t>
            </w:r>
          </w:p>
          <w:p w:rsidR="008F029B" w:rsidRPr="00F65747" w:rsidRDefault="008F029B" w:rsidP="00057BC5">
            <w:pPr>
              <w:numPr>
                <w:ilvl w:val="0"/>
                <w:numId w:val="36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до 4 этажей, включая мансардный;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предельная высота зданий строений, сооружений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36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E65DA3" w:rsidRPr="00F65747" w:rsidRDefault="00E65DA3" w:rsidP="00E65DA3">
            <w:pPr>
              <w:spacing w:before="0" w:after="0"/>
              <w:ind w:left="720"/>
              <w:contextualSpacing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2B2098" w:rsidP="008F029B">
            <w:pPr>
              <w:suppressAutoHyphens w:val="0"/>
              <w:autoSpaceDE w:val="0"/>
              <w:adjustRightInd w:val="0"/>
              <w:spacing w:before="0" w:after="0"/>
              <w:jc w:val="center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Не допускается 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азм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щение объектов обсл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у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живания жилой з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стройки во встроенных, пристроенных и встр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енно-пристроенных п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мещениях малоэтажн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го многоквартирного дома, если общая пл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щадь таких помещений в малоэтажном мног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квартирном доме с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ставляет более 15% 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б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щей площади помещ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ний  дома.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rPr>
          <w:trHeight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Блокированная  жилая застройка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2.3)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5F6624" w:rsidP="00057BC5">
            <w:pPr>
              <w:numPr>
                <w:ilvl w:val="0"/>
                <w:numId w:val="37"/>
              </w:numPr>
              <w:suppressAutoHyphens w:val="0"/>
              <w:autoSpaceDE w:val="0"/>
              <w:adjustRightInd w:val="0"/>
              <w:spacing w:before="0" w:after="0"/>
              <w:ind w:left="33" w:firstLine="283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</w:rPr>
              <w:t>Размещение жилого дома, не предназначенного для раздела на квартиры, имеющего одну или несколько общих стен с сосе</w:t>
            </w:r>
            <w:r w:rsidRPr="00F65747">
              <w:rPr>
                <w:sz w:val="20"/>
              </w:rPr>
              <w:t>д</w:t>
            </w:r>
            <w:r w:rsidRPr="00F65747">
              <w:rPr>
                <w:sz w:val="20"/>
              </w:rPr>
              <w:t>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</w:t>
            </w:r>
            <w:r w:rsidRPr="00F65747">
              <w:rPr>
                <w:sz w:val="20"/>
              </w:rPr>
              <w:t>о</w:t>
            </w:r>
            <w:r w:rsidRPr="00F65747">
              <w:rPr>
                <w:sz w:val="20"/>
              </w:rPr>
              <w:t xml:space="preserve">седними блоками, расположен на отдельном земельном участке и имеет выход на территорию общего пользования (жилые дома блокированной застройки). 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Разведение декоративных и плодовых деревьев, овощных и ягодных культур, размещение индивидуал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ь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ных гаражей и иных вспомогательных сооружений, обустройство спортивных и детских площадок, площадок отдыха</w:t>
            </w:r>
          </w:p>
          <w:p w:rsidR="008F029B" w:rsidRPr="00F65747" w:rsidRDefault="008F029B" w:rsidP="00057BC5">
            <w:pPr>
              <w:numPr>
                <w:ilvl w:val="0"/>
                <w:numId w:val="37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(минимальные/ максимальные) размеры земельных участков: </w:t>
            </w:r>
          </w:p>
          <w:p w:rsidR="008F029B" w:rsidRPr="00F65747" w:rsidRDefault="008F029B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 один блок 200/600 кв.м.</w:t>
            </w:r>
          </w:p>
          <w:p w:rsidR="008F029B" w:rsidRPr="00F65747" w:rsidRDefault="008F029B" w:rsidP="00057BC5">
            <w:pPr>
              <w:numPr>
                <w:ilvl w:val="0"/>
                <w:numId w:val="37"/>
              </w:numPr>
              <w:spacing w:before="0" w:after="0"/>
              <w:ind w:left="34" w:firstLine="326"/>
              <w:contextualSpacing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в условиях сложившейся застройки от жилого дома до</w:t>
            </w:r>
            <w:r w:rsidR="0000178E" w:rsidRPr="00F65747">
              <w:rPr>
                <w:sz w:val="20"/>
                <w:lang w:bidi="hi-IN"/>
              </w:rPr>
              <w:t xml:space="preserve"> </w:t>
            </w:r>
            <w:r w:rsidRPr="00F65747">
              <w:rPr>
                <w:sz w:val="20"/>
                <w:lang w:bidi="hi-IN"/>
              </w:rPr>
              <w:t>красной линии улиц – 3 м;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построек для содержания скота и птицы до соседнего участка – 4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прочих  построек (бань, гаражей и др.)  до соседнего участка – 1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Допускается блокировка хозяйственных построек на смежных земельных участках по взаимному согласию домовладельцем  с учетом противопожарных  требований.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 – 6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- 6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с деревянными перекрытиями и покрытиями , защищенными трудногорючими и негорючими материалами  - 8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древесины , каркасных ограждающих конструкций из  негорючих, трудногорючих и горючих материалов -15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и из древесины , каркасных ограждающих конструкций из  негорючих, трудногорючих и горючих материалов – 10 м. 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с деревянными перекрытиями и покрытиями , защищенными трудногорючими и негорючими материалами  и домами и строениями из древесины , каркасных ограждающих конструкций из  негорючих, трудногорючих и горючих материалов – 10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строений от задних границ участка – 1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Расстояния от окон жилых помещений до хозяйственных и прочих строений, расположенных на соседних участках – 6 м.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строений от боковых границ участка: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 случае блокирования строений  – 0 м;</w:t>
            </w:r>
          </w:p>
          <w:p w:rsidR="008F029B" w:rsidRPr="00F65747" w:rsidRDefault="008F029B" w:rsidP="0000178E">
            <w:pPr>
              <w:spacing w:before="0" w:after="0"/>
              <w:ind w:firstLine="741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 иных случаях  – 3 м.</w:t>
            </w:r>
          </w:p>
          <w:p w:rsidR="008F029B" w:rsidRPr="00F65747" w:rsidRDefault="008F029B" w:rsidP="00057BC5">
            <w:pPr>
              <w:numPr>
                <w:ilvl w:val="0"/>
                <w:numId w:val="37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До 3 этажей, включая мансардный. 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Высота здания от уровня земли до конька скатной кровли не более 13,6 м. 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Высота вспомогательных строений: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от уровня земли до верха плоской кровли не более 4 м;</w:t>
            </w:r>
          </w:p>
          <w:p w:rsidR="008F029B" w:rsidRPr="00F65747" w:rsidRDefault="008F029B" w:rsidP="0000178E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от уровня земли до конька скатной кровли не более 7 м.</w:t>
            </w:r>
          </w:p>
          <w:p w:rsidR="0000178E" w:rsidRPr="00F65747" w:rsidRDefault="008F029B" w:rsidP="00057BC5">
            <w:pPr>
              <w:numPr>
                <w:ilvl w:val="0"/>
                <w:numId w:val="37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Максимальный процент застройки в границах земельного участка - 50 %.</w:t>
            </w:r>
          </w:p>
          <w:p w:rsidR="008F029B" w:rsidRPr="00F65747" w:rsidRDefault="008F029B" w:rsidP="00057BC5">
            <w:pPr>
              <w:numPr>
                <w:ilvl w:val="0"/>
                <w:numId w:val="37"/>
              </w:numPr>
              <w:spacing w:before="0" w:after="0"/>
              <w:ind w:left="33" w:firstLine="327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Общее количество совмещенных домов не более десяти и каждый, из которых предназначен для проживания одной семьи, имеющих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застройки).</w:t>
            </w:r>
          </w:p>
          <w:p w:rsidR="008F029B" w:rsidRPr="00F65747" w:rsidRDefault="008F029B" w:rsidP="00057BC5">
            <w:pPr>
              <w:numPr>
                <w:ilvl w:val="0"/>
                <w:numId w:val="37"/>
              </w:numPr>
              <w:suppressAutoHyphens w:val="0"/>
              <w:autoSpaceDE w:val="0"/>
              <w:adjustRightInd w:val="0"/>
              <w:spacing w:before="0" w:after="0"/>
              <w:ind w:left="33" w:firstLine="283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Ограждения со стороны улиц должны быть единообразными как минимум на протяжении одного квартала с обеих сторон улиц. Высота ограждения не более 1,5 м, на земельных участках расположенных на перекрестках улиц в зоне треугольника видим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сти -0,5 м.</w:t>
            </w:r>
          </w:p>
          <w:p w:rsidR="008F029B" w:rsidRPr="00F65747" w:rsidRDefault="008F029B" w:rsidP="00057BC5">
            <w:pPr>
              <w:numPr>
                <w:ilvl w:val="0"/>
                <w:numId w:val="37"/>
              </w:numPr>
              <w:suppressAutoHyphens w:val="0"/>
              <w:autoSpaceDE w:val="0"/>
              <w:adjustRightInd w:val="0"/>
              <w:spacing w:before="0" w:after="0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автотранспорта следует осуществлять на территории  личного приусадебного участка.</w:t>
            </w:r>
          </w:p>
          <w:p w:rsidR="00E65DA3" w:rsidRPr="00F65747" w:rsidRDefault="00E65DA3" w:rsidP="00E65DA3">
            <w:pPr>
              <w:suppressAutoHyphens w:val="0"/>
              <w:autoSpaceDE w:val="0"/>
              <w:adjustRightInd w:val="0"/>
              <w:spacing w:before="0" w:after="0"/>
              <w:ind w:left="720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2B209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Среднеэтажная жилая застройка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2.5)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DE6A2F" w:rsidP="00057BC5">
            <w:pPr>
              <w:numPr>
                <w:ilvl w:val="0"/>
                <w:numId w:val="38"/>
              </w:numPr>
              <w:suppressAutoHyphens w:val="0"/>
              <w:autoSpaceDE w:val="0"/>
              <w:adjustRightInd w:val="0"/>
              <w:spacing w:before="0" w:after="0"/>
              <w:ind w:left="33" w:firstLine="283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квартиры). 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Благоустройство и озеленение, размещение подземных гаражей и автостоянок, обустройство спортивных и детских, хозяйственных площадок, площ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док отдыха.</w:t>
            </w:r>
          </w:p>
          <w:p w:rsidR="0000178E" w:rsidRPr="00F65747" w:rsidRDefault="008F029B" w:rsidP="00057BC5">
            <w:pPr>
              <w:numPr>
                <w:ilvl w:val="0"/>
                <w:numId w:val="38"/>
              </w:numPr>
              <w:spacing w:before="0" w:after="0"/>
              <w:ind w:left="33" w:firstLine="28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38"/>
              </w:numPr>
              <w:spacing w:before="0" w:after="0"/>
              <w:ind w:left="33" w:firstLine="28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00178E">
            <w:pPr>
              <w:spacing w:before="0" w:after="0"/>
              <w:ind w:left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8F029B" w:rsidRPr="00F65747" w:rsidRDefault="008F029B" w:rsidP="0000178E">
            <w:pPr>
              <w:spacing w:before="0" w:after="0"/>
              <w:ind w:left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00178E">
            <w:pPr>
              <w:spacing w:before="0" w:after="0"/>
              <w:ind w:left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left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left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по красной линии улиц допускается размещать жилые здания со встроенными в первые этажи или пристроенными помещ</w:t>
            </w:r>
            <w:r w:rsidRPr="00F65747">
              <w:rPr>
                <w:sz w:val="20"/>
                <w:lang w:bidi="hi-IN"/>
              </w:rPr>
              <w:t>е</w:t>
            </w:r>
            <w:r w:rsidRPr="00F65747">
              <w:rPr>
                <w:sz w:val="20"/>
                <w:lang w:bidi="hi-IN"/>
              </w:rPr>
              <w:t>ниями общественного назначения, кроме объектов образования и просвещения.</w:t>
            </w:r>
          </w:p>
          <w:p w:rsidR="008F029B" w:rsidRPr="00F65747" w:rsidRDefault="008F029B" w:rsidP="00057BC5">
            <w:pPr>
              <w:numPr>
                <w:ilvl w:val="0"/>
                <w:numId w:val="38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38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lastRenderedPageBreak/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00178E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до 8 этажей, включая мансардный;</w:t>
            </w:r>
          </w:p>
          <w:p w:rsidR="008F029B" w:rsidRPr="00F65747" w:rsidRDefault="008F029B" w:rsidP="0000178E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предельная высота зданий строений, сооружений не подлежит установлению.</w:t>
            </w:r>
          </w:p>
          <w:p w:rsidR="008F029B" w:rsidRPr="00F65747" w:rsidRDefault="008F029B" w:rsidP="0000178E">
            <w:pPr>
              <w:suppressAutoHyphens w:val="0"/>
              <w:autoSpaceDE w:val="0"/>
              <w:adjustRightInd w:val="0"/>
              <w:spacing w:before="0" w:after="0"/>
              <w:ind w:left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2B2098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center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lastRenderedPageBreak/>
              <w:t>Не допускается 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азм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щение объектов обсл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у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живания жилой з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стройки во встроенных, пристроенных и встр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енно-пристроенных п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мещениях многоква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тирного дома, если 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б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щая площадь таких п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мещений в многоква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тирном доме составляет более 20% общей пл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щади помещений дома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2E632C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C" w:rsidRPr="00F65747" w:rsidRDefault="002E632C" w:rsidP="00AD0C60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Коммунальное обслуживание</w:t>
            </w:r>
          </w:p>
          <w:p w:rsidR="002E632C" w:rsidRPr="00F65747" w:rsidRDefault="002E632C" w:rsidP="00AD0C60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3.1)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32C" w:rsidRPr="00F65747" w:rsidRDefault="002E632C" w:rsidP="00057BC5">
            <w:pPr>
              <w:numPr>
                <w:ilvl w:val="0"/>
                <w:numId w:val="4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2E632C" w:rsidRPr="00F65747" w:rsidRDefault="002E632C" w:rsidP="00057BC5">
            <w:pPr>
              <w:numPr>
                <w:ilvl w:val="0"/>
                <w:numId w:val="4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2E632C" w:rsidRPr="00F65747" w:rsidRDefault="002E632C" w:rsidP="00057BC5">
            <w:pPr>
              <w:numPr>
                <w:ilvl w:val="0"/>
                <w:numId w:val="4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="003570B9"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3570B9" w:rsidRPr="00F65747">
              <w:rPr>
                <w:rStyle w:val="apple-converted-space"/>
                <w:sz w:val="20"/>
                <w:shd w:val="clear" w:color="auto" w:fill="F6F6F6"/>
              </w:rPr>
              <w:t> </w:t>
            </w:r>
          </w:p>
          <w:p w:rsidR="002E632C" w:rsidRPr="00F65747" w:rsidRDefault="002E632C" w:rsidP="003570B9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строений  до:</w:t>
            </w:r>
          </w:p>
          <w:p w:rsidR="002E632C" w:rsidRPr="00F65747" w:rsidRDefault="002E632C" w:rsidP="003570B9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2E632C" w:rsidRPr="00F65747" w:rsidRDefault="002E632C" w:rsidP="003570B9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2E632C" w:rsidRPr="00F65747" w:rsidRDefault="002E632C" w:rsidP="00057BC5">
            <w:pPr>
              <w:numPr>
                <w:ilvl w:val="0"/>
                <w:numId w:val="41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2E632C" w:rsidP="00057BC5">
            <w:pPr>
              <w:numPr>
                <w:ilvl w:val="0"/>
                <w:numId w:val="41"/>
              </w:numPr>
              <w:spacing w:before="0" w:after="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2</w:t>
            </w:r>
            <w:r w:rsidRPr="00F65747">
              <w:rPr>
                <w:sz w:val="20"/>
                <w:lang w:bidi="hi-IN"/>
              </w:rPr>
              <w:t xml:space="preserve"> этажей;</w:t>
            </w:r>
          </w:p>
          <w:p w:rsidR="002E632C" w:rsidRPr="00F65747" w:rsidRDefault="002E632C" w:rsidP="00057BC5">
            <w:pPr>
              <w:numPr>
                <w:ilvl w:val="0"/>
                <w:numId w:val="41"/>
              </w:numPr>
              <w:spacing w:before="0" w:after="0"/>
              <w:ind w:left="33" w:firstLine="327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2E632C" w:rsidRPr="00F65747" w:rsidRDefault="002E632C" w:rsidP="00AD0C60">
            <w:pPr>
              <w:spacing w:before="0" w:after="0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C" w:rsidRPr="00F65747" w:rsidRDefault="002E632C" w:rsidP="00AD0C60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Не допускается размещение объектов, для которых  требуется установление санитарно-защитных зон и деятельность которые оказывают вредное воздействие на окружающую среду (шум, вибрация, магнитные поля, радиационное воздействие, загрязнение почв, воздуха, воды и иные вредные воздействия)</w:t>
            </w:r>
          </w:p>
        </w:tc>
      </w:tr>
      <w:tr w:rsidR="00A868A6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A6" w:rsidRPr="00F65747" w:rsidRDefault="00A868A6" w:rsidP="00273A7D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Социальное обслуживание</w:t>
            </w:r>
          </w:p>
          <w:p w:rsidR="00A868A6" w:rsidRPr="00F65747" w:rsidRDefault="00A868A6" w:rsidP="00273A7D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3.2)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A6" w:rsidRPr="00F65747" w:rsidRDefault="00A868A6" w:rsidP="00273A7D">
            <w:pPr>
              <w:numPr>
                <w:ilvl w:val="0"/>
                <w:numId w:val="43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A868A6" w:rsidRPr="00F65747" w:rsidRDefault="00A868A6" w:rsidP="00273A7D">
            <w:pPr>
              <w:numPr>
                <w:ilvl w:val="0"/>
                <w:numId w:val="43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Пионерский.</w:t>
            </w:r>
          </w:p>
          <w:p w:rsidR="00A868A6" w:rsidRPr="00F65747" w:rsidRDefault="00A868A6" w:rsidP="00273A7D">
            <w:pPr>
              <w:numPr>
                <w:ilvl w:val="0"/>
                <w:numId w:val="43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A868A6" w:rsidRPr="00F65747" w:rsidRDefault="00A868A6" w:rsidP="00273A7D">
            <w:pPr>
              <w:spacing w:before="0" w:after="0"/>
              <w:ind w:left="360" w:firstLine="38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Минимальный отступ  от  зданий  до красной линии улиц – 5 м;</w:t>
            </w:r>
          </w:p>
          <w:p w:rsidR="00A868A6" w:rsidRPr="00F65747" w:rsidRDefault="00A868A6" w:rsidP="00273A7D">
            <w:pPr>
              <w:numPr>
                <w:ilvl w:val="0"/>
                <w:numId w:val="43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A868A6" w:rsidRPr="00F65747" w:rsidRDefault="00A868A6" w:rsidP="00273A7D">
            <w:pPr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3 этажей.</w:t>
            </w:r>
          </w:p>
          <w:p w:rsidR="00A868A6" w:rsidRPr="00F65747" w:rsidRDefault="00A868A6" w:rsidP="00273A7D">
            <w:pPr>
              <w:numPr>
                <w:ilvl w:val="0"/>
                <w:numId w:val="43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Пионерский.</w:t>
            </w:r>
          </w:p>
          <w:p w:rsidR="00A868A6" w:rsidRPr="00F65747" w:rsidRDefault="00A868A6" w:rsidP="00273A7D">
            <w:pPr>
              <w:suppressAutoHyphens w:val="0"/>
              <w:autoSpaceDE w:val="0"/>
              <w:adjustRightInd w:val="0"/>
              <w:spacing w:before="0" w:after="0"/>
              <w:ind w:left="360"/>
              <w:contextualSpacing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A6" w:rsidRPr="00F65747" w:rsidRDefault="00A868A6" w:rsidP="00273A7D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A868A6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Дошкольное, начальное и среднее общее образование</w:t>
            </w:r>
          </w:p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3.5.1)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A6" w:rsidRPr="00F65747" w:rsidRDefault="00A868A6" w:rsidP="00057BC5">
            <w:pPr>
              <w:numPr>
                <w:ilvl w:val="0"/>
                <w:numId w:val="39"/>
              </w:numPr>
              <w:spacing w:before="0" w:after="0"/>
              <w:ind w:left="33" w:firstLine="28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A868A6" w:rsidRPr="00F65747" w:rsidRDefault="00A868A6" w:rsidP="00057BC5">
            <w:pPr>
              <w:numPr>
                <w:ilvl w:val="0"/>
                <w:numId w:val="39"/>
              </w:numPr>
              <w:spacing w:before="0" w:after="0"/>
              <w:ind w:left="0" w:firstLine="31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Пионерский.</w:t>
            </w:r>
          </w:p>
          <w:p w:rsidR="00A868A6" w:rsidRPr="00F65747" w:rsidRDefault="00A868A6" w:rsidP="00057BC5">
            <w:pPr>
              <w:numPr>
                <w:ilvl w:val="0"/>
                <w:numId w:val="39"/>
              </w:numPr>
              <w:spacing w:before="0" w:after="0"/>
              <w:ind w:left="0" w:firstLine="31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A868A6" w:rsidRPr="00F65747" w:rsidRDefault="00A868A6" w:rsidP="0000178E">
            <w:pPr>
              <w:suppressAutoHyphens w:val="0"/>
              <w:autoSpaceDE w:val="0"/>
              <w:adjustRightInd w:val="0"/>
              <w:spacing w:before="0" w:after="0"/>
              <w:ind w:firstLine="741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Минимальное расстояние от стен детских дошкольных учреждений и общеобразовательных школ до красных линий улиц – 25 м.</w:t>
            </w:r>
          </w:p>
          <w:p w:rsidR="00A868A6" w:rsidRPr="00F65747" w:rsidRDefault="00A868A6" w:rsidP="00057BC5">
            <w:pPr>
              <w:numPr>
                <w:ilvl w:val="0"/>
                <w:numId w:val="39"/>
              </w:numPr>
              <w:spacing w:before="0" w:after="0"/>
              <w:ind w:hanging="40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A868A6" w:rsidRPr="00F65747" w:rsidRDefault="00A868A6" w:rsidP="00057BC5">
            <w:pPr>
              <w:numPr>
                <w:ilvl w:val="0"/>
                <w:numId w:val="39"/>
              </w:numPr>
              <w:spacing w:before="0" w:after="0"/>
              <w:ind w:hanging="40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A868A6" w:rsidRPr="00F65747" w:rsidRDefault="00A868A6" w:rsidP="00057BC5">
            <w:pPr>
              <w:numPr>
                <w:ilvl w:val="0"/>
                <w:numId w:val="39"/>
              </w:numPr>
              <w:spacing w:before="0" w:after="0"/>
              <w:ind w:left="0" w:firstLine="31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Пионерский.</w:t>
            </w:r>
          </w:p>
          <w:p w:rsidR="00A868A6" w:rsidRPr="00F65747" w:rsidRDefault="00A868A6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A868A6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A6" w:rsidRPr="00F65747" w:rsidRDefault="00A868A6" w:rsidP="002900F1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Ведение личного подсобного хозяйства </w:t>
            </w:r>
          </w:p>
          <w:p w:rsidR="00A868A6" w:rsidRPr="00F65747" w:rsidRDefault="00A868A6" w:rsidP="002900F1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2.2)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A6" w:rsidRPr="00F65747" w:rsidRDefault="00A868A6" w:rsidP="00D67466">
            <w:pPr>
              <w:pStyle w:val="af"/>
              <w:numPr>
                <w:ilvl w:val="0"/>
                <w:numId w:val="130"/>
              </w:numPr>
              <w:suppressAutoHyphens w:val="0"/>
              <w:autoSpaceDE w:val="0"/>
              <w:adjustRightInd w:val="0"/>
              <w:ind w:left="33" w:firstLine="348"/>
              <w:contextualSpacing/>
              <w:textAlignment w:val="auto"/>
              <w:rPr>
                <w:rFonts w:eastAsia="Arial Unicode MS"/>
                <w:kern w:val="0"/>
                <w:lang w:bidi="hi-IN"/>
              </w:rPr>
            </w:pPr>
            <w:r w:rsidRPr="00F65747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этажей). Производство сельскохозяйственной продукции. Размещение гаража и иных вспомог</w:t>
            </w:r>
            <w:r w:rsidRPr="00F65747">
              <w:t>а</w:t>
            </w:r>
            <w:r w:rsidRPr="00F65747">
              <w:t>тельных сооружений. Содержание сельскохозяйственных животных</w:t>
            </w:r>
            <w:r>
              <w:rPr>
                <w:rFonts w:eastAsia="Arial Unicode MS"/>
                <w:kern w:val="0"/>
              </w:rPr>
              <w:t xml:space="preserve"> с соблюдением экологических, санитарно-гигиенических, пр</w:t>
            </w:r>
            <w:r>
              <w:rPr>
                <w:rFonts w:eastAsia="Arial Unicode MS"/>
                <w:kern w:val="0"/>
              </w:rPr>
              <w:t>а</w:t>
            </w:r>
            <w:r>
              <w:rPr>
                <w:rFonts w:eastAsia="Arial Unicode MS"/>
                <w:kern w:val="0"/>
              </w:rPr>
              <w:t>вил и нормативов.</w:t>
            </w:r>
          </w:p>
          <w:p w:rsidR="00A868A6" w:rsidRPr="00F65747" w:rsidRDefault="00A868A6" w:rsidP="00E77659">
            <w:pPr>
              <w:pStyle w:val="af"/>
              <w:numPr>
                <w:ilvl w:val="0"/>
                <w:numId w:val="130"/>
              </w:numPr>
              <w:contextualSpacing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Предельные (минимальные/ максимальные) размеры земельных участков:</w:t>
            </w:r>
          </w:p>
          <w:p w:rsidR="00A868A6" w:rsidRPr="00F65747" w:rsidRDefault="00A868A6" w:rsidP="00E77659">
            <w:pPr>
              <w:spacing w:before="0" w:after="0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 на свободных от застройки территориях, в т.ч. резервных  600/1500 кв. м;</w:t>
            </w:r>
          </w:p>
          <w:p w:rsidR="00A868A6" w:rsidRPr="00F65747" w:rsidRDefault="00A868A6" w:rsidP="00E77659">
            <w:pPr>
              <w:spacing w:before="0" w:after="0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 на территории со сложившейся застройкой  400/1500 кв. м</w:t>
            </w:r>
          </w:p>
          <w:p w:rsidR="00A868A6" w:rsidRPr="00F65747" w:rsidRDefault="00A868A6" w:rsidP="00E77659">
            <w:pPr>
              <w:numPr>
                <w:ilvl w:val="0"/>
                <w:numId w:val="130"/>
              </w:numPr>
              <w:spacing w:before="0" w:after="0"/>
              <w:ind w:left="34" w:firstLine="326"/>
              <w:contextualSpacing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868A6" w:rsidRPr="00F65747" w:rsidRDefault="00A868A6" w:rsidP="00E77659">
            <w:pPr>
              <w:spacing w:before="0" w:after="0"/>
              <w:ind w:left="34"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A868A6" w:rsidRPr="00F65747" w:rsidRDefault="00A868A6" w:rsidP="00E77659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A868A6" w:rsidRPr="00F65747" w:rsidRDefault="00A868A6" w:rsidP="00E77659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A868A6" w:rsidRPr="00F65747" w:rsidRDefault="00A868A6" w:rsidP="00E77659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A868A6" w:rsidRPr="00F65747" w:rsidRDefault="00A868A6" w:rsidP="00E77659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в условиях сложившейся застройки от жилого дома до красной линии улиц – 3 м;</w:t>
            </w:r>
          </w:p>
          <w:p w:rsidR="00A868A6" w:rsidRPr="00F65747" w:rsidRDefault="00A868A6" w:rsidP="00E77659">
            <w:pPr>
              <w:spacing w:before="0" w:after="0"/>
              <w:ind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 условиях реконструкции допускается размещать жилой дом по линии сложившейся застройки.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Минимальное расстояние от построек для содержания скота и п</w:t>
            </w:r>
            <w:r>
              <w:rPr>
                <w:sz w:val="20"/>
                <w:lang w:bidi="hi-IN"/>
              </w:rPr>
              <w:t xml:space="preserve">тицы до соседнего участка в соответствии с </w:t>
            </w:r>
            <w:r>
              <w:rPr>
                <w:rFonts w:eastAsia="Arial Unicode MS"/>
                <w:kern w:val="0"/>
                <w:sz w:val="20"/>
              </w:rPr>
              <w:t>экологическими и  санитарно-гигиеническими требованиями.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прочих  построек (бань, гаражей и др.)  до соседнего участка – 1 м.</w:t>
            </w:r>
          </w:p>
          <w:p w:rsidR="00A868A6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Допускается блокировка хозяйственных построек на смежных земельных участках по взаимному согласию домовладельцем  с учетом противопожарных  требований.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 – 6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- 6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с деревянными перекрытиями и покрытиями , защищенными трудногорючими и негорючими материалами  - 8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древесины , каркасных ограждающих конструкций из  негорючих, трудногорючих и горючих материалов -15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и из древесины , каркасных ограждающих конструкций из  негорючих, трудногорючих и горючих материалов – 10 м. 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противопожарные расстояния между жилыми домами и строениями из негорючих материалов несущих и ограждающих конструкций (камень, бетон и т.п.) с деревянными перекрытиями и покрытиями , защищенными трудногорючими и негорючими материалами  и домами и строениями из древесины , каркасных ограждающих конструкций из  негорючих, трудногорючих и горючих материалов – 10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строений от задних границ участка – 1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Расстояния от окон жилых помещений до хозяйственных и прочих строений, расположенных на соседних участках – 6 м.</w:t>
            </w:r>
          </w:p>
          <w:p w:rsidR="00A868A6" w:rsidRPr="00F65747" w:rsidRDefault="00A868A6" w:rsidP="00E77659">
            <w:pPr>
              <w:spacing w:before="0" w:after="0"/>
              <w:ind w:firstLine="707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строений от боковых границ участка при обязательном наличии брандмауэрной стены – 1 м.</w:t>
            </w:r>
          </w:p>
          <w:p w:rsidR="00A868A6" w:rsidRPr="00F65747" w:rsidRDefault="00A868A6" w:rsidP="00E77659">
            <w:pPr>
              <w:numPr>
                <w:ilvl w:val="0"/>
                <w:numId w:val="130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A868A6" w:rsidRPr="00F65747" w:rsidRDefault="00A868A6" w:rsidP="00E77659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до 3 этажей, включая мансардный;</w:t>
            </w:r>
          </w:p>
          <w:p w:rsidR="00A868A6" w:rsidRPr="00F65747" w:rsidRDefault="00A868A6" w:rsidP="00E77659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здания от уровня земли до конька скатной кровли не более 13,6 м;</w:t>
            </w:r>
          </w:p>
          <w:p w:rsidR="00A868A6" w:rsidRPr="00F65747" w:rsidRDefault="00A868A6" w:rsidP="00E77659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вспомогательных строений:</w:t>
            </w:r>
          </w:p>
          <w:p w:rsidR="00A868A6" w:rsidRPr="00F65747" w:rsidRDefault="00A868A6" w:rsidP="00E77659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от уровня земли до верха плоской кровли не более 4 м;</w:t>
            </w:r>
          </w:p>
          <w:p w:rsidR="00A868A6" w:rsidRPr="00F65747" w:rsidRDefault="00A868A6" w:rsidP="00E77659">
            <w:pPr>
              <w:spacing w:before="0" w:after="0"/>
              <w:ind w:firstLine="741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от уровня земли до конька скатной кровли не более 7 м.</w:t>
            </w:r>
          </w:p>
          <w:p w:rsidR="00A868A6" w:rsidRPr="00F65747" w:rsidRDefault="00A868A6" w:rsidP="00E77659">
            <w:pPr>
              <w:numPr>
                <w:ilvl w:val="0"/>
                <w:numId w:val="130"/>
              </w:numPr>
              <w:spacing w:before="0" w:after="0"/>
              <w:ind w:hanging="40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- 45 %.</w:t>
            </w:r>
          </w:p>
          <w:p w:rsidR="00A868A6" w:rsidRPr="00F65747" w:rsidRDefault="00A868A6" w:rsidP="00E77659">
            <w:pPr>
              <w:numPr>
                <w:ilvl w:val="0"/>
                <w:numId w:val="130"/>
              </w:numPr>
              <w:suppressAutoHyphens w:val="0"/>
              <w:autoSpaceDE w:val="0"/>
              <w:adjustRightInd w:val="0"/>
              <w:spacing w:before="0" w:after="0"/>
              <w:ind w:left="33" w:firstLine="283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Ограждения со стороны улиц должны быть единообразными как минимум на протяжении одного квартала с обеих сторон улиц. Высота ограждения не более 1,5 м, на земельных участках расположенных на перекрестках улиц в зоне треугольника видим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сти -0,5 м.</w:t>
            </w:r>
          </w:p>
          <w:p w:rsidR="00A868A6" w:rsidRPr="00F65747" w:rsidRDefault="00A868A6" w:rsidP="00E77659">
            <w:pPr>
              <w:numPr>
                <w:ilvl w:val="0"/>
                <w:numId w:val="130"/>
              </w:numPr>
              <w:suppressAutoHyphens w:val="0"/>
              <w:autoSpaceDE w:val="0"/>
              <w:adjustRightInd w:val="0"/>
              <w:spacing w:before="0" w:after="0"/>
              <w:ind w:hanging="404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автотранспорта следует осуществлять на территории  личного приусадебного участка.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8A6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Вспомогательные строения, за исключением гаражей размещать со стороны улиц не</w:t>
            </w:r>
            <w:r>
              <w:rPr>
                <w:sz w:val="20"/>
                <w:lang w:bidi="hi-IN"/>
              </w:rPr>
              <w:t xml:space="preserve"> допускается.</w:t>
            </w:r>
          </w:p>
          <w:p w:rsidR="00A868A6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  <w:p w:rsidR="00A868A6" w:rsidRPr="005254D6" w:rsidRDefault="00A868A6" w:rsidP="005254D6">
            <w:pPr>
              <w:spacing w:before="0" w:after="0"/>
              <w:jc w:val="center"/>
              <w:textAlignment w:val="auto"/>
              <w:rPr>
                <w:rFonts w:eastAsia="Arial Unicode MS"/>
                <w:kern w:val="0"/>
              </w:rPr>
            </w:pPr>
            <w:r w:rsidRPr="00F65747">
              <w:rPr>
                <w:sz w:val="20"/>
                <w:lang w:bidi="hi-IN"/>
              </w:rPr>
              <w:t xml:space="preserve"> </w:t>
            </w:r>
          </w:p>
        </w:tc>
      </w:tr>
      <w:tr w:rsidR="00A868A6" w:rsidRPr="00F65747" w:rsidTr="00A868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Ведение огородничества</w:t>
            </w:r>
          </w:p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13.1)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A6" w:rsidRPr="00F65747" w:rsidRDefault="00A868A6" w:rsidP="00057BC5">
            <w:pPr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картофеля,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  <w:p w:rsidR="00A868A6" w:rsidRPr="00F65747" w:rsidRDefault="00A868A6" w:rsidP="00057BC5">
            <w:pPr>
              <w:numPr>
                <w:ilvl w:val="0"/>
                <w:numId w:val="40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Предельные (минимальные/максимальные) размеры земельных участков:</w:t>
            </w:r>
          </w:p>
          <w:p w:rsidR="00A868A6" w:rsidRPr="00F65747" w:rsidRDefault="00A868A6" w:rsidP="002E632C">
            <w:pPr>
              <w:spacing w:before="0" w:after="0"/>
              <w:ind w:left="34"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не подлежат установлению/400 кв.м</w:t>
            </w:r>
          </w:p>
          <w:p w:rsidR="00A868A6" w:rsidRPr="00F65747" w:rsidRDefault="00A868A6" w:rsidP="00057BC5">
            <w:pPr>
              <w:numPr>
                <w:ilvl w:val="0"/>
                <w:numId w:val="40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- 3 метра.</w:t>
            </w:r>
          </w:p>
          <w:p w:rsidR="00A868A6" w:rsidRPr="00F65747" w:rsidRDefault="00A868A6" w:rsidP="002E632C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строений  до:</w:t>
            </w:r>
          </w:p>
          <w:p w:rsidR="00A868A6" w:rsidRPr="00F65747" w:rsidRDefault="00A868A6" w:rsidP="002E632C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A868A6" w:rsidRPr="00F65747" w:rsidRDefault="00A868A6" w:rsidP="002E632C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A868A6" w:rsidRPr="00F65747" w:rsidRDefault="00A868A6" w:rsidP="00057BC5">
            <w:pPr>
              <w:numPr>
                <w:ilvl w:val="0"/>
                <w:numId w:val="40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-20%.</w:t>
            </w:r>
          </w:p>
          <w:p w:rsidR="00A868A6" w:rsidRPr="00F65747" w:rsidRDefault="00A868A6" w:rsidP="00057BC5">
            <w:pPr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Предельное количество этажей, предельная высота зданий строений, сооружений </w:t>
            </w:r>
          </w:p>
          <w:p w:rsidR="00A868A6" w:rsidRPr="00F65747" w:rsidRDefault="00A868A6" w:rsidP="002E632C">
            <w:pPr>
              <w:suppressAutoHyphens w:val="0"/>
              <w:autoSpaceDE w:val="0"/>
              <w:adjustRightInd w:val="0"/>
              <w:spacing w:before="0" w:after="0"/>
              <w:ind w:left="360" w:firstLine="38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1</w:t>
            </w:r>
            <w:r w:rsidRPr="00F65747">
              <w:rPr>
                <w:sz w:val="20"/>
                <w:lang w:bidi="hi-IN"/>
              </w:rPr>
              <w:t xml:space="preserve"> этаж;</w:t>
            </w:r>
          </w:p>
          <w:p w:rsidR="00A868A6" w:rsidRPr="00F65747" w:rsidRDefault="00A868A6" w:rsidP="002E632C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от уровня земли до верха плоской кровли не более 4 м;</w:t>
            </w:r>
          </w:p>
          <w:p w:rsidR="00A868A6" w:rsidRPr="00F65747" w:rsidRDefault="00A868A6" w:rsidP="00831CB1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от уровня земли до конька скатной кровли не более 7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kern w:val="0"/>
                <w:sz w:val="20"/>
                <w:lang w:eastAsia="ru-RU"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Хозяйственные строения и сооружения размещать со стороны улиц не допускается</w:t>
            </w:r>
            <w:r w:rsidRPr="00F65747">
              <w:rPr>
                <w:kern w:val="0"/>
                <w:sz w:val="20"/>
                <w:lang w:eastAsia="ru-RU" w:bidi="hi-IN"/>
              </w:rPr>
              <w:t xml:space="preserve"> </w:t>
            </w:r>
          </w:p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kern w:val="0"/>
                <w:sz w:val="20"/>
                <w:lang w:eastAsia="ru-RU" w:bidi="hi-IN"/>
              </w:rPr>
            </w:pPr>
          </w:p>
          <w:p w:rsidR="00A868A6" w:rsidRPr="00F65747" w:rsidRDefault="00A868A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FD4454" w:rsidRPr="00F65747" w:rsidRDefault="00FD4454" w:rsidP="008F029B">
      <w:pPr>
        <w:spacing w:before="0" w:after="0"/>
        <w:textAlignment w:val="auto"/>
        <w:rPr>
          <w:sz w:val="20"/>
        </w:rPr>
      </w:pPr>
    </w:p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  <w:r w:rsidRPr="00F65747">
        <w:rPr>
          <w:szCs w:val="24"/>
        </w:rPr>
        <w:t>Вспомогательные виды разрешенного использования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szCs w:val="24"/>
        </w:rPr>
      </w:pP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11487"/>
        <w:gridCol w:w="2127"/>
      </w:tblGrid>
      <w:tr w:rsidR="008F029B" w:rsidRPr="00F65747" w:rsidTr="002E632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2E632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Земельные участки (территории) общего пользования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 12.0)</w:t>
            </w:r>
          </w:p>
        </w:tc>
        <w:tc>
          <w:tcPr>
            <w:tcW w:w="1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42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8F029B" w:rsidRPr="00F65747" w:rsidRDefault="008F029B" w:rsidP="00057BC5">
            <w:pPr>
              <w:numPr>
                <w:ilvl w:val="0"/>
                <w:numId w:val="42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42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2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2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31CB1" w:rsidRPr="00F65747" w:rsidRDefault="00831CB1" w:rsidP="002B2098">
            <w:pPr>
              <w:spacing w:before="0" w:after="0"/>
              <w:ind w:left="468"/>
              <w:contextualSpacing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</w:p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  <w:r w:rsidRPr="00F65747">
        <w:rPr>
          <w:szCs w:val="24"/>
        </w:rPr>
        <w:t>Условно разрешенные виды использования</w:t>
      </w:r>
    </w:p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tabs>
                <w:tab w:val="left" w:pos="1676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Объекты гаражного назначения</w:t>
            </w:r>
          </w:p>
          <w:p w:rsidR="008F029B" w:rsidRPr="00F65747" w:rsidRDefault="008F029B" w:rsidP="008F029B">
            <w:pPr>
              <w:tabs>
                <w:tab w:val="left" w:pos="1676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2.7.1)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3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моек.</w:t>
            </w:r>
          </w:p>
          <w:p w:rsidR="008F029B" w:rsidRPr="00F65747" w:rsidRDefault="008F029B" w:rsidP="00057BC5">
            <w:pPr>
              <w:numPr>
                <w:ilvl w:val="0"/>
                <w:numId w:val="3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3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8F029B" w:rsidRPr="00F65747" w:rsidRDefault="008F029B" w:rsidP="00F86C73">
            <w:pPr>
              <w:spacing w:before="0" w:after="0"/>
              <w:ind w:firstLine="73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</w:t>
            </w:r>
            <w:r w:rsidR="00F86C73" w:rsidRPr="00F65747">
              <w:rPr>
                <w:sz w:val="20"/>
                <w:lang w:bidi="hi-IN"/>
              </w:rPr>
              <w:t xml:space="preserve">альный отступ  от  строений  до </w:t>
            </w:r>
            <w:r w:rsidRPr="00F65747">
              <w:rPr>
                <w:sz w:val="20"/>
                <w:lang w:bidi="hi-IN"/>
              </w:rPr>
              <w:t>красной линии улиц – 3 м;</w:t>
            </w:r>
          </w:p>
          <w:p w:rsidR="008F029B" w:rsidRPr="00F65747" w:rsidRDefault="008F029B" w:rsidP="00057BC5">
            <w:pPr>
              <w:numPr>
                <w:ilvl w:val="0"/>
                <w:numId w:val="3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86C73" w:rsidRPr="00F65747" w:rsidRDefault="008F029B" w:rsidP="00057BC5">
            <w:pPr>
              <w:numPr>
                <w:ilvl w:val="0"/>
                <w:numId w:val="3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F86C73">
            <w:pPr>
              <w:spacing w:before="0" w:after="0"/>
              <w:ind w:left="360" w:firstLine="38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1</w:t>
            </w:r>
            <w:r w:rsidRPr="00F65747">
              <w:rPr>
                <w:sz w:val="20"/>
                <w:lang w:bidi="hi-IN"/>
              </w:rPr>
              <w:t xml:space="preserve"> этаж;</w:t>
            </w:r>
          </w:p>
          <w:p w:rsidR="008F029B" w:rsidRPr="00F65747" w:rsidRDefault="008F029B" w:rsidP="00F86C73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от уровня земли до верха плоской кровли не более 4 м;</w:t>
            </w:r>
          </w:p>
          <w:p w:rsidR="008F029B" w:rsidRPr="00F65747" w:rsidRDefault="008F029B" w:rsidP="00F86C73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от уровня земли до конька скатной кровли не более 7 м.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Бытовое обслуживание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3.3)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44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8F029B" w:rsidRPr="00F65747" w:rsidRDefault="008F029B" w:rsidP="00057BC5">
            <w:pPr>
              <w:numPr>
                <w:ilvl w:val="0"/>
                <w:numId w:val="44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4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8F029B">
            <w:pPr>
              <w:spacing w:before="0" w:after="0"/>
              <w:ind w:firstLine="74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8F029B" w:rsidRPr="00F65747" w:rsidRDefault="008F029B" w:rsidP="00057BC5">
            <w:pPr>
              <w:numPr>
                <w:ilvl w:val="0"/>
                <w:numId w:val="4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4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  </w:t>
            </w:r>
            <w:r w:rsidR="00F86C73" w:rsidRPr="00F65747">
              <w:rPr>
                <w:rFonts w:eastAsia="Arial Unicode MS"/>
                <w:kern w:val="0"/>
                <w:sz w:val="20"/>
                <w:lang w:bidi="hi-IN"/>
              </w:rPr>
              <w:t>3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этажей.</w:t>
            </w:r>
          </w:p>
          <w:p w:rsidR="008F029B" w:rsidRPr="00F65747" w:rsidRDefault="008F029B" w:rsidP="00057BC5">
            <w:pPr>
              <w:numPr>
                <w:ilvl w:val="0"/>
                <w:numId w:val="44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Нормы расчета приобъектных стоянок для временного хранения легковых автомобилей принимать (в границах земел</w:t>
            </w:r>
            <w:r w:rsidRPr="00F65747">
              <w:rPr>
                <w:rFonts w:eastAsia="Calibri"/>
                <w:sz w:val="20"/>
                <w:lang w:bidi="hi-IN"/>
              </w:rPr>
              <w:t>ь</w:t>
            </w:r>
            <w:r w:rsidRPr="00F65747">
              <w:rPr>
                <w:rFonts w:eastAsia="Calibri"/>
                <w:sz w:val="20"/>
                <w:lang w:bidi="hi-IN"/>
              </w:rPr>
              <w:t xml:space="preserve">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Культурное развитие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3.6)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45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размещения в них музеев, выставочных з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лов, художественных галерей, домов культуры, библиотек, кинотеатров и кинозалов, театров, филармоний, планетариев; ус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т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ройство площадок для празднеств и гуляний; размещение зданий и сооружений для размещения цирков, зверинцев, зоопарков, океанариумов.</w:t>
            </w:r>
          </w:p>
          <w:p w:rsidR="008F029B" w:rsidRPr="00F65747" w:rsidRDefault="008F029B" w:rsidP="00057BC5">
            <w:pPr>
              <w:numPr>
                <w:ilvl w:val="0"/>
                <w:numId w:val="45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4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 xml:space="preserve">следует принимать на </w:t>
            </w:r>
            <w:r w:rsidRPr="00F65747">
              <w:rPr>
                <w:sz w:val="20"/>
                <w:shd w:val="clear" w:color="auto" w:fill="F6F6F6"/>
              </w:rPr>
              <w:lastRenderedPageBreak/>
              <w:t>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8F029B">
            <w:pPr>
              <w:spacing w:before="0" w:after="0"/>
              <w:ind w:firstLine="74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8F029B" w:rsidRPr="00F65747" w:rsidRDefault="008F029B" w:rsidP="00057BC5">
            <w:pPr>
              <w:numPr>
                <w:ilvl w:val="0"/>
                <w:numId w:val="4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5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  </w:t>
            </w:r>
            <w:r w:rsidR="00F86C73" w:rsidRPr="00F65747">
              <w:rPr>
                <w:rFonts w:eastAsia="Arial Unicode MS"/>
                <w:kern w:val="0"/>
                <w:sz w:val="20"/>
                <w:lang w:bidi="hi-IN"/>
              </w:rPr>
              <w:t>3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этажей;</w:t>
            </w:r>
          </w:p>
          <w:p w:rsidR="008F029B" w:rsidRPr="00F65747" w:rsidRDefault="008F029B" w:rsidP="00057BC5">
            <w:pPr>
              <w:numPr>
                <w:ilvl w:val="0"/>
                <w:numId w:val="4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Религиозное использование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3.7)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3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r w:rsidRPr="00F65747">
              <w:rPr>
                <w:sz w:val="20"/>
                <w:lang w:bidi="hi-IN"/>
              </w:rPr>
              <w:t xml:space="preserve">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училища).</w:t>
            </w:r>
          </w:p>
          <w:p w:rsidR="008F029B" w:rsidRPr="00F65747" w:rsidRDefault="008F029B" w:rsidP="00057BC5">
            <w:pPr>
              <w:numPr>
                <w:ilvl w:val="0"/>
                <w:numId w:val="3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3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057BC5">
            <w:pPr>
              <w:numPr>
                <w:ilvl w:val="0"/>
                <w:numId w:val="3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3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3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tabs>
                <w:tab w:val="left" w:pos="1848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Амбулаторное ветеринарное обслуживание</w:t>
            </w:r>
          </w:p>
          <w:p w:rsidR="008F029B" w:rsidRPr="00F65747" w:rsidRDefault="008F029B" w:rsidP="008F029B">
            <w:pPr>
              <w:tabs>
                <w:tab w:val="left" w:pos="1848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3.10.1)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46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8F029B" w:rsidRPr="00F65747" w:rsidRDefault="008F029B" w:rsidP="00057BC5">
            <w:pPr>
              <w:numPr>
                <w:ilvl w:val="0"/>
                <w:numId w:val="46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46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8F029B" w:rsidRPr="00F65747" w:rsidRDefault="008F029B" w:rsidP="00057BC5">
            <w:pPr>
              <w:numPr>
                <w:ilvl w:val="0"/>
                <w:numId w:val="46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6"/>
              </w:numPr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  </w:t>
            </w:r>
            <w:r w:rsidR="00F86C73" w:rsidRPr="00F65747">
              <w:rPr>
                <w:rFonts w:eastAsia="Arial Unicode MS"/>
                <w:kern w:val="0"/>
                <w:sz w:val="20"/>
                <w:lang w:bidi="hi-IN"/>
              </w:rPr>
              <w:t>3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этажей.</w:t>
            </w:r>
          </w:p>
          <w:p w:rsidR="008F029B" w:rsidRPr="00F65747" w:rsidRDefault="008F029B" w:rsidP="008F029B">
            <w:pPr>
              <w:numPr>
                <w:ilvl w:val="0"/>
                <w:numId w:val="46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Деловое управление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47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8F029B" w:rsidRPr="00F65747" w:rsidRDefault="008F029B" w:rsidP="00057BC5">
            <w:pPr>
              <w:numPr>
                <w:ilvl w:val="0"/>
                <w:numId w:val="47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47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</w:t>
            </w:r>
            <w:r w:rsidR="00F86C73" w:rsidRPr="00F65747">
              <w:rPr>
                <w:sz w:val="20"/>
                <w:lang w:bidi="hi-IN"/>
              </w:rPr>
              <w:t>ий  до красной линии улиц – 5 м.</w:t>
            </w:r>
          </w:p>
          <w:p w:rsidR="008F029B" w:rsidRPr="00F65747" w:rsidRDefault="008F029B" w:rsidP="00057BC5">
            <w:pPr>
              <w:numPr>
                <w:ilvl w:val="0"/>
                <w:numId w:val="47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7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  </w:t>
            </w:r>
            <w:r w:rsidR="00F86C73" w:rsidRPr="00F65747">
              <w:rPr>
                <w:rFonts w:eastAsia="Arial Unicode MS"/>
                <w:kern w:val="0"/>
                <w:sz w:val="20"/>
                <w:lang w:bidi="hi-IN"/>
              </w:rPr>
              <w:t>3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этажей.</w:t>
            </w:r>
          </w:p>
          <w:p w:rsidR="008F029B" w:rsidRPr="00F65747" w:rsidRDefault="008F029B" w:rsidP="008F029B">
            <w:pPr>
              <w:numPr>
                <w:ilvl w:val="0"/>
                <w:numId w:val="47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Рынки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4.3)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48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рынка.</w:t>
            </w:r>
          </w:p>
          <w:p w:rsidR="008F029B" w:rsidRPr="00F65747" w:rsidRDefault="008F029B" w:rsidP="00057BC5">
            <w:pPr>
              <w:numPr>
                <w:ilvl w:val="0"/>
                <w:numId w:val="48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48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057BC5">
            <w:pPr>
              <w:numPr>
                <w:ilvl w:val="0"/>
                <w:numId w:val="48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48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  </w:t>
            </w:r>
            <w:r w:rsidR="00F86C73" w:rsidRPr="00F65747">
              <w:rPr>
                <w:rFonts w:eastAsia="Arial Unicode MS"/>
                <w:kern w:val="0"/>
                <w:sz w:val="20"/>
                <w:lang w:bidi="hi-IN"/>
              </w:rPr>
              <w:t>3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этажей.</w:t>
            </w:r>
          </w:p>
          <w:p w:rsidR="008F029B" w:rsidRPr="00F65747" w:rsidRDefault="008F029B" w:rsidP="008F029B">
            <w:pPr>
              <w:numPr>
                <w:ilvl w:val="0"/>
                <w:numId w:val="48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Магазины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4.4)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4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F65747">
              <w:rPr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4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49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8F029B" w:rsidRPr="00F65747" w:rsidRDefault="008F029B" w:rsidP="00057BC5">
            <w:pPr>
              <w:numPr>
                <w:ilvl w:val="0"/>
                <w:numId w:val="49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- 50%.</w:t>
            </w:r>
          </w:p>
          <w:p w:rsidR="008F029B" w:rsidRPr="00F65747" w:rsidRDefault="008F029B" w:rsidP="00057BC5">
            <w:pPr>
              <w:numPr>
                <w:ilvl w:val="0"/>
                <w:numId w:val="49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831CB1">
            <w:pPr>
              <w:numPr>
                <w:ilvl w:val="0"/>
                <w:numId w:val="4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Общественное питание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4.6)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5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:rsidR="00F86C73" w:rsidRPr="00F65747" w:rsidRDefault="008F029B" w:rsidP="00057BC5">
            <w:pPr>
              <w:numPr>
                <w:ilvl w:val="0"/>
                <w:numId w:val="5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86C73" w:rsidRPr="00F65747" w:rsidRDefault="00F86C73" w:rsidP="00057BC5">
            <w:pPr>
              <w:numPr>
                <w:ilvl w:val="0"/>
                <w:numId w:val="5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F86C73">
            <w:pPr>
              <w:spacing w:before="0" w:after="0"/>
              <w:ind w:left="360" w:firstLine="38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8F029B" w:rsidRPr="00F65747" w:rsidRDefault="008F029B" w:rsidP="00057BC5">
            <w:pPr>
              <w:numPr>
                <w:ilvl w:val="0"/>
                <w:numId w:val="5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0"/>
              </w:numPr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  </w:t>
            </w:r>
            <w:r w:rsidR="00F86C73" w:rsidRPr="00F65747">
              <w:rPr>
                <w:rFonts w:eastAsia="Arial Unicode MS"/>
                <w:kern w:val="0"/>
                <w:sz w:val="20"/>
                <w:lang w:bidi="hi-IN"/>
              </w:rPr>
              <w:t>3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этажей.</w:t>
            </w:r>
          </w:p>
          <w:p w:rsidR="008F029B" w:rsidRPr="00F65747" w:rsidRDefault="008F029B" w:rsidP="008F029B">
            <w:pPr>
              <w:numPr>
                <w:ilvl w:val="0"/>
                <w:numId w:val="50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Гостиничное обслуживание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4.7)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5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8F029B" w:rsidRPr="00F65747" w:rsidRDefault="008F029B" w:rsidP="00057BC5">
            <w:pPr>
              <w:numPr>
                <w:ilvl w:val="0"/>
                <w:numId w:val="5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51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красной линии улиц – 5 м;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51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1"/>
              </w:numPr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3  этажей.</w:t>
            </w:r>
          </w:p>
          <w:p w:rsidR="008F029B" w:rsidRPr="00F65747" w:rsidRDefault="008F029B" w:rsidP="008F029B">
            <w:pPr>
              <w:numPr>
                <w:ilvl w:val="0"/>
                <w:numId w:val="5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56509E" w:rsidRPr="00F65747" w:rsidRDefault="0056509E" w:rsidP="0056509E">
            <w:pPr>
              <w:spacing w:before="0" w:after="0"/>
              <w:ind w:left="360"/>
              <w:contextualSpacing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A868A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tabs>
                <w:tab w:val="left" w:pos="1676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Спорт</w:t>
            </w:r>
          </w:p>
          <w:p w:rsidR="008F029B" w:rsidRPr="00F65747" w:rsidRDefault="008F029B" w:rsidP="008F029B">
            <w:pPr>
              <w:tabs>
                <w:tab w:val="left" w:pos="1676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5.1)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52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8F029B" w:rsidRPr="00F65747" w:rsidRDefault="008F029B" w:rsidP="00057BC5">
            <w:pPr>
              <w:numPr>
                <w:ilvl w:val="0"/>
                <w:numId w:val="5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спортивных баз и лагерей.</w:t>
            </w:r>
          </w:p>
          <w:p w:rsidR="008F029B" w:rsidRPr="00F65747" w:rsidRDefault="008F029B" w:rsidP="00057BC5">
            <w:pPr>
              <w:numPr>
                <w:ilvl w:val="0"/>
                <w:numId w:val="5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F86C73" w:rsidP="00057BC5">
            <w:pPr>
              <w:numPr>
                <w:ilvl w:val="0"/>
                <w:numId w:val="5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5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831CB1">
            <w:pPr>
              <w:numPr>
                <w:ilvl w:val="0"/>
                <w:numId w:val="52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8F029B" w:rsidRPr="00F65747" w:rsidRDefault="008F029B" w:rsidP="008F029B">
      <w:pPr>
        <w:spacing w:before="0" w:after="0"/>
        <w:jc w:val="center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kern w:val="0"/>
          <w:szCs w:val="24"/>
          <w:lang w:eastAsia="ru-RU" w:bidi="hi-IN"/>
        </w:rPr>
        <w:t>Формирование земельных участков с видом разрешенного использования «ведение огородничества» в данной территориальной зоне возможно только в случае отсутствия возможности формирования земельных участков с видом разрешенного использования «индивидуальное жилищное строительство», «блокированная жилая застройка».</w:t>
      </w:r>
    </w:p>
    <w:p w:rsidR="00510302" w:rsidRPr="00F65747" w:rsidRDefault="00510302" w:rsidP="00831CB1">
      <w:pPr>
        <w:suppressAutoHyphens w:val="0"/>
        <w:autoSpaceDE w:val="0"/>
        <w:adjustRightInd w:val="0"/>
        <w:spacing w:before="0" w:after="0"/>
        <w:jc w:val="both"/>
        <w:textAlignment w:val="auto"/>
        <w:rPr>
          <w:spacing w:val="2"/>
          <w:szCs w:val="24"/>
          <w:shd w:val="clear" w:color="auto" w:fill="FFFFFF"/>
        </w:rPr>
      </w:pPr>
    </w:p>
    <w:p w:rsidR="008F029B" w:rsidRPr="00F65747" w:rsidRDefault="008F029B" w:rsidP="008F029B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lastRenderedPageBreak/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szCs w:val="24"/>
        </w:rPr>
      </w:pPr>
    </w:p>
    <w:p w:rsidR="008F029B" w:rsidRPr="00F65747" w:rsidRDefault="008F029B" w:rsidP="008F029B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354445" w:rsidRPr="00F65747" w:rsidRDefault="00354445" w:rsidP="008F029B">
      <w:pPr>
        <w:spacing w:before="0" w:after="0"/>
        <w:jc w:val="center"/>
        <w:textAlignment w:val="auto"/>
        <w:rPr>
          <w:b/>
          <w:szCs w:val="24"/>
        </w:rPr>
      </w:pPr>
    </w:p>
    <w:p w:rsidR="001A2478" w:rsidRPr="00F65747" w:rsidRDefault="00510302" w:rsidP="00510302">
      <w:pPr>
        <w:spacing w:before="0" w:after="0"/>
        <w:ind w:firstLine="708"/>
        <w:textAlignment w:val="auto"/>
        <w:rPr>
          <w:rFonts w:ascii="Times New Roman CYR" w:hAnsi="Times New Roman CYR" w:cs="Times New Roman CYR"/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00275B" w:rsidRPr="00F65747" w:rsidRDefault="0000275B" w:rsidP="00510302">
      <w:pPr>
        <w:spacing w:before="0" w:after="0"/>
        <w:ind w:firstLine="708"/>
        <w:textAlignment w:val="auto"/>
        <w:rPr>
          <w:b/>
          <w:szCs w:val="24"/>
        </w:rPr>
      </w:pPr>
    </w:p>
    <w:p w:rsidR="00A37D83" w:rsidRPr="00F65747" w:rsidRDefault="00A37D83" w:rsidP="00510302">
      <w:pPr>
        <w:spacing w:before="0" w:after="0"/>
        <w:ind w:firstLine="708"/>
        <w:textAlignment w:val="auto"/>
        <w:rPr>
          <w:b/>
          <w:szCs w:val="24"/>
        </w:rPr>
      </w:pP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  <w:r w:rsidRPr="00F65747">
        <w:rPr>
          <w:b/>
          <w:szCs w:val="24"/>
        </w:rPr>
        <w:t>ОБЩЕСТВЕННО-ДЕЛОВЫЕ ЗОНЫ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  <w:r w:rsidRPr="00F65747">
        <w:rPr>
          <w:b/>
          <w:szCs w:val="24"/>
        </w:rPr>
        <w:t>Зона ОД. Зона делового, общественного и коммерческого назначения</w:t>
      </w:r>
    </w:p>
    <w:p w:rsidR="00E65DA3" w:rsidRPr="00F65747" w:rsidRDefault="00E65DA3" w:rsidP="008F029B">
      <w:pPr>
        <w:spacing w:before="0" w:after="0"/>
        <w:textAlignment w:val="auto"/>
        <w:rPr>
          <w:szCs w:val="24"/>
        </w:rPr>
      </w:pPr>
    </w:p>
    <w:p w:rsidR="008F029B" w:rsidRPr="00F65747" w:rsidRDefault="008F029B" w:rsidP="008F029B">
      <w:pPr>
        <w:spacing w:before="0" w:after="0"/>
        <w:textAlignment w:val="auto"/>
        <w:rPr>
          <w:b/>
          <w:szCs w:val="24"/>
        </w:rPr>
      </w:pPr>
      <w:r w:rsidRPr="00F65747">
        <w:rPr>
          <w:szCs w:val="24"/>
        </w:rPr>
        <w:t>Основные виды разрешенного использования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Малоэтажная многоквартирная жилая застройка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2.1.1)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A37D83" w:rsidP="00057BC5">
            <w:pPr>
              <w:numPr>
                <w:ilvl w:val="0"/>
                <w:numId w:val="53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</w:rPr>
              <w:t xml:space="preserve">Размещение малоэтажного многоквартирного жилого дома (дом, пригодный для постоянного проживания, высотой до 4 этажей, включая мансардный). 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Разведение декоративных и плодовых деревьев, овощных и ягодных культур, размещение инд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и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видуальных гаражей, автомобильных стоянок и иных вспомогательных сооружений, обустройство спортивных и детских, х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зяйственных площадок, площадок отдыха.</w:t>
            </w:r>
          </w:p>
          <w:p w:rsidR="008F029B" w:rsidRPr="00F65747" w:rsidRDefault="008F029B" w:rsidP="00057BC5">
            <w:pPr>
              <w:numPr>
                <w:ilvl w:val="0"/>
                <w:numId w:val="5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53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по красной линии улиц допускается размещать жилые здания со встроенными в первые этажи или пристроенными п</w:t>
            </w:r>
            <w:r w:rsidRPr="00F65747">
              <w:rPr>
                <w:sz w:val="20"/>
                <w:lang w:bidi="hi-IN"/>
              </w:rPr>
              <w:t>о</w:t>
            </w:r>
            <w:r w:rsidRPr="00F65747">
              <w:rPr>
                <w:sz w:val="20"/>
                <w:lang w:bidi="hi-IN"/>
              </w:rPr>
              <w:t>мещениями общественного назначения, кроме объектов образования и просвещения.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В условиях сложившейся застройки допускается размещать жилой дом по линии сложившейся застройки.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между длинными сторонами жилых зданий высотой: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2-3 этажа – 15 м;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4 этажа – 20 м: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2-4 этажа и торцами таких зданий с окнами из жилых комнат – 10 м.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глубина участка (</w:t>
            </w:r>
            <w:r w:rsidRPr="00F65747">
              <w:rPr>
                <w:sz w:val="20"/>
                <w:lang w:val="en-US" w:bidi="hi-IN"/>
              </w:rPr>
              <w:t>n</w:t>
            </w:r>
            <w:r w:rsidRPr="00F65747">
              <w:rPr>
                <w:sz w:val="20"/>
                <w:lang w:bidi="hi-IN"/>
              </w:rPr>
              <w:t xml:space="preserve"> - ширина жилой секции) – 10,5+</w:t>
            </w:r>
            <w:r w:rsidRPr="00F65747">
              <w:rPr>
                <w:sz w:val="20"/>
                <w:lang w:val="en-US" w:bidi="hi-IN"/>
              </w:rPr>
              <w:t>n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глубина заднего двора (для 2-3 этажных зданий и 2,5 м дополнительно для 4 – этажных зданий) – 7,5 м.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ширина бокового двора (для 2-3 этажных зданий и 0,5 м дополнительно для 4 – этажных зданий) – 4 м.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Минимальная суммарная ширина боковых дворов – 8 м.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разрывы между стенами зданий без окон из жилых комнат – 6 м</w:t>
            </w:r>
          </w:p>
          <w:p w:rsidR="008F029B" w:rsidRPr="00F65747" w:rsidRDefault="008F029B" w:rsidP="00057BC5">
            <w:pPr>
              <w:numPr>
                <w:ilvl w:val="0"/>
                <w:numId w:val="53"/>
              </w:numPr>
              <w:spacing w:before="0" w:after="0"/>
              <w:contextualSpacing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F86C73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до 4 этажей, включая мансардный;</w:t>
            </w:r>
          </w:p>
          <w:p w:rsidR="008F029B" w:rsidRPr="00F65747" w:rsidRDefault="008F029B" w:rsidP="00F86C73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предельная высота зданий строений, сооружений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3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2B2098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center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Не допускается 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азм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щение объектов обсл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у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живания жилой з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стройки во встроенных, пристроенных и встр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енно-пристроенных п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мещениях малоэтажн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го многоквартирного дома, если общая пл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щадь таких помещений в малоэтажном мног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квартирном доме с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ставляет более 15% 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б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щей площади помещ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ний  дома.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Среднеэтажная жилая застройка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2.5)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A37D83" w:rsidP="00057BC5">
            <w:pPr>
              <w:numPr>
                <w:ilvl w:val="0"/>
                <w:numId w:val="54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квартиры). 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Благоустройство и озеленение, размещение подземных гаражей и автостоянок, обустройство спортивных и детских, хозяйственных площадок, площадок отдыха.</w:t>
            </w:r>
          </w:p>
          <w:p w:rsidR="008F029B" w:rsidRPr="00F65747" w:rsidRDefault="008F029B" w:rsidP="00057BC5">
            <w:pPr>
              <w:numPr>
                <w:ilvl w:val="0"/>
                <w:numId w:val="54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5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от жилого дома до: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F86C7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границы соседнего земельного участка – 3 м.</w:t>
            </w:r>
          </w:p>
          <w:p w:rsidR="008F029B" w:rsidRPr="00F65747" w:rsidRDefault="008F029B" w:rsidP="00F86C73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по красной линии улиц допускается размещать жилые здания со встроенными в первые этажи или пристроенными п</w:t>
            </w:r>
            <w:r w:rsidRPr="00F65747">
              <w:rPr>
                <w:sz w:val="20"/>
                <w:lang w:bidi="hi-IN"/>
              </w:rPr>
              <w:t>о</w:t>
            </w:r>
            <w:r w:rsidRPr="00F65747">
              <w:rPr>
                <w:sz w:val="20"/>
                <w:lang w:bidi="hi-IN"/>
              </w:rPr>
              <w:t>мещениями общественного назначения, кроме объектов образования и просвещения.</w:t>
            </w:r>
          </w:p>
          <w:p w:rsidR="008F029B" w:rsidRPr="00F65747" w:rsidRDefault="008F029B" w:rsidP="00057BC5">
            <w:pPr>
              <w:numPr>
                <w:ilvl w:val="0"/>
                <w:numId w:val="54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4"/>
              </w:numPr>
              <w:spacing w:before="0" w:after="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Предельное количество этажей, предельная высота зданий строений, сооружений:</w:t>
            </w:r>
          </w:p>
          <w:p w:rsidR="008F029B" w:rsidRPr="00F65747" w:rsidRDefault="008F029B" w:rsidP="00F86C73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до 8 этажей, включая мансардный;</w:t>
            </w:r>
          </w:p>
          <w:p w:rsidR="00F86C73" w:rsidRPr="00F65747" w:rsidRDefault="008F029B" w:rsidP="00E65DA3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предельная высота зданий строений, сооружений не подлежит установлению.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1821EA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center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Не допускается 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азм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щение объектов обсл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у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живания жилой з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стройки во встроенных, пристроенных и встр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енно-пристроенных п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мещениях многоква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тирного дома, если 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б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щая площадь таких п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мещений в многоква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тирном доме составляет более 20% общей пл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о</w:t>
            </w:r>
            <w:r w:rsidR="008F029B" w:rsidRPr="00F65747">
              <w:rPr>
                <w:rFonts w:eastAsia="Arial Unicode MS"/>
                <w:kern w:val="0"/>
                <w:sz w:val="20"/>
                <w:lang w:bidi="hi-IN"/>
              </w:rPr>
              <w:t>щади помещений дома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Коммунальное обслуживание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3.1)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3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8F029B" w:rsidRPr="00F65747" w:rsidRDefault="008F029B" w:rsidP="00057BC5">
            <w:pPr>
              <w:numPr>
                <w:ilvl w:val="0"/>
                <w:numId w:val="3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7A1B06" w:rsidP="00057BC5">
            <w:pPr>
              <w:numPr>
                <w:ilvl w:val="0"/>
                <w:numId w:val="33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строений  до: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33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7A1B06" w:rsidP="00057BC5">
            <w:pPr>
              <w:numPr>
                <w:ilvl w:val="0"/>
                <w:numId w:val="33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3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Не допускается размещение объектов, для которых  требуется установление санитарно-защитных зон и деятельность которые оказывают </w:t>
            </w:r>
            <w:r w:rsidRPr="00F65747">
              <w:rPr>
                <w:sz w:val="20"/>
                <w:lang w:bidi="hi-IN"/>
              </w:rPr>
              <w:lastRenderedPageBreak/>
              <w:t>вредное воздействие на окружающую среду (шум, вибрация, магнитные поля, радиационное воздействие, загрязнение почв, воздуха, воды и иные вредные воздействия)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Социальное обслуживание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3.2)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55"/>
              </w:numPr>
              <w:suppressAutoHyphens w:val="0"/>
              <w:autoSpaceDE w:val="0"/>
              <w:adjustRightInd w:val="0"/>
              <w:spacing w:before="0" w:after="0"/>
              <w:ind w:left="33" w:firstLine="284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и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тельных организаций, клубов по интересам.</w:t>
            </w:r>
          </w:p>
          <w:p w:rsidR="008F029B" w:rsidRPr="00F65747" w:rsidRDefault="008F029B" w:rsidP="00057BC5">
            <w:pPr>
              <w:numPr>
                <w:ilvl w:val="0"/>
                <w:numId w:val="5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7A1B06" w:rsidP="00057BC5">
            <w:pPr>
              <w:numPr>
                <w:ilvl w:val="0"/>
                <w:numId w:val="55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7A1B06" w:rsidRPr="00F65747" w:rsidRDefault="008F029B" w:rsidP="00057BC5">
            <w:pPr>
              <w:numPr>
                <w:ilvl w:val="0"/>
                <w:numId w:val="55"/>
              </w:numPr>
              <w:spacing w:before="0" w:after="0"/>
              <w:ind w:hanging="40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7A1B06" w:rsidRPr="00F65747" w:rsidRDefault="008F029B" w:rsidP="00057BC5">
            <w:pPr>
              <w:numPr>
                <w:ilvl w:val="0"/>
                <w:numId w:val="55"/>
              </w:numPr>
              <w:spacing w:before="0" w:after="0"/>
              <w:ind w:hanging="403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Предельное количество этажей, предельная высота зданий строений, сооружений </w:t>
            </w:r>
            <w:r w:rsidR="007A1B06" w:rsidRPr="00F65747">
              <w:rPr>
                <w:sz w:val="20"/>
                <w:lang w:bidi="hi-IN"/>
              </w:rPr>
              <w:t>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5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Бытовое обслуживание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3.3)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56"/>
              </w:numPr>
              <w:spacing w:before="0" w:after="0"/>
              <w:ind w:left="0" w:firstLine="317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8F029B" w:rsidRPr="00F65747" w:rsidRDefault="008F029B" w:rsidP="00057BC5">
            <w:pPr>
              <w:numPr>
                <w:ilvl w:val="0"/>
                <w:numId w:val="56"/>
              </w:numPr>
              <w:spacing w:before="0" w:after="0"/>
              <w:ind w:left="0" w:firstLine="317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56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</w:t>
            </w:r>
            <w:r w:rsidR="007A1B06" w:rsidRPr="00F65747">
              <w:rPr>
                <w:sz w:val="20"/>
                <w:lang w:bidi="hi-IN"/>
              </w:rPr>
              <w:t xml:space="preserve"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="007A1B06"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7A1B06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FE6B68" w:rsidRPr="00F65747" w:rsidRDefault="008F029B" w:rsidP="00057BC5">
            <w:pPr>
              <w:numPr>
                <w:ilvl w:val="0"/>
                <w:numId w:val="56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6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</w:t>
            </w:r>
            <w:r w:rsidR="00FE6B68" w:rsidRPr="00F65747">
              <w:rPr>
                <w:sz w:val="20"/>
                <w:lang w:bidi="hi-IN"/>
              </w:rPr>
              <w:t xml:space="preserve"> не подлежат установлению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;</w:t>
            </w:r>
          </w:p>
          <w:p w:rsidR="008F029B" w:rsidRPr="00F65747" w:rsidRDefault="008F029B" w:rsidP="00057BC5">
            <w:pPr>
              <w:numPr>
                <w:ilvl w:val="0"/>
                <w:numId w:val="56"/>
              </w:numPr>
              <w:suppressAutoHyphens w:val="0"/>
              <w:autoSpaceDE w:val="0"/>
              <w:adjustRightInd w:val="0"/>
              <w:spacing w:before="0" w:after="0"/>
              <w:ind w:left="33" w:firstLine="284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Нормы расчета приобъектных стоянок для временного хранения легковых автомобилей принимать (в границах земел</w:t>
            </w:r>
            <w:r w:rsidRPr="00F65747">
              <w:rPr>
                <w:rFonts w:eastAsia="Calibri"/>
                <w:sz w:val="20"/>
                <w:lang w:bidi="hi-IN"/>
              </w:rPr>
              <w:t>ь</w:t>
            </w:r>
            <w:r w:rsidRPr="00F65747">
              <w:rPr>
                <w:rFonts w:eastAsia="Calibri"/>
                <w:sz w:val="20"/>
                <w:lang w:bidi="hi-IN"/>
              </w:rPr>
              <w:t xml:space="preserve">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Здравоохранение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3.4)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057BC5">
            <w:pPr>
              <w:numPr>
                <w:ilvl w:val="0"/>
                <w:numId w:val="57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F65747">
                <w:rPr>
                  <w:rFonts w:eastAsia="Arial Unicode MS"/>
                  <w:sz w:val="20"/>
                  <w:lang w:bidi="hi-IN"/>
                </w:rPr>
                <w:t>к</w:t>
              </w:r>
              <w:r w:rsidRPr="00F65747">
                <w:rPr>
                  <w:rFonts w:eastAsia="Arial Unicode MS"/>
                  <w:sz w:val="20"/>
                  <w:lang w:bidi="hi-IN"/>
                </w:rPr>
                <w:t>о</w:t>
              </w:r>
              <w:r w:rsidRPr="00F65747">
                <w:rPr>
                  <w:rFonts w:eastAsia="Arial Unicode MS"/>
                  <w:sz w:val="20"/>
                  <w:lang w:bidi="hi-IN"/>
                </w:rPr>
                <w:t>дами 3.4.1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- </w:t>
            </w:r>
            <w:hyperlink r:id="rId11" w:history="1">
              <w:r w:rsidRPr="00F65747">
                <w:rPr>
                  <w:rFonts w:eastAsia="Arial Unicode MS"/>
                  <w:sz w:val="20"/>
                  <w:lang w:bidi="hi-IN"/>
                </w:rPr>
                <w:t>3.4.2</w:t>
              </w:r>
            </w:hyperlink>
          </w:p>
          <w:p w:rsidR="008F029B" w:rsidRPr="00F65747" w:rsidRDefault="008F029B" w:rsidP="00057BC5">
            <w:pPr>
              <w:numPr>
                <w:ilvl w:val="0"/>
                <w:numId w:val="5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5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E65DA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учреждения здравоохранения (больничные корпуса) до красной линии улиц – 30 м;</w:t>
            </w:r>
          </w:p>
          <w:p w:rsidR="008F029B" w:rsidRPr="00F65747" w:rsidRDefault="008F029B" w:rsidP="00E65DA3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Минимальное расстояние от учреждения здравоохранения (поликлиники) до красной линии улиц – 15 м</w:t>
            </w:r>
          </w:p>
          <w:p w:rsidR="008F029B" w:rsidRPr="00F65747" w:rsidRDefault="008F029B" w:rsidP="00057BC5">
            <w:pPr>
              <w:numPr>
                <w:ilvl w:val="0"/>
                <w:numId w:val="57"/>
              </w:numPr>
              <w:spacing w:before="0" w:after="0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7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7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Нормы расчета приобъектных стоянок для временного хранения легковых автомобилей принимать (в границах земел</w:t>
            </w:r>
            <w:r w:rsidRPr="00F65747">
              <w:rPr>
                <w:rFonts w:eastAsia="Calibri"/>
                <w:sz w:val="20"/>
                <w:lang w:bidi="hi-IN"/>
              </w:rPr>
              <w:t>ь</w:t>
            </w:r>
            <w:r w:rsidRPr="00F65747">
              <w:rPr>
                <w:rFonts w:eastAsia="Calibri"/>
                <w:sz w:val="20"/>
                <w:lang w:bidi="hi-IN"/>
              </w:rPr>
              <w:t xml:space="preserve">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E93950" w:rsidRPr="00F65747" w:rsidRDefault="00E93950" w:rsidP="00E93950">
            <w:pPr>
              <w:suppressAutoHyphens w:val="0"/>
              <w:autoSpaceDE w:val="0"/>
              <w:adjustRightInd w:val="0"/>
              <w:spacing w:before="0" w:after="0"/>
              <w:ind w:left="360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Образование и просвещение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3.5)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58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lastRenderedPageBreak/>
              <w:t xml:space="preserve">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history="1">
              <w:r w:rsidRPr="00F65747">
                <w:rPr>
                  <w:rFonts w:eastAsia="Arial Unicode MS"/>
                  <w:sz w:val="20"/>
                  <w:lang w:bidi="hi-IN"/>
                </w:rPr>
                <w:t>кодами 3.5.1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- </w:t>
            </w:r>
            <w:hyperlink r:id="rId13" w:history="1">
              <w:r w:rsidRPr="00F65747">
                <w:rPr>
                  <w:rFonts w:eastAsia="Arial Unicode MS"/>
                  <w:sz w:val="20"/>
                  <w:lang w:bidi="hi-IN"/>
                </w:rPr>
                <w:t>3.5.2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58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057BC5">
            <w:pPr>
              <w:numPr>
                <w:ilvl w:val="0"/>
                <w:numId w:val="58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9D75AD">
            <w:pPr>
              <w:suppressAutoHyphens w:val="0"/>
              <w:autoSpaceDE w:val="0"/>
              <w:adjustRightInd w:val="0"/>
              <w:spacing w:before="0" w:after="0"/>
              <w:ind w:firstLine="742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Минимальное расстояние от стен детских дошкольных учреждений и общеобразовательных школ до красных линий улиц – 25 м.</w:t>
            </w:r>
          </w:p>
          <w:p w:rsidR="00E93950" w:rsidRPr="00F65747" w:rsidRDefault="008F029B" w:rsidP="00057BC5">
            <w:pPr>
              <w:numPr>
                <w:ilvl w:val="0"/>
                <w:numId w:val="58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E93950" w:rsidRPr="00F65747" w:rsidRDefault="008F029B" w:rsidP="00057BC5">
            <w:pPr>
              <w:numPr>
                <w:ilvl w:val="0"/>
                <w:numId w:val="58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8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Культурное развитие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3.6)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59"/>
              </w:numPr>
              <w:spacing w:before="0" w:after="0"/>
              <w:ind w:left="0" w:firstLine="317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устройство площадок для празднеств и гуляний; размещение зданий и сооружений для размещения цирков, зверинцев, зоопа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ков, океанариумов.</w:t>
            </w:r>
          </w:p>
          <w:p w:rsidR="008F029B" w:rsidRPr="00F65747" w:rsidRDefault="008F029B" w:rsidP="00057BC5">
            <w:pPr>
              <w:numPr>
                <w:ilvl w:val="0"/>
                <w:numId w:val="59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057BC5">
            <w:pPr>
              <w:numPr>
                <w:ilvl w:val="0"/>
                <w:numId w:val="59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E93950">
            <w:pPr>
              <w:spacing w:before="0" w:after="0"/>
              <w:ind w:firstLine="742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E93950">
            <w:pPr>
              <w:spacing w:before="0" w:after="0"/>
              <w:ind w:firstLine="742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E93950">
            <w:pPr>
              <w:spacing w:before="0" w:after="0"/>
              <w:ind w:firstLine="742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59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E93950" w:rsidRPr="00F65747" w:rsidRDefault="008F029B" w:rsidP="00057BC5">
            <w:pPr>
              <w:numPr>
                <w:ilvl w:val="0"/>
                <w:numId w:val="59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59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Общественное управление</w:t>
            </w:r>
          </w:p>
          <w:p w:rsidR="008F029B" w:rsidRPr="00F65747" w:rsidRDefault="004C7B0A" w:rsidP="004C7B0A">
            <w:pPr>
              <w:widowControl w:val="0"/>
              <w:tabs>
                <w:tab w:val="center" w:pos="1026"/>
                <w:tab w:val="right" w:pos="2053"/>
              </w:tabs>
              <w:autoSpaceDE w:val="0"/>
              <w:spacing w:before="0" w:after="0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ab/>
            </w:r>
            <w:r w:rsidR="008F029B" w:rsidRPr="00F65747">
              <w:rPr>
                <w:sz w:val="20"/>
                <w:lang w:bidi="hi-IN"/>
              </w:rPr>
              <w:t>(код 3.8)</w:t>
            </w:r>
            <w:r w:rsidRPr="00F65747">
              <w:rPr>
                <w:sz w:val="20"/>
                <w:lang w:bidi="hi-IN"/>
              </w:rPr>
              <w:tab/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60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  <w:r w:rsidRPr="00F65747">
              <w:rPr>
                <w:sz w:val="20"/>
                <w:lang w:bidi="hi-IN"/>
              </w:rPr>
              <w:t xml:space="preserve">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размещение объектов капитального строительства для дипломатических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lastRenderedPageBreak/>
              <w:t>представительства иностранных государств и консульских учреждений в Российской Федерации.</w:t>
            </w:r>
          </w:p>
          <w:p w:rsidR="008F029B" w:rsidRPr="00F65747" w:rsidRDefault="008F029B" w:rsidP="00057BC5">
            <w:pPr>
              <w:numPr>
                <w:ilvl w:val="0"/>
                <w:numId w:val="60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057BC5">
            <w:pPr>
              <w:numPr>
                <w:ilvl w:val="0"/>
                <w:numId w:val="60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9D75AD">
            <w:pPr>
              <w:spacing w:before="0" w:after="0"/>
              <w:ind w:firstLine="742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9D75AD">
            <w:pPr>
              <w:spacing w:before="0" w:after="0"/>
              <w:ind w:firstLine="742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9D75AD">
            <w:pPr>
              <w:spacing w:before="0" w:after="0"/>
              <w:ind w:firstLine="742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9D75AD" w:rsidRPr="00F65747" w:rsidRDefault="008F029B" w:rsidP="00057BC5">
            <w:pPr>
              <w:numPr>
                <w:ilvl w:val="0"/>
                <w:numId w:val="60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9D75AD" w:rsidRPr="00F65747" w:rsidRDefault="008F029B" w:rsidP="00057BC5">
            <w:pPr>
              <w:numPr>
                <w:ilvl w:val="0"/>
                <w:numId w:val="60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0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tabs>
                <w:tab w:val="left" w:pos="1848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Амбулаторное ветеринарное обслуживание</w:t>
            </w:r>
          </w:p>
          <w:p w:rsidR="008F029B" w:rsidRPr="00F65747" w:rsidRDefault="008F029B" w:rsidP="008F029B">
            <w:pPr>
              <w:tabs>
                <w:tab w:val="left" w:pos="1848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3.10.1)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61"/>
              </w:numPr>
              <w:spacing w:before="0" w:after="0"/>
              <w:ind w:left="33" w:firstLine="284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8F029B" w:rsidRPr="00F65747" w:rsidRDefault="008F029B" w:rsidP="00057BC5">
            <w:pPr>
              <w:numPr>
                <w:ilvl w:val="0"/>
                <w:numId w:val="61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057BC5">
            <w:pPr>
              <w:numPr>
                <w:ilvl w:val="0"/>
                <w:numId w:val="61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61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9D75AD" w:rsidRPr="00F65747" w:rsidRDefault="008F029B" w:rsidP="00057BC5">
            <w:pPr>
              <w:numPr>
                <w:ilvl w:val="0"/>
                <w:numId w:val="61"/>
              </w:numPr>
              <w:spacing w:before="0" w:after="0"/>
              <w:ind w:left="317" w:firstLine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057BC5">
            <w:pPr>
              <w:numPr>
                <w:ilvl w:val="0"/>
                <w:numId w:val="61"/>
              </w:numPr>
              <w:spacing w:before="0" w:after="0"/>
              <w:ind w:left="0" w:firstLine="31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Деловое управление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4.1)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62"/>
              </w:numPr>
              <w:spacing w:before="0" w:after="0"/>
              <w:ind w:left="0" w:firstLine="317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8F029B" w:rsidRPr="00F65747" w:rsidRDefault="008F029B" w:rsidP="00057BC5">
            <w:pPr>
              <w:numPr>
                <w:ilvl w:val="0"/>
                <w:numId w:val="62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lastRenderedPageBreak/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057BC5">
            <w:pPr>
              <w:numPr>
                <w:ilvl w:val="0"/>
                <w:numId w:val="62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9D75AD" w:rsidRPr="00F65747" w:rsidRDefault="008F029B" w:rsidP="00057BC5">
            <w:pPr>
              <w:numPr>
                <w:ilvl w:val="0"/>
                <w:numId w:val="62"/>
              </w:numPr>
              <w:spacing w:before="0" w:after="0"/>
              <w:ind w:left="0" w:firstLine="31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9D75AD" w:rsidRPr="00F65747" w:rsidRDefault="008F029B" w:rsidP="00057BC5">
            <w:pPr>
              <w:numPr>
                <w:ilvl w:val="0"/>
                <w:numId w:val="62"/>
              </w:numPr>
              <w:spacing w:before="0" w:after="0"/>
              <w:ind w:left="0" w:firstLine="31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057BC5">
            <w:pPr>
              <w:numPr>
                <w:ilvl w:val="0"/>
                <w:numId w:val="62"/>
              </w:numPr>
              <w:spacing w:before="0" w:after="0"/>
              <w:ind w:left="0" w:firstLine="31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Объекты торговли (торговые центры, торгово-развлекательные центры (комплексы)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4.2)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32"/>
              </w:numPr>
              <w:suppressAutoHyphens w:val="0"/>
              <w:autoSpaceDE w:val="0"/>
              <w:adjustRightInd w:val="0"/>
              <w:spacing w:before="0" w:after="0"/>
              <w:ind w:left="0" w:firstLine="360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з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решенного использования с </w:t>
            </w:r>
            <w:hyperlink r:id="rId14" w:history="1">
              <w:r w:rsidRPr="00F65747">
                <w:rPr>
                  <w:rFonts w:eastAsia="Arial Unicode MS"/>
                  <w:sz w:val="20"/>
                  <w:lang w:bidi="hi-IN"/>
                </w:rPr>
                <w:t>кодами 4.5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- </w:t>
            </w:r>
            <w:hyperlink r:id="rId15" w:history="1">
              <w:r w:rsidRPr="00F65747">
                <w:rPr>
                  <w:rFonts w:eastAsia="Arial Unicode MS"/>
                  <w:sz w:val="20"/>
                  <w:lang w:bidi="hi-IN"/>
                </w:rPr>
                <w:t>4.9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>; размещение гаражей и (или) стоянок для автомобилей сотрудников и посетителей торгового центра.</w:t>
            </w:r>
          </w:p>
          <w:p w:rsidR="009D75AD" w:rsidRPr="00F65747" w:rsidRDefault="008F029B" w:rsidP="00057BC5">
            <w:pPr>
              <w:numPr>
                <w:ilvl w:val="0"/>
                <w:numId w:val="32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8F029B">
            <w:pPr>
              <w:spacing w:before="0" w:after="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9D75AD" w:rsidRPr="00F65747" w:rsidRDefault="009D75AD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9D75AD" w:rsidRPr="00F65747" w:rsidRDefault="008F029B" w:rsidP="00057BC5">
            <w:pPr>
              <w:numPr>
                <w:ilvl w:val="0"/>
                <w:numId w:val="3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9D75AD" w:rsidRPr="00F65747" w:rsidRDefault="008F029B" w:rsidP="00057BC5">
            <w:pPr>
              <w:numPr>
                <w:ilvl w:val="0"/>
                <w:numId w:val="3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057BC5">
            <w:pPr>
              <w:numPr>
                <w:ilvl w:val="0"/>
                <w:numId w:val="32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ind w:left="360"/>
              <w:contextualSpacing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Рынки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4.3)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6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рынка.</w:t>
            </w:r>
          </w:p>
          <w:p w:rsidR="008F029B" w:rsidRPr="00F65747" w:rsidRDefault="008F029B" w:rsidP="00057BC5">
            <w:pPr>
              <w:numPr>
                <w:ilvl w:val="0"/>
                <w:numId w:val="6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9D75AD" w:rsidRPr="00F65747" w:rsidRDefault="009D75AD" w:rsidP="00057BC5">
            <w:pPr>
              <w:numPr>
                <w:ilvl w:val="0"/>
                <w:numId w:val="6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9D75AD" w:rsidRPr="00F65747" w:rsidRDefault="009D75AD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9D75AD" w:rsidRPr="00F65747" w:rsidRDefault="009D75AD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9D75AD" w:rsidRPr="00F65747" w:rsidRDefault="009D75AD" w:rsidP="009D75AD">
            <w:pPr>
              <w:spacing w:before="0" w:after="0"/>
              <w:ind w:left="360" w:firstLine="38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9D75AD" w:rsidRPr="00F65747" w:rsidRDefault="008F029B" w:rsidP="00057BC5">
            <w:pPr>
              <w:numPr>
                <w:ilvl w:val="0"/>
                <w:numId w:val="6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057BC5">
            <w:pPr>
              <w:numPr>
                <w:ilvl w:val="0"/>
                <w:numId w:val="63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Магазины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4.4)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583EFA">
            <w:pPr>
              <w:numPr>
                <w:ilvl w:val="0"/>
                <w:numId w:val="2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9D75AD" w:rsidRPr="00F65747" w:rsidRDefault="009D75AD" w:rsidP="009D75AD">
            <w:pPr>
              <w:numPr>
                <w:ilvl w:val="0"/>
                <w:numId w:val="2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9D75AD" w:rsidRPr="00F65747" w:rsidRDefault="009D75AD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9D75AD" w:rsidRPr="00F65747" w:rsidRDefault="009D75AD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9D75AD" w:rsidP="009D75AD">
            <w:pPr>
              <w:spacing w:before="0" w:after="0"/>
              <w:ind w:left="360" w:firstLine="38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9D75AD">
            <w:pPr>
              <w:numPr>
                <w:ilvl w:val="0"/>
                <w:numId w:val="2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- 50%.</w:t>
            </w:r>
          </w:p>
          <w:p w:rsidR="008F029B" w:rsidRPr="00F65747" w:rsidRDefault="008F029B" w:rsidP="009D75AD">
            <w:pPr>
              <w:numPr>
                <w:ilvl w:val="0"/>
                <w:numId w:val="2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583EFA">
            <w:pPr>
              <w:numPr>
                <w:ilvl w:val="0"/>
                <w:numId w:val="25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Банковская и страховая деятельность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4.5)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6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страховые.</w:t>
            </w:r>
          </w:p>
          <w:p w:rsidR="008F029B" w:rsidRPr="00F65747" w:rsidRDefault="008F029B" w:rsidP="00057BC5">
            <w:pPr>
              <w:numPr>
                <w:ilvl w:val="0"/>
                <w:numId w:val="6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9D75AD" w:rsidP="00057BC5">
            <w:pPr>
              <w:numPr>
                <w:ilvl w:val="0"/>
                <w:numId w:val="64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 xml:space="preserve">следует принимать на основе расчетов инсоляции и освещенности в соответствии с нормами инсоляции, нормами освещенности, а также в </w:t>
            </w:r>
            <w:r w:rsidRPr="00F65747">
              <w:rPr>
                <w:sz w:val="20"/>
                <w:shd w:val="clear" w:color="auto" w:fill="F6F6F6"/>
              </w:rPr>
              <w:lastRenderedPageBreak/>
              <w:t>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9D75A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64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- 50%.</w:t>
            </w:r>
          </w:p>
          <w:p w:rsidR="008F029B" w:rsidRPr="00F65747" w:rsidRDefault="008F029B" w:rsidP="00057BC5">
            <w:pPr>
              <w:numPr>
                <w:ilvl w:val="0"/>
                <w:numId w:val="64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Общественное питание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4.6)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583EFA">
            <w:pPr>
              <w:numPr>
                <w:ilvl w:val="0"/>
                <w:numId w:val="26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 w:rsidRPr="00F65747">
              <w:rPr>
                <w:sz w:val="20"/>
                <w:lang w:bidi="hi-IN"/>
              </w:rPr>
              <w:t>.</w:t>
            </w:r>
          </w:p>
          <w:p w:rsidR="008F029B" w:rsidRPr="00F65747" w:rsidRDefault="008F029B" w:rsidP="00583EFA">
            <w:pPr>
              <w:numPr>
                <w:ilvl w:val="0"/>
                <w:numId w:val="2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583EFA">
            <w:pPr>
              <w:numPr>
                <w:ilvl w:val="0"/>
                <w:numId w:val="2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14486D">
            <w:pPr>
              <w:numPr>
                <w:ilvl w:val="0"/>
                <w:numId w:val="26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14486D">
            <w:pPr>
              <w:numPr>
                <w:ilvl w:val="0"/>
                <w:numId w:val="26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583EFA">
            <w:pPr>
              <w:numPr>
                <w:ilvl w:val="0"/>
                <w:numId w:val="2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Гостиничное обслуживание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4.7)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65"/>
              </w:numPr>
              <w:spacing w:before="0" w:after="0"/>
              <w:ind w:left="0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8F029B" w:rsidRPr="00F65747" w:rsidRDefault="008F029B" w:rsidP="00057BC5">
            <w:pPr>
              <w:numPr>
                <w:ilvl w:val="0"/>
                <w:numId w:val="65"/>
              </w:numPr>
              <w:spacing w:before="0" w:after="0"/>
              <w:ind w:left="0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057BC5">
            <w:pPr>
              <w:numPr>
                <w:ilvl w:val="0"/>
                <w:numId w:val="6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6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14486D" w:rsidRPr="00F65747" w:rsidRDefault="008F029B" w:rsidP="00057BC5">
            <w:pPr>
              <w:numPr>
                <w:ilvl w:val="0"/>
                <w:numId w:val="6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3  этажей.</w:t>
            </w:r>
          </w:p>
          <w:p w:rsidR="008F029B" w:rsidRPr="00F65747" w:rsidRDefault="008F029B" w:rsidP="00057BC5">
            <w:pPr>
              <w:numPr>
                <w:ilvl w:val="0"/>
                <w:numId w:val="6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tabs>
                <w:tab w:val="left" w:pos="1676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Спорт</w:t>
            </w:r>
          </w:p>
          <w:p w:rsidR="008F029B" w:rsidRPr="00F65747" w:rsidRDefault="008F029B" w:rsidP="008F029B">
            <w:pPr>
              <w:tabs>
                <w:tab w:val="left" w:pos="1676"/>
              </w:tabs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5.1)</w:t>
            </w:r>
          </w:p>
        </w:tc>
        <w:tc>
          <w:tcPr>
            <w:tcW w:w="1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66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лагерей.</w:t>
            </w:r>
          </w:p>
          <w:p w:rsidR="008F029B" w:rsidRPr="00F65747" w:rsidRDefault="008F029B" w:rsidP="00057BC5">
            <w:pPr>
              <w:numPr>
                <w:ilvl w:val="0"/>
                <w:numId w:val="6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6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14486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66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14486D" w:rsidRPr="00F65747" w:rsidRDefault="008F029B" w:rsidP="00057BC5">
            <w:pPr>
              <w:numPr>
                <w:ilvl w:val="0"/>
                <w:numId w:val="66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6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8F029B" w:rsidRPr="00F65747" w:rsidRDefault="008F029B" w:rsidP="008F029B">
      <w:pPr>
        <w:textAlignment w:val="auto"/>
      </w:pPr>
      <w:r w:rsidRPr="00F65747">
        <w:t>Вспомогательные виды разрешенного использования</w:t>
      </w: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Земельные участки (территории) общего пользования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 12.0)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9E" w:rsidRPr="00F65747" w:rsidRDefault="006A569E" w:rsidP="00A37D83">
            <w:pPr>
              <w:numPr>
                <w:ilvl w:val="0"/>
                <w:numId w:val="10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6A569E" w:rsidRPr="00F65747" w:rsidRDefault="006A569E" w:rsidP="00A37D83">
            <w:pPr>
              <w:numPr>
                <w:ilvl w:val="0"/>
                <w:numId w:val="10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6A569E" w:rsidRPr="00F65747" w:rsidRDefault="006A569E" w:rsidP="00A37D83">
            <w:pPr>
              <w:numPr>
                <w:ilvl w:val="0"/>
                <w:numId w:val="10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F65747">
              <w:rPr>
                <w:sz w:val="20"/>
                <w:lang w:bidi="hi-IN"/>
              </w:rPr>
              <w:lastRenderedPageBreak/>
              <w:t>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6A569E" w:rsidRPr="00F65747" w:rsidRDefault="006A569E" w:rsidP="00A37D83">
            <w:pPr>
              <w:numPr>
                <w:ilvl w:val="0"/>
                <w:numId w:val="10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6A569E" w:rsidRPr="00F65747" w:rsidRDefault="006A569E" w:rsidP="00A37D83">
            <w:pPr>
              <w:numPr>
                <w:ilvl w:val="0"/>
                <w:numId w:val="105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A37D83">
            <w:pPr>
              <w:spacing w:before="0" w:after="0"/>
              <w:ind w:firstLine="36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tabs>
                <w:tab w:val="left" w:pos="3539"/>
              </w:tabs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Обслуживание автотранспорта </w:t>
            </w:r>
          </w:p>
          <w:p w:rsidR="008F029B" w:rsidRPr="00F65747" w:rsidRDefault="008F029B" w:rsidP="008F029B">
            <w:pPr>
              <w:widowControl w:val="0"/>
              <w:tabs>
                <w:tab w:val="left" w:pos="3539"/>
              </w:tabs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4.9)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A37D83">
            <w:pPr>
              <w:numPr>
                <w:ilvl w:val="0"/>
                <w:numId w:val="28"/>
              </w:numPr>
              <w:spacing w:before="0" w:after="0"/>
              <w:ind w:left="0" w:firstLine="317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6" w:history="1">
              <w:r w:rsidRPr="00F65747">
                <w:rPr>
                  <w:rFonts w:eastAsia="Arial Unicode MS"/>
                  <w:sz w:val="20"/>
                  <w:lang w:bidi="hi-IN"/>
                </w:rPr>
                <w:t>коде 2.7.1</w:t>
              </w:r>
            </w:hyperlink>
            <w:r w:rsidRPr="00F65747">
              <w:rPr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2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057BC5">
            <w:pPr>
              <w:numPr>
                <w:ilvl w:val="0"/>
                <w:numId w:val="2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14486D">
            <w:pPr>
              <w:spacing w:before="0" w:after="0"/>
              <w:ind w:firstLine="742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Расстояния от открытых автостоянок и паркингов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28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28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8F029B">
            <w:pPr>
              <w:spacing w:before="0" w:after="0"/>
              <w:ind w:left="468"/>
              <w:contextualSpacing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Отдых (рекреация)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 (код 5.0)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67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F65747">
                <w:rPr>
                  <w:rFonts w:eastAsia="Arial Unicode MS"/>
                  <w:sz w:val="20"/>
                  <w:lang w:bidi="hi-IN"/>
                </w:rPr>
                <w:t>кодами 5.1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- </w:t>
            </w:r>
            <w:hyperlink r:id="rId18" w:history="1">
              <w:r w:rsidRPr="00F65747">
                <w:rPr>
                  <w:rFonts w:eastAsia="Arial Unicode MS"/>
                  <w:sz w:val="20"/>
                  <w:lang w:bidi="hi-IN"/>
                </w:rPr>
                <w:t>5.5</w:t>
              </w:r>
            </w:hyperlink>
          </w:p>
          <w:p w:rsidR="008F029B" w:rsidRPr="00F65747" w:rsidRDefault="008F029B" w:rsidP="00057BC5">
            <w:pPr>
              <w:numPr>
                <w:ilvl w:val="0"/>
                <w:numId w:val="67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057BC5">
            <w:pPr>
              <w:numPr>
                <w:ilvl w:val="0"/>
                <w:numId w:val="6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057BC5">
            <w:pPr>
              <w:numPr>
                <w:ilvl w:val="0"/>
                <w:numId w:val="6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7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F65747" w:rsidRPr="00F65747" w:rsidRDefault="00F65747" w:rsidP="008F029B">
      <w:pPr>
        <w:textAlignment w:val="auto"/>
      </w:pPr>
    </w:p>
    <w:p w:rsidR="008F029B" w:rsidRPr="00F65747" w:rsidRDefault="008F029B" w:rsidP="008F029B">
      <w:pPr>
        <w:textAlignment w:val="auto"/>
      </w:pPr>
      <w:r w:rsidRPr="00F65747">
        <w:lastRenderedPageBreak/>
        <w:t>Условно разрешенные виды использования</w:t>
      </w: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Религиозное использование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3.7)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6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r w:rsidRPr="00F65747">
              <w:rPr>
                <w:sz w:val="20"/>
                <w:lang w:bidi="hi-IN"/>
              </w:rPr>
              <w:t xml:space="preserve">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училища).</w:t>
            </w:r>
          </w:p>
          <w:p w:rsidR="008F029B" w:rsidRPr="00F65747" w:rsidRDefault="008F029B" w:rsidP="00057BC5">
            <w:pPr>
              <w:numPr>
                <w:ilvl w:val="0"/>
                <w:numId w:val="6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057BC5">
            <w:pPr>
              <w:numPr>
                <w:ilvl w:val="0"/>
                <w:numId w:val="6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057BC5">
            <w:pPr>
              <w:numPr>
                <w:ilvl w:val="0"/>
                <w:numId w:val="6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68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Обеспечение научной деятельности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 (код 3.9)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70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  <w:p w:rsidR="008F029B" w:rsidRPr="00F65747" w:rsidRDefault="008F029B" w:rsidP="00057BC5">
            <w:pPr>
              <w:numPr>
                <w:ilvl w:val="0"/>
                <w:numId w:val="70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057BC5">
            <w:pPr>
              <w:numPr>
                <w:ilvl w:val="0"/>
                <w:numId w:val="70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057BC5">
            <w:pPr>
              <w:numPr>
                <w:ilvl w:val="0"/>
                <w:numId w:val="70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70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70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Не допускается размещение объектов, для которых  требуется установление санитарно-защитных зон и деятельность которые оказывают вредное воздействие на окружающую среду (шум, вибрация, магнитные поля, радиационное воздействие, </w:t>
            </w:r>
            <w:r w:rsidRPr="00F65747">
              <w:rPr>
                <w:sz w:val="20"/>
                <w:lang w:bidi="hi-IN"/>
              </w:rPr>
              <w:lastRenderedPageBreak/>
              <w:t>загрязнение почв, воздуха, воды и иные вредные воздействия)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Развлечения 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4.8)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72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  <w:p w:rsidR="008F029B" w:rsidRPr="00F65747" w:rsidRDefault="008F029B" w:rsidP="00057BC5">
            <w:pPr>
              <w:numPr>
                <w:ilvl w:val="0"/>
                <w:numId w:val="72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14486D" w:rsidP="00057BC5">
            <w:pPr>
              <w:numPr>
                <w:ilvl w:val="0"/>
                <w:numId w:val="72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14486D">
            <w:pPr>
              <w:spacing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8F029B" w:rsidRPr="00F65747" w:rsidRDefault="008F029B" w:rsidP="0014486D">
            <w:pPr>
              <w:spacing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8F029B" w:rsidRPr="00F65747" w:rsidRDefault="008F029B" w:rsidP="0014486D">
            <w:pPr>
              <w:spacing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8F029B" w:rsidRPr="00F65747" w:rsidRDefault="008F029B" w:rsidP="00057BC5">
            <w:pPr>
              <w:numPr>
                <w:ilvl w:val="0"/>
                <w:numId w:val="72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14486D" w:rsidRPr="00F65747" w:rsidRDefault="008F029B" w:rsidP="00057BC5">
            <w:pPr>
              <w:numPr>
                <w:ilvl w:val="0"/>
                <w:numId w:val="72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72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</w:p>
    <w:p w:rsidR="008F029B" w:rsidRPr="00F65747" w:rsidRDefault="008F029B" w:rsidP="008F029B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szCs w:val="24"/>
        </w:rPr>
      </w:pPr>
    </w:p>
    <w:p w:rsidR="008F029B" w:rsidRPr="00F65747" w:rsidRDefault="008F029B" w:rsidP="008F029B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 xml:space="preserve"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</w:t>
      </w:r>
      <w:r w:rsidRPr="00F65747">
        <w:rPr>
          <w:spacing w:val="2"/>
          <w:szCs w:val="24"/>
          <w:shd w:val="clear" w:color="auto" w:fill="FFFFFF"/>
        </w:rPr>
        <w:lastRenderedPageBreak/>
        <w:t>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8F029B" w:rsidRPr="00F65747" w:rsidRDefault="00510302" w:rsidP="00510302">
      <w:pPr>
        <w:spacing w:before="0" w:after="0"/>
        <w:ind w:firstLine="708"/>
        <w:textAlignment w:val="auto"/>
        <w:rPr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F65747" w:rsidRPr="00F65747" w:rsidRDefault="00F65747" w:rsidP="008F029B">
      <w:pPr>
        <w:spacing w:before="0" w:after="0"/>
        <w:jc w:val="center"/>
        <w:textAlignment w:val="auto"/>
        <w:rPr>
          <w:b/>
          <w:szCs w:val="24"/>
        </w:rPr>
      </w:pP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  <w:r w:rsidRPr="00F65747">
        <w:rPr>
          <w:b/>
          <w:szCs w:val="24"/>
        </w:rPr>
        <w:t>ПРОИЗВОДСТВЕННЫЕ ЗОНЫ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  <w:r w:rsidRPr="00F65747">
        <w:rPr>
          <w:b/>
          <w:szCs w:val="24"/>
        </w:rPr>
        <w:t>Зона КП. Зона коммунальных и производственных объектов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</w:p>
    <w:p w:rsidR="008F029B" w:rsidRPr="00F65747" w:rsidRDefault="00E95F47" w:rsidP="00E95F47">
      <w:pPr>
        <w:spacing w:before="0" w:after="0"/>
        <w:textAlignment w:val="auto"/>
        <w:rPr>
          <w:szCs w:val="24"/>
        </w:rPr>
      </w:pPr>
      <w:r w:rsidRPr="00F65747">
        <w:rPr>
          <w:szCs w:val="24"/>
        </w:rPr>
        <w:t>Основные виды разрешенного использования</w:t>
      </w: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A37D83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A37D83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Коммунальное обслуживание</w:t>
            </w:r>
          </w:p>
          <w:p w:rsidR="008F029B" w:rsidRPr="00F65747" w:rsidRDefault="008F029B" w:rsidP="00A37D83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3.1)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2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8F029B" w:rsidRPr="00F65747" w:rsidRDefault="008F029B" w:rsidP="00057BC5">
            <w:pPr>
              <w:numPr>
                <w:ilvl w:val="0"/>
                <w:numId w:val="2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A246CF" w:rsidP="00057BC5">
            <w:pPr>
              <w:numPr>
                <w:ilvl w:val="0"/>
                <w:numId w:val="2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8F029B" w:rsidRPr="00F65747" w:rsidRDefault="008F029B" w:rsidP="00A246CF">
            <w:pPr>
              <w:spacing w:before="0" w:after="0"/>
              <w:ind w:left="318" w:firstLine="42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8F029B" w:rsidRPr="00F65747" w:rsidRDefault="008F029B" w:rsidP="00057BC5">
            <w:pPr>
              <w:numPr>
                <w:ilvl w:val="0"/>
                <w:numId w:val="27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27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27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uppressAutoHyphens w:val="0"/>
              <w:autoSpaceDE w:val="0"/>
              <w:adjustRightInd w:val="0"/>
              <w:spacing w:before="0" w:after="0"/>
              <w:contextualSpacing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Ветеринарное обслуживание</w:t>
            </w:r>
          </w:p>
          <w:p w:rsidR="008F029B" w:rsidRPr="00F65747" w:rsidRDefault="008F029B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3.10)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6CF" w:rsidRPr="00F65747" w:rsidRDefault="008F029B" w:rsidP="00057BC5">
            <w:pPr>
              <w:numPr>
                <w:ilvl w:val="0"/>
                <w:numId w:val="75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е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шенного использования включает в себя содержание видов разрешенного использования с </w:t>
            </w:r>
            <w:hyperlink r:id="rId19" w:history="1">
              <w:r w:rsidRPr="00F65747">
                <w:rPr>
                  <w:rFonts w:eastAsia="Arial Unicode MS"/>
                  <w:sz w:val="20"/>
                  <w:lang w:bidi="hi-IN"/>
                </w:rPr>
                <w:t>кодами 3.10.1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- </w:t>
            </w:r>
            <w:hyperlink r:id="rId20" w:history="1">
              <w:r w:rsidRPr="00F65747">
                <w:rPr>
                  <w:rFonts w:eastAsia="Arial Unicode MS"/>
                  <w:sz w:val="20"/>
                  <w:lang w:bidi="hi-IN"/>
                </w:rPr>
                <w:t>3.10.2</w:t>
              </w:r>
            </w:hyperlink>
          </w:p>
          <w:p w:rsidR="008F029B" w:rsidRPr="00F65747" w:rsidRDefault="008F029B" w:rsidP="00057BC5">
            <w:pPr>
              <w:numPr>
                <w:ilvl w:val="0"/>
                <w:numId w:val="75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</w:t>
            </w:r>
            <w:r w:rsidRPr="00F65747">
              <w:rPr>
                <w:rFonts w:eastAsia="Calibri"/>
                <w:sz w:val="20"/>
                <w:lang w:bidi="hi-IN"/>
              </w:rPr>
              <w:t>ь</w:t>
            </w:r>
            <w:r w:rsidRPr="00F65747">
              <w:rPr>
                <w:rFonts w:eastAsia="Calibri"/>
                <w:sz w:val="20"/>
                <w:lang w:bidi="hi-IN"/>
              </w:rPr>
              <w:t>ными нормативами градостроительного проектирования Ханты-Мансийского автономного округа – Югры, местными нормат</w:t>
            </w:r>
            <w:r w:rsidRPr="00F65747">
              <w:rPr>
                <w:rFonts w:eastAsia="Calibri"/>
                <w:sz w:val="20"/>
                <w:lang w:bidi="hi-IN"/>
              </w:rPr>
              <w:t>и</w:t>
            </w:r>
            <w:r w:rsidRPr="00F65747">
              <w:rPr>
                <w:rFonts w:eastAsia="Calibri"/>
                <w:sz w:val="20"/>
                <w:lang w:bidi="hi-IN"/>
              </w:rPr>
              <w:t xml:space="preserve">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A246CF" w:rsidP="00057BC5">
            <w:pPr>
              <w:numPr>
                <w:ilvl w:val="0"/>
                <w:numId w:val="7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8F029B" w:rsidRPr="00F65747" w:rsidRDefault="008F029B" w:rsidP="008F029B">
            <w:pPr>
              <w:spacing w:before="0" w:after="0"/>
              <w:ind w:left="31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8F029B" w:rsidRPr="00F65747" w:rsidRDefault="008F029B" w:rsidP="00057BC5">
            <w:pPr>
              <w:numPr>
                <w:ilvl w:val="0"/>
                <w:numId w:val="7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A246CF" w:rsidRPr="00F65747" w:rsidRDefault="008F029B" w:rsidP="00057BC5">
            <w:pPr>
              <w:numPr>
                <w:ilvl w:val="0"/>
                <w:numId w:val="7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75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8F029B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A37D83">
            <w:pPr>
              <w:widowControl w:val="0"/>
              <w:tabs>
                <w:tab w:val="left" w:pos="3539"/>
              </w:tabs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Обслуживание автотранспорта</w:t>
            </w:r>
          </w:p>
          <w:p w:rsidR="008F029B" w:rsidRPr="00F65747" w:rsidRDefault="008F029B" w:rsidP="00A37D83">
            <w:pPr>
              <w:widowControl w:val="0"/>
              <w:tabs>
                <w:tab w:val="left" w:pos="3539"/>
              </w:tabs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4.9)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77"/>
              </w:numPr>
              <w:spacing w:before="0" w:after="0"/>
              <w:ind w:left="34" w:firstLine="43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1" w:history="1">
              <w:r w:rsidRPr="00F65747">
                <w:rPr>
                  <w:rFonts w:eastAsia="Arial Unicode MS"/>
                  <w:sz w:val="20"/>
                  <w:lang w:bidi="hi-IN"/>
                </w:rPr>
                <w:t>коде 2.7.1</w:t>
              </w:r>
            </w:hyperlink>
            <w:r w:rsidRPr="00F65747">
              <w:rPr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77"/>
              </w:numPr>
              <w:spacing w:before="0" w:after="0"/>
              <w:ind w:left="34" w:firstLine="43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A246CF" w:rsidP="00057BC5">
            <w:pPr>
              <w:numPr>
                <w:ilvl w:val="0"/>
                <w:numId w:val="77"/>
              </w:numPr>
              <w:spacing w:before="0" w:after="0"/>
              <w:ind w:left="34" w:firstLine="43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8F029B" w:rsidRPr="00F65747" w:rsidRDefault="00A246CF" w:rsidP="00A246CF">
            <w:pPr>
              <w:spacing w:before="0" w:after="0"/>
              <w:ind w:left="33" w:firstLine="710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Р</w:t>
            </w:r>
            <w:r w:rsidR="008F029B" w:rsidRPr="00F65747">
              <w:rPr>
                <w:rFonts w:eastAsia="Calibri"/>
                <w:sz w:val="20"/>
                <w:lang w:bidi="hi-IN"/>
              </w:rPr>
              <w:t xml:space="preserve">асстояния от открытых автостоянок и паркингов до объектов (до которых исчисляется разрыв)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="008F029B"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77"/>
              </w:numPr>
              <w:spacing w:before="0" w:after="0"/>
              <w:ind w:left="33" w:firstLine="46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77"/>
              </w:numPr>
              <w:spacing w:before="0" w:after="0"/>
              <w:ind w:left="33" w:firstLine="46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8F029B">
            <w:pPr>
              <w:spacing w:before="0" w:after="0"/>
              <w:ind w:left="468"/>
              <w:contextualSpacing/>
              <w:jc w:val="both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Объекты придорожного сервиса</w:t>
            </w:r>
          </w:p>
          <w:p w:rsidR="00472546" w:rsidRPr="00F65747" w:rsidRDefault="00472546" w:rsidP="00A37D83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4.9.1)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057BC5">
            <w:pPr>
              <w:numPr>
                <w:ilvl w:val="0"/>
                <w:numId w:val="79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честве придорожного сервиса; размещение автомобильных моек и прачечных для автомобильных принадлежностей, масте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ских, предназначенных для ремонта и обслуживания автомобилей и прочих объектов придорожного сервиса.</w:t>
            </w:r>
          </w:p>
          <w:p w:rsidR="00472546" w:rsidRPr="00F65747" w:rsidRDefault="00472546" w:rsidP="00057BC5">
            <w:pPr>
              <w:numPr>
                <w:ilvl w:val="0"/>
                <w:numId w:val="7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7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72546" w:rsidRPr="00F65747" w:rsidRDefault="00472546" w:rsidP="001A2478">
            <w:pPr>
              <w:spacing w:before="0" w:after="0"/>
              <w:ind w:left="34" w:firstLine="709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Расстояния от станций технического обслуживания до объектов (до которых исчисляется разрыв) определяются в </w:t>
            </w:r>
            <w:r w:rsidRPr="00F65747">
              <w:rPr>
                <w:sz w:val="20"/>
                <w:lang w:bidi="hi-IN"/>
              </w:rPr>
              <w:lastRenderedPageBreak/>
              <w:t xml:space="preserve">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sz w:val="20"/>
                <w:lang w:bidi="hi-IN"/>
              </w:rPr>
              <w:t>Пионерский</w:t>
            </w:r>
            <w:r w:rsidRPr="00F65747">
              <w:rPr>
                <w:sz w:val="20"/>
                <w:lang w:bidi="hi-IN"/>
              </w:rPr>
              <w:t>.</w:t>
            </w:r>
          </w:p>
          <w:p w:rsidR="00472546" w:rsidRPr="00F65747" w:rsidRDefault="00472546" w:rsidP="001A2478">
            <w:pPr>
              <w:spacing w:before="0" w:after="0"/>
              <w:ind w:left="34" w:firstLine="709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057BC5">
            <w:pPr>
              <w:numPr>
                <w:ilvl w:val="0"/>
                <w:numId w:val="79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79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7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46" w:rsidRPr="00F65747" w:rsidRDefault="00472546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Производственная деятельность</w:t>
            </w:r>
          </w:p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6.0)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057BC5">
            <w:pPr>
              <w:numPr>
                <w:ilvl w:val="0"/>
                <w:numId w:val="81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472546" w:rsidRPr="00F65747" w:rsidRDefault="00472546" w:rsidP="00057BC5">
            <w:pPr>
              <w:numPr>
                <w:ilvl w:val="0"/>
                <w:numId w:val="81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1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72546" w:rsidRPr="00F65747" w:rsidRDefault="00472546" w:rsidP="00A246CF">
            <w:pPr>
              <w:spacing w:before="0" w:after="0"/>
              <w:ind w:left="318" w:firstLine="42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057BC5">
            <w:pPr>
              <w:numPr>
                <w:ilvl w:val="0"/>
                <w:numId w:val="81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Максимальный процент застройки в границах земельного участка определяется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  <w:r w:rsidRPr="00F65747">
              <w:rPr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1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81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rPr>
          <w:trHeight w:val="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Пищевая промышленность</w:t>
            </w:r>
          </w:p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6.4)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057BC5">
            <w:pPr>
              <w:numPr>
                <w:ilvl w:val="0"/>
                <w:numId w:val="83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      </w:r>
          </w:p>
          <w:p w:rsidR="00472546" w:rsidRPr="00F65747" w:rsidRDefault="00472546" w:rsidP="00057BC5">
            <w:pPr>
              <w:numPr>
                <w:ilvl w:val="0"/>
                <w:numId w:val="83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3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72546" w:rsidRPr="00F65747" w:rsidRDefault="00472546" w:rsidP="008F029B">
            <w:pPr>
              <w:spacing w:before="0" w:after="0"/>
              <w:ind w:left="31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057BC5">
            <w:pPr>
              <w:numPr>
                <w:ilvl w:val="0"/>
                <w:numId w:val="83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Максимальный процент застройки в границах земельного участка определяется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3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83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Строительная промышленность</w:t>
            </w:r>
          </w:p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6.6)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057BC5">
            <w:pPr>
              <w:numPr>
                <w:ilvl w:val="0"/>
                <w:numId w:val="85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      </w:r>
          </w:p>
          <w:p w:rsidR="00472546" w:rsidRPr="00F65747" w:rsidRDefault="00472546" w:rsidP="00057BC5">
            <w:pPr>
              <w:numPr>
                <w:ilvl w:val="0"/>
                <w:numId w:val="85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5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72546" w:rsidRPr="00F65747" w:rsidRDefault="00472546" w:rsidP="00A246CF">
            <w:pPr>
              <w:spacing w:before="0" w:after="0"/>
              <w:ind w:left="318" w:firstLine="42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057BC5">
            <w:pPr>
              <w:numPr>
                <w:ilvl w:val="0"/>
                <w:numId w:val="85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Максимальный процент застройки в границах земельного участка определяется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5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85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Склады</w:t>
            </w:r>
          </w:p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6.9)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057BC5">
            <w:pPr>
              <w:numPr>
                <w:ilvl w:val="0"/>
                <w:numId w:val="8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 w:rsidR="00472546" w:rsidRPr="00F65747" w:rsidRDefault="00472546" w:rsidP="00057BC5">
            <w:pPr>
              <w:numPr>
                <w:ilvl w:val="0"/>
                <w:numId w:val="8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8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72546" w:rsidRPr="00F65747" w:rsidRDefault="00472546" w:rsidP="00A246CF">
            <w:pPr>
              <w:spacing w:before="0" w:after="0"/>
              <w:ind w:left="318" w:firstLine="42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057BC5">
            <w:pPr>
              <w:numPr>
                <w:ilvl w:val="0"/>
                <w:numId w:val="8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8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8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</w:t>
            </w:r>
            <w:r w:rsidRPr="00F65747">
              <w:rPr>
                <w:rFonts w:eastAsia="Calibri"/>
                <w:sz w:val="20"/>
                <w:lang w:bidi="hi-IN"/>
              </w:rPr>
              <w:lastRenderedPageBreak/>
              <w:t xml:space="preserve">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  <w:p w:rsidR="0056509E" w:rsidRPr="00F65747" w:rsidRDefault="0056509E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  <w:p w:rsidR="0056509E" w:rsidRPr="00F65747" w:rsidRDefault="0056509E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A37D83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D83" w:rsidRPr="00F65747" w:rsidRDefault="00A37D83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Железнодорожный транспорт</w:t>
            </w:r>
          </w:p>
          <w:p w:rsidR="00A37D83" w:rsidRPr="00F65747" w:rsidRDefault="00A37D83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7.1)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3" w:rsidRPr="00F65747" w:rsidRDefault="00A37D83" w:rsidP="00A37D83">
            <w:pPr>
              <w:pStyle w:val="ConsPlusNormal"/>
              <w:numPr>
                <w:ilvl w:val="0"/>
                <w:numId w:val="132"/>
              </w:numPr>
              <w:ind w:left="33" w:firstLine="327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F65747">
              <w:rPr>
                <w:rFonts w:ascii="Times New Roman" w:hAnsi="Times New Roman" w:cs="Times New Roman"/>
              </w:rPr>
              <w:t>Размещение железнодорожных путей.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транспорта.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 Размещение наземных сооружений метрополитена, в том числе посадочных станций, вентиляционных шахт. Размещение наземных сооружений для трамвайного сообщения и иных специальных дорог (канатных, монорельсовых, фуникулеров)</w:t>
            </w:r>
          </w:p>
          <w:p w:rsidR="002A0B52" w:rsidRPr="00F65747" w:rsidRDefault="002A0B52" w:rsidP="002A0B52">
            <w:pPr>
              <w:pStyle w:val="af"/>
              <w:numPr>
                <w:ilvl w:val="0"/>
                <w:numId w:val="132"/>
              </w:numPr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Пионерский.</w:t>
            </w:r>
          </w:p>
          <w:p w:rsidR="002A0B52" w:rsidRPr="00F65747" w:rsidRDefault="002A0B52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2A0B52" w:rsidRPr="00F65747" w:rsidRDefault="002A0B52" w:rsidP="002A0B52">
            <w:pPr>
              <w:spacing w:before="0" w:after="0"/>
              <w:ind w:left="31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2A0B52" w:rsidRPr="00F65747" w:rsidRDefault="002A0B52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Максимальный процент застройки в границах земельного участка определяется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</w:t>
            </w:r>
            <w:r w:rsidRPr="00F65747">
              <w:rPr>
                <w:sz w:val="20"/>
                <w:lang w:bidi="hi-IN"/>
              </w:rPr>
              <w:t>.</w:t>
            </w:r>
          </w:p>
          <w:p w:rsidR="002A0B52" w:rsidRPr="00F65747" w:rsidRDefault="002A0B52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2A0B52" w:rsidRPr="00F65747" w:rsidRDefault="002A0B52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Пионерский.</w:t>
            </w:r>
          </w:p>
          <w:p w:rsidR="00A37D83" w:rsidRPr="00F65747" w:rsidRDefault="00A37D83" w:rsidP="002A0B52">
            <w:pPr>
              <w:pStyle w:val="ConsPlusNormal"/>
              <w:ind w:left="360" w:firstLine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D83" w:rsidRPr="00F65747" w:rsidRDefault="00A37D83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Автомобильный транспорт</w:t>
            </w:r>
          </w:p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</w:t>
            </w:r>
            <w:r w:rsidRPr="00F65747">
              <w:rPr>
                <w:szCs w:val="24"/>
                <w:lang w:bidi="hi-IN"/>
              </w:rPr>
              <w:t>7.2)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A37D83">
            <w:pPr>
              <w:spacing w:before="0" w:after="0"/>
              <w:ind w:left="31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szCs w:val="24"/>
                <w:lang w:bidi="hi-IN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  <w:p w:rsidR="00472546" w:rsidRPr="00F65747" w:rsidRDefault="00472546" w:rsidP="00057BC5">
            <w:pPr>
              <w:numPr>
                <w:ilvl w:val="0"/>
                <w:numId w:val="30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057BC5">
            <w:pPr>
              <w:numPr>
                <w:ilvl w:val="0"/>
                <w:numId w:val="30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 xml:space="preserve">следует принимать в </w:t>
            </w:r>
            <w:r w:rsidRPr="00F65747">
              <w:rPr>
                <w:sz w:val="20"/>
                <w:shd w:val="clear" w:color="auto" w:fill="F6F6F6"/>
              </w:rPr>
              <w:lastRenderedPageBreak/>
              <w:t>соответствии с противопожарными требованиями.</w:t>
            </w:r>
          </w:p>
          <w:p w:rsidR="00472546" w:rsidRPr="00F65747" w:rsidRDefault="00472546" w:rsidP="00A246CF">
            <w:pPr>
              <w:spacing w:before="0" w:after="0"/>
              <w:ind w:left="318" w:firstLine="42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057BC5">
            <w:pPr>
              <w:numPr>
                <w:ilvl w:val="0"/>
                <w:numId w:val="30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30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057BC5">
            <w:pPr>
              <w:numPr>
                <w:ilvl w:val="0"/>
                <w:numId w:val="30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  <w:tr w:rsidR="00472546" w:rsidRPr="00F65747" w:rsidTr="0047254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546" w:rsidRPr="00F65747" w:rsidRDefault="00472546" w:rsidP="00A37D83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Заготовка древесины (</w:t>
            </w:r>
            <w:r w:rsidRPr="00F65747">
              <w:rPr>
                <w:szCs w:val="24"/>
                <w:lang w:bidi="hi-IN"/>
              </w:rPr>
              <w:t>10.1)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546" w:rsidRPr="00F65747" w:rsidRDefault="00472546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лесов.</w:t>
            </w:r>
          </w:p>
          <w:p w:rsidR="00472546" w:rsidRPr="00F65747" w:rsidRDefault="00472546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72546" w:rsidRPr="00F65747" w:rsidRDefault="00472546" w:rsidP="008F029B">
            <w:pPr>
              <w:spacing w:before="0" w:after="0"/>
              <w:ind w:left="31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472546" w:rsidRPr="00F65747" w:rsidRDefault="00472546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Максимальный процент застройки в границах земельного участка определяется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sz w:val="20"/>
                <w:lang w:bidi="hi-IN"/>
              </w:rPr>
              <w:t>.</w:t>
            </w:r>
          </w:p>
          <w:p w:rsidR="00472546" w:rsidRPr="00F65747" w:rsidRDefault="00472546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72546" w:rsidRPr="00F65747" w:rsidRDefault="00472546" w:rsidP="002A0B52">
            <w:pPr>
              <w:numPr>
                <w:ilvl w:val="0"/>
                <w:numId w:val="132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46" w:rsidRPr="00F65747" w:rsidRDefault="00472546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A37D83" w:rsidRPr="00F65747" w:rsidRDefault="00A37D83" w:rsidP="00A37D83">
      <w:pPr>
        <w:spacing w:before="0" w:after="0"/>
        <w:textAlignment w:val="auto"/>
        <w:rPr>
          <w:szCs w:val="24"/>
        </w:rPr>
      </w:pPr>
    </w:p>
    <w:p w:rsidR="008F029B" w:rsidRPr="00F65747" w:rsidRDefault="008F029B" w:rsidP="008F029B">
      <w:pPr>
        <w:spacing w:before="0" w:after="0"/>
        <w:textAlignment w:val="auto"/>
        <w:rPr>
          <w:b/>
          <w:szCs w:val="24"/>
        </w:rPr>
      </w:pPr>
      <w:r w:rsidRPr="00F65747">
        <w:rPr>
          <w:szCs w:val="24"/>
        </w:rPr>
        <w:t>Вспомогательные виды разрешенного использования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Земельные участки (территории) общего </w:t>
            </w:r>
            <w:r w:rsidRPr="00F65747">
              <w:rPr>
                <w:sz w:val="20"/>
                <w:lang w:bidi="hi-IN"/>
              </w:rPr>
              <w:lastRenderedPageBreak/>
              <w:t>пользования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 12.0)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9B" w:rsidRPr="00F65747" w:rsidRDefault="008F029B" w:rsidP="00057BC5">
            <w:pPr>
              <w:numPr>
                <w:ilvl w:val="0"/>
                <w:numId w:val="8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lastRenderedPageBreak/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lastRenderedPageBreak/>
              <w:t>площадей, проездов, малых архитектурных форм благоустройства.</w:t>
            </w:r>
          </w:p>
          <w:p w:rsidR="008F029B" w:rsidRPr="00F65747" w:rsidRDefault="008F029B" w:rsidP="00057BC5">
            <w:pPr>
              <w:numPr>
                <w:ilvl w:val="0"/>
                <w:numId w:val="8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8F029B" w:rsidP="00057BC5">
            <w:pPr>
              <w:numPr>
                <w:ilvl w:val="0"/>
                <w:numId w:val="8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8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8F029B" w:rsidRPr="00F65747" w:rsidRDefault="008F029B" w:rsidP="00057BC5">
            <w:pPr>
              <w:numPr>
                <w:ilvl w:val="0"/>
                <w:numId w:val="89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</w:p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  <w:r w:rsidRPr="00F65747">
        <w:rPr>
          <w:szCs w:val="24"/>
        </w:rPr>
        <w:t>Условно разрешенные виды использования</w:t>
      </w:r>
    </w:p>
    <w:p w:rsidR="008F029B" w:rsidRPr="00F65747" w:rsidRDefault="008F029B" w:rsidP="008F029B">
      <w:pPr>
        <w:spacing w:before="0" w:after="0"/>
        <w:textAlignment w:val="auto"/>
        <w:rPr>
          <w:b/>
          <w:szCs w:val="24"/>
        </w:rPr>
      </w:pPr>
    </w:p>
    <w:tbl>
      <w:tblPr>
        <w:tblW w:w="1560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1204"/>
        <w:gridCol w:w="2127"/>
      </w:tblGrid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29B" w:rsidRPr="00F65747" w:rsidRDefault="008F029B" w:rsidP="008F029B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8F029B" w:rsidRPr="00F65747" w:rsidTr="008F029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Магазины</w:t>
            </w:r>
          </w:p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4.4)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9B" w:rsidRPr="00F65747" w:rsidRDefault="008F029B" w:rsidP="00057BC5">
            <w:pPr>
              <w:numPr>
                <w:ilvl w:val="0"/>
                <w:numId w:val="90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8F029B" w:rsidRPr="00F65747" w:rsidRDefault="008F029B" w:rsidP="00057BC5">
            <w:pPr>
              <w:numPr>
                <w:ilvl w:val="0"/>
                <w:numId w:val="90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8F029B" w:rsidRPr="00F65747" w:rsidRDefault="00E758BC" w:rsidP="00057BC5">
            <w:pPr>
              <w:numPr>
                <w:ilvl w:val="0"/>
                <w:numId w:val="90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="008F029B" w:rsidRPr="00F65747">
              <w:rPr>
                <w:sz w:val="20"/>
                <w:lang w:bidi="hi-IN"/>
              </w:rPr>
              <w:t xml:space="preserve"> </w:t>
            </w:r>
          </w:p>
          <w:p w:rsidR="008F029B" w:rsidRPr="00F65747" w:rsidRDefault="008F029B" w:rsidP="00057BC5">
            <w:pPr>
              <w:numPr>
                <w:ilvl w:val="0"/>
                <w:numId w:val="90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</w:t>
            </w:r>
            <w:r w:rsidR="00E758BC" w:rsidRPr="00F65747">
              <w:rPr>
                <w:sz w:val="20"/>
                <w:lang w:bidi="hi-IN"/>
              </w:rPr>
              <w:t xml:space="preserve"> не подлежит установлению.</w:t>
            </w:r>
          </w:p>
          <w:p w:rsidR="00E758BC" w:rsidRPr="00F65747" w:rsidRDefault="008F029B" w:rsidP="00057BC5">
            <w:pPr>
              <w:numPr>
                <w:ilvl w:val="0"/>
                <w:numId w:val="90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8F029B" w:rsidRPr="00F65747" w:rsidRDefault="008F029B" w:rsidP="00057BC5">
            <w:pPr>
              <w:numPr>
                <w:ilvl w:val="0"/>
                <w:numId w:val="90"/>
              </w:numPr>
              <w:spacing w:before="0" w:after="0"/>
              <w:ind w:left="33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B" w:rsidRPr="00F65747" w:rsidRDefault="008F029B" w:rsidP="008F029B">
            <w:pPr>
              <w:widowControl w:val="0"/>
              <w:autoSpaceDE w:val="0"/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</w:p>
        </w:tc>
      </w:tr>
    </w:tbl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</w:p>
    <w:p w:rsidR="00510302" w:rsidRPr="00F65747" w:rsidRDefault="00510302" w:rsidP="00510302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lastRenderedPageBreak/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510302" w:rsidRPr="00F65747" w:rsidRDefault="00510302" w:rsidP="00510302">
      <w:pPr>
        <w:spacing w:before="0" w:after="0"/>
        <w:jc w:val="center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510302" w:rsidRPr="00F65747" w:rsidRDefault="00510302" w:rsidP="00510302">
      <w:pPr>
        <w:spacing w:before="0" w:after="0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textAlignment w:val="auto"/>
        <w:rPr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8F029B" w:rsidRPr="00F65747" w:rsidRDefault="008F029B" w:rsidP="008F029B">
      <w:pPr>
        <w:spacing w:before="0" w:after="0"/>
        <w:jc w:val="center"/>
        <w:textAlignment w:val="auto"/>
        <w:rPr>
          <w:b/>
          <w:szCs w:val="24"/>
        </w:rPr>
      </w:pPr>
    </w:p>
    <w:p w:rsidR="008F029B" w:rsidRPr="00F65747" w:rsidRDefault="008F029B" w:rsidP="008F029B">
      <w:pPr>
        <w:spacing w:before="0" w:after="0"/>
        <w:textAlignment w:val="auto"/>
        <w:rPr>
          <w:szCs w:val="24"/>
        </w:rPr>
      </w:pPr>
    </w:p>
    <w:p w:rsidR="00E758BC" w:rsidRPr="00F65747" w:rsidRDefault="00E758BC">
      <w:pPr>
        <w:pStyle w:val="Standard"/>
        <w:widowControl/>
        <w:autoSpaceDE/>
        <w:rPr>
          <w:sz w:val="24"/>
          <w:szCs w:val="24"/>
        </w:rPr>
      </w:pPr>
    </w:p>
    <w:p w:rsidR="00E758BC" w:rsidRPr="00F65747" w:rsidRDefault="00E758BC">
      <w:pPr>
        <w:pStyle w:val="Standard"/>
        <w:widowControl/>
        <w:autoSpaceDE/>
        <w:rPr>
          <w:sz w:val="24"/>
          <w:szCs w:val="24"/>
        </w:rPr>
      </w:pP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ЗОНЫ РЕКРЕАЦИОННОГО НАЗНАЧЕНИЯ</w:t>
      </w:r>
    </w:p>
    <w:p w:rsidR="00D20D11" w:rsidRPr="00F65747" w:rsidRDefault="00674C57">
      <w:pPr>
        <w:pStyle w:val="Standard"/>
        <w:widowControl/>
        <w:autoSpaceDE/>
        <w:ind w:firstLine="708"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Зона Р. Зона скверов, городских садов, бульваров, спортивного и общественного отдыха</w:t>
      </w:r>
    </w:p>
    <w:p w:rsidR="008C7466" w:rsidRPr="00F65747" w:rsidRDefault="008C7466">
      <w:pPr>
        <w:pStyle w:val="Standard"/>
        <w:widowControl/>
        <w:autoSpaceDE/>
        <w:ind w:firstLine="708"/>
        <w:jc w:val="center"/>
        <w:rPr>
          <w:b/>
          <w:sz w:val="24"/>
          <w:szCs w:val="24"/>
        </w:rPr>
      </w:pPr>
    </w:p>
    <w:p w:rsidR="00D20D11" w:rsidRPr="00F65747" w:rsidRDefault="008C7466" w:rsidP="008C7466">
      <w:pPr>
        <w:pStyle w:val="Standard"/>
        <w:widowControl/>
        <w:autoSpaceDE/>
        <w:rPr>
          <w:sz w:val="24"/>
          <w:szCs w:val="24"/>
        </w:rPr>
      </w:pPr>
      <w:r w:rsidRPr="00F65747">
        <w:rPr>
          <w:sz w:val="24"/>
          <w:szCs w:val="24"/>
        </w:rPr>
        <w:t>Основные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AD0C60" w:rsidRPr="00F65747" w:rsidTr="00493AED">
        <w:trPr>
          <w:trHeight w:val="30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C60" w:rsidRPr="00F65747" w:rsidRDefault="00AD0C60" w:rsidP="00AD0C60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C60" w:rsidRPr="00F65747" w:rsidRDefault="00AD0C60" w:rsidP="00AD0C60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C60" w:rsidRPr="00F65747" w:rsidRDefault="00AD0C60" w:rsidP="00AD0C60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6A569E" w:rsidRPr="00F65747" w:rsidTr="00493AED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1A2478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Коммунальное обслуживание</w:t>
            </w:r>
          </w:p>
          <w:p w:rsidR="006A569E" w:rsidRPr="00F65747" w:rsidRDefault="006A569E" w:rsidP="001A2478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3.1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057BC5">
            <w:pPr>
              <w:pStyle w:val="af"/>
              <w:numPr>
                <w:ilvl w:val="0"/>
                <w:numId w:val="103"/>
              </w:numPr>
              <w:ind w:left="34" w:firstLine="326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rFonts w:eastAsia="Arial Unicode MS"/>
                <w:kern w:val="0"/>
                <w:lang w:bidi="hi-IN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</w:t>
            </w:r>
            <w:r w:rsidRPr="00F65747">
              <w:rPr>
                <w:rFonts w:eastAsia="Arial Unicode MS"/>
                <w:kern w:val="0"/>
                <w:lang w:bidi="hi-IN"/>
              </w:rPr>
              <w:lastRenderedPageBreak/>
              <w:t>коммунальных услуг).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3"/>
              </w:numPr>
              <w:ind w:left="34" w:firstLine="326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3"/>
              </w:numPr>
              <w:ind w:left="0" w:firstLine="360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6A569E" w:rsidRPr="00F65747" w:rsidRDefault="006A569E" w:rsidP="001A2478">
            <w:pPr>
              <w:pStyle w:val="af"/>
              <w:ind w:left="318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Расстояние от зданий и сооружений до красных линий не менее 3 м.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3"/>
              </w:numPr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3"/>
              </w:numPr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3"/>
              </w:numPr>
              <w:ind w:left="0" w:firstLine="360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6A569E" w:rsidRPr="00F65747" w:rsidRDefault="006A569E" w:rsidP="001A2478">
            <w:pPr>
              <w:pStyle w:val="Standard"/>
              <w:widowControl/>
              <w:autoSpaceDE/>
            </w:pPr>
          </w:p>
          <w:p w:rsidR="00472546" w:rsidRPr="00F65747" w:rsidRDefault="00472546" w:rsidP="001A2478">
            <w:pPr>
              <w:pStyle w:val="Standard"/>
              <w:widowControl/>
              <w:autoSpaceDE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1A2478">
            <w:pPr>
              <w:pStyle w:val="Standard"/>
              <w:jc w:val="center"/>
            </w:pPr>
            <w:r w:rsidRPr="00F65747">
              <w:rPr>
                <w:kern w:val="0"/>
              </w:rPr>
              <w:lastRenderedPageBreak/>
              <w:t xml:space="preserve">Не допускается размещение объектов, для которых  требуется установление санитарно-защитных </w:t>
            </w:r>
            <w:r w:rsidRPr="00F65747">
              <w:rPr>
                <w:kern w:val="0"/>
              </w:rPr>
              <w:lastRenderedPageBreak/>
              <w:t>зон и деятельность которые оказывают вредное воздействие на окружающую среду (шум, вибрация, магнитные поля, радиационное воздействие, загрязнение почв, воздуха, воды и иные вредные воздействия</w:t>
            </w:r>
          </w:p>
        </w:tc>
      </w:tr>
      <w:tr w:rsidR="006A569E" w:rsidRPr="00F65747" w:rsidTr="00493AED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lastRenderedPageBreak/>
              <w:t>Развлечения</w:t>
            </w:r>
          </w:p>
          <w:p w:rsidR="006A569E" w:rsidRPr="00F65747" w:rsidRDefault="006A569E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4.8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057BC5">
            <w:pPr>
              <w:pStyle w:val="af"/>
              <w:numPr>
                <w:ilvl w:val="0"/>
                <w:numId w:val="102"/>
              </w:numPr>
              <w:ind w:left="34" w:firstLine="284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rPr>
                <w:bCs/>
                <w:shd w:val="clear" w:color="auto" w:fill="FFFFFF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2"/>
              </w:numPr>
              <w:ind w:left="0" w:firstLine="318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2"/>
              </w:numPr>
              <w:ind w:left="0" w:firstLine="318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6A569E" w:rsidRPr="00F65747" w:rsidRDefault="006A569E" w:rsidP="00AD0C60">
            <w:pPr>
              <w:pStyle w:val="af"/>
              <w:ind w:left="318" w:firstLine="425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rPr>
                <w:lang w:bidi="hi-IN"/>
              </w:rPr>
              <w:t>Расстояние от зданий и сооружений до красных линий не менее 3 м.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2"/>
              </w:numPr>
              <w:ind w:left="0" w:firstLine="318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2"/>
              </w:numPr>
              <w:ind w:left="0" w:firstLine="318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</w:rPr>
              <w:t>о 2</w:t>
            </w:r>
            <w:r w:rsidRPr="00F65747">
              <w:t xml:space="preserve"> этажей.</w:t>
            </w:r>
          </w:p>
          <w:p w:rsidR="006A569E" w:rsidRPr="00F65747" w:rsidRDefault="006A569E" w:rsidP="00057BC5">
            <w:pPr>
              <w:pStyle w:val="af"/>
              <w:numPr>
                <w:ilvl w:val="0"/>
                <w:numId w:val="102"/>
              </w:numPr>
              <w:ind w:left="0" w:firstLine="318"/>
              <w:contextualSpacing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>
            <w:pPr>
              <w:pStyle w:val="Standard"/>
              <w:jc w:val="center"/>
            </w:pPr>
          </w:p>
        </w:tc>
      </w:tr>
      <w:tr w:rsidR="006A569E" w:rsidRPr="00F65747" w:rsidTr="00493AED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Отдых (рекреация)</w:t>
            </w:r>
          </w:p>
          <w:p w:rsidR="006A569E" w:rsidRPr="00F65747" w:rsidRDefault="006A569E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 5.0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726F0F">
            <w:pPr>
              <w:suppressAutoHyphens w:val="0"/>
              <w:autoSpaceDN/>
              <w:spacing w:before="0" w:after="0"/>
              <w:ind w:left="34" w:firstLine="601"/>
              <w:contextualSpacing/>
              <w:textAlignment w:val="auto"/>
              <w:rPr>
                <w:bCs/>
                <w:kern w:val="0"/>
                <w:sz w:val="20"/>
                <w:lang w:eastAsia="ru-RU"/>
              </w:rPr>
            </w:pPr>
            <w:r w:rsidRPr="00F65747">
              <w:rPr>
                <w:bCs/>
                <w:kern w:val="0"/>
                <w:sz w:val="20"/>
                <w:lang w:eastAsia="ru-RU"/>
              </w:rPr>
              <w:t>1.Обустройство мест для занятия спортом, физической культурой, пешими или верховыми прогулками, отдыха и т</w:t>
            </w:r>
            <w:r w:rsidRPr="00F65747">
              <w:rPr>
                <w:bCs/>
                <w:kern w:val="0"/>
                <w:sz w:val="20"/>
                <w:lang w:eastAsia="ru-RU"/>
              </w:rPr>
              <w:t>у</w:t>
            </w:r>
            <w:r w:rsidRPr="00F65747">
              <w:rPr>
                <w:bCs/>
                <w:kern w:val="0"/>
                <w:sz w:val="20"/>
                <w:lang w:eastAsia="ru-RU"/>
              </w:rPr>
              <w:t>ризма, наблюдения за природой, пикников, охоты, рыбалки и иной деятельности; создание и уход за парками, городскими л</w:t>
            </w:r>
            <w:r w:rsidRPr="00F65747">
              <w:rPr>
                <w:bCs/>
                <w:kern w:val="0"/>
                <w:sz w:val="20"/>
                <w:lang w:eastAsia="ru-RU"/>
              </w:rPr>
              <w:t>е</w:t>
            </w:r>
            <w:r w:rsidRPr="00F65747">
              <w:rPr>
                <w:bCs/>
                <w:kern w:val="0"/>
                <w:sz w:val="20"/>
                <w:lang w:eastAsia="ru-RU"/>
              </w:rPr>
              <w:t>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</w:t>
            </w:r>
            <w:hyperlink r:id="rId22" w:anchor="block_1051" w:history="1">
              <w:r w:rsidRPr="00F65747">
                <w:rPr>
                  <w:bCs/>
                  <w:kern w:val="0"/>
                  <w:sz w:val="20"/>
                  <w:lang w:eastAsia="ru-RU"/>
                </w:rPr>
                <w:t>кодами 5.1 - 5.5</w:t>
              </w:r>
            </w:hyperlink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bCs/>
                <w:kern w:val="0"/>
                <w:sz w:val="20"/>
                <w:lang w:eastAsia="ru-RU"/>
              </w:rPr>
              <w:lastRenderedPageBreak/>
              <w:t>2.</w:t>
            </w:r>
            <w:r w:rsidRPr="00F65747">
              <w:rPr>
                <w:sz w:val="20"/>
              </w:rPr>
              <w:t xml:space="preserve"> 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</w:rPr>
              <w:t>Пионерский</w:t>
            </w:r>
            <w:r w:rsidRPr="00F65747">
              <w:rPr>
                <w:rFonts w:eastAsia="Calibri"/>
                <w:sz w:val="20"/>
              </w:rPr>
              <w:t>.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3.</w:t>
            </w:r>
            <w:r w:rsidRPr="00F65747">
              <w:rPr>
                <w:sz w:val="20"/>
                <w:lang w:bidi="hi-IN"/>
              </w:rPr>
      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Минимальный отступ  от  строений  до: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красной линии улиц – 5 м;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красной линии проездов – 3 м;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4.Максимальный процент застройки в границах земельного участка не подлежит установлению.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5.Предельное количество этажей, предельная высота зданий строений, сооружений не подлежит установлению.</w:t>
            </w:r>
          </w:p>
          <w:p w:rsidR="006A569E" w:rsidRPr="00F65747" w:rsidRDefault="006A569E" w:rsidP="00726F0F">
            <w:pPr>
              <w:spacing w:before="0" w:after="0"/>
              <w:ind w:left="34" w:firstLine="601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 xml:space="preserve">6.Нормы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</w:rPr>
              <w:t>Пионерский</w:t>
            </w:r>
            <w:r w:rsidRPr="00F65747">
              <w:rPr>
                <w:rFonts w:eastAsia="Calibri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>
            <w:pPr>
              <w:pStyle w:val="Standard"/>
              <w:jc w:val="center"/>
            </w:pPr>
          </w:p>
        </w:tc>
      </w:tr>
    </w:tbl>
    <w:p w:rsidR="00AD0C60" w:rsidRPr="00F65747" w:rsidRDefault="00AD0C60">
      <w:r w:rsidRPr="00F65747">
        <w:lastRenderedPageBreak/>
        <w:t>Вспомогательные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726F0F" w:rsidRPr="00F65747" w:rsidTr="00726F0F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F0F" w:rsidRPr="00F65747" w:rsidRDefault="00726F0F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F0F" w:rsidRPr="00F65747" w:rsidRDefault="00726F0F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F0F" w:rsidRPr="00F65747" w:rsidRDefault="00726F0F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726F0F" w:rsidRPr="00F65747" w:rsidTr="006A569E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Обслуживание автотранспорта</w:t>
            </w:r>
          </w:p>
          <w:p w:rsidR="00726F0F" w:rsidRPr="00F65747" w:rsidRDefault="00726F0F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4.9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 w:rsidP="00057BC5">
            <w:pPr>
              <w:numPr>
                <w:ilvl w:val="0"/>
                <w:numId w:val="95"/>
              </w:numPr>
              <w:spacing w:before="0" w:after="0"/>
              <w:ind w:left="0" w:firstLine="425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3" w:history="1">
              <w:r w:rsidRPr="00F65747">
                <w:rPr>
                  <w:rFonts w:eastAsia="Arial Unicode MS"/>
                  <w:sz w:val="20"/>
                  <w:lang w:bidi="hi-IN"/>
                </w:rPr>
                <w:t>коде 2.7.1</w:t>
              </w:r>
            </w:hyperlink>
            <w:r w:rsidRPr="00F65747">
              <w:rPr>
                <w:sz w:val="20"/>
                <w:lang w:bidi="hi-IN"/>
              </w:rPr>
              <w:t>.</w:t>
            </w:r>
          </w:p>
          <w:p w:rsidR="00726F0F" w:rsidRPr="00F65747" w:rsidRDefault="00726F0F" w:rsidP="00057BC5">
            <w:pPr>
              <w:numPr>
                <w:ilvl w:val="0"/>
                <w:numId w:val="9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726F0F" w:rsidRPr="00F65747" w:rsidRDefault="00726F0F" w:rsidP="00057BC5">
            <w:pPr>
              <w:numPr>
                <w:ilvl w:val="0"/>
                <w:numId w:val="95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726F0F" w:rsidRPr="00F65747" w:rsidRDefault="00726F0F" w:rsidP="00A2371D">
            <w:pPr>
              <w:spacing w:before="0" w:after="0"/>
              <w:ind w:firstLine="742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Расстояния от открытых автостоянок и паркингов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726F0F" w:rsidRPr="00F65747" w:rsidRDefault="00726F0F" w:rsidP="00057BC5">
            <w:pPr>
              <w:numPr>
                <w:ilvl w:val="0"/>
                <w:numId w:val="95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726F0F" w:rsidRPr="00F65747" w:rsidRDefault="00726F0F" w:rsidP="00057BC5">
            <w:pPr>
              <w:numPr>
                <w:ilvl w:val="0"/>
                <w:numId w:val="95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726F0F" w:rsidRPr="00F65747" w:rsidRDefault="00726F0F" w:rsidP="008C176B">
            <w:pPr>
              <w:pStyle w:val="Standard"/>
              <w:widowControl/>
              <w:autoSpaceDE/>
              <w:ind w:left="459"/>
            </w:pPr>
            <w:r w:rsidRPr="00F65747">
              <w:rPr>
                <w:bCs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>
            <w:pPr>
              <w:pStyle w:val="Standard"/>
              <w:jc w:val="center"/>
            </w:pPr>
          </w:p>
        </w:tc>
      </w:tr>
      <w:tr w:rsidR="00726F0F" w:rsidRPr="00F65747" w:rsidTr="006A569E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Выставочно-</w:t>
            </w:r>
            <w:r w:rsidRPr="00F65747">
              <w:rPr>
                <w:sz w:val="20"/>
              </w:rPr>
              <w:lastRenderedPageBreak/>
              <w:t>ярмарочная деятельность</w:t>
            </w:r>
          </w:p>
          <w:p w:rsidR="00726F0F" w:rsidRPr="00F65747" w:rsidRDefault="00726F0F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4.10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rPr>
                <w:bCs/>
                <w:shd w:val="clear" w:color="auto" w:fill="FFFFFF"/>
              </w:rPr>
              <w:lastRenderedPageBreak/>
              <w:t>Размещение объектов капитального строительства, сооружений, предназначенных для осуществления выставочно-</w:t>
            </w:r>
            <w:r w:rsidRPr="00F65747">
              <w:rPr>
                <w:bCs/>
                <w:shd w:val="clear" w:color="auto" w:fill="FFFFFF"/>
              </w:rPr>
              <w:lastRenderedPageBreak/>
              <w:t>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  <w:r w:rsidR="006A569E" w:rsidRPr="00F65747">
              <w:rPr>
                <w:bCs/>
                <w:shd w:val="clear" w:color="auto" w:fill="FFFFFF"/>
              </w:rPr>
              <w:t>.</w:t>
            </w:r>
          </w:p>
          <w:p w:rsidR="006A569E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726F0F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t>.</w:t>
            </w:r>
            <w:r w:rsidR="006A569E" w:rsidRPr="00F65747">
              <w:rPr>
                <w:lang w:bidi="hi-IN"/>
              </w:rPr>
      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="006A569E"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6A569E" w:rsidRPr="00F65747" w:rsidRDefault="006A569E" w:rsidP="006A569E">
            <w:pPr>
              <w:spacing w:before="0" w:after="0"/>
              <w:ind w:left="34" w:firstLine="567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Минимальный отступ  от  зданий  до:</w:t>
            </w:r>
          </w:p>
          <w:p w:rsidR="006A569E" w:rsidRPr="00F65747" w:rsidRDefault="006A569E" w:rsidP="006A569E">
            <w:pPr>
              <w:spacing w:before="0" w:after="0"/>
              <w:ind w:left="34" w:firstLine="567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</w:rPr>
              <w:t>красной линии улиц – 5 м;</w:t>
            </w:r>
          </w:p>
          <w:p w:rsidR="006A569E" w:rsidRPr="00F65747" w:rsidRDefault="006A569E" w:rsidP="006A569E">
            <w:pPr>
              <w:spacing w:before="0" w:after="0"/>
              <w:ind w:left="34" w:firstLine="567"/>
              <w:contextualSpacing/>
              <w:jc w:val="both"/>
              <w:textAlignment w:val="auto"/>
              <w:rPr>
                <w:sz w:val="20"/>
              </w:rPr>
            </w:pPr>
            <w:r w:rsidRPr="00F65747">
              <w:t>красной линии проездов – 3 м;</w:t>
            </w:r>
          </w:p>
          <w:p w:rsidR="00726F0F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Расстояния от открытых автостоянок и паркингов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6A569E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6A569E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t>Предельное количество этажей, предельная высота зданий строений, сооружений не подлежат установлению</w:t>
            </w:r>
          </w:p>
          <w:p w:rsidR="00726F0F" w:rsidRPr="00F65747" w:rsidRDefault="00726F0F" w:rsidP="00057BC5">
            <w:pPr>
              <w:pStyle w:val="af"/>
              <w:numPr>
                <w:ilvl w:val="3"/>
                <w:numId w:val="103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726F0F" w:rsidRPr="00F65747" w:rsidRDefault="00726F0F" w:rsidP="00D60D1D">
            <w:pPr>
              <w:pStyle w:val="Standard"/>
              <w:widowControl/>
              <w:autoSpaceDE/>
              <w:ind w:left="176" w:firstLine="56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>
            <w:pPr>
              <w:pStyle w:val="Standard"/>
              <w:jc w:val="center"/>
            </w:pPr>
          </w:p>
        </w:tc>
      </w:tr>
      <w:tr w:rsidR="00726F0F" w:rsidRPr="00F65747" w:rsidTr="008C7466">
        <w:trPr>
          <w:cantSplit/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lastRenderedPageBreak/>
              <w:t>Земельные участки (территории) общего пользования</w:t>
            </w:r>
          </w:p>
          <w:p w:rsidR="00726F0F" w:rsidRPr="00F65747" w:rsidRDefault="00726F0F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12.0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6A569E" w:rsidP="00057BC5">
            <w:pPr>
              <w:numPr>
                <w:ilvl w:val="0"/>
                <w:numId w:val="104"/>
              </w:numPr>
              <w:spacing w:before="0" w:after="0"/>
              <w:ind w:left="0" w:firstLine="36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6A569E" w:rsidRPr="00F65747" w:rsidRDefault="006A569E" w:rsidP="00057BC5">
            <w:pPr>
              <w:numPr>
                <w:ilvl w:val="0"/>
                <w:numId w:val="10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6A569E" w:rsidRPr="00F65747" w:rsidRDefault="006A569E" w:rsidP="00057BC5">
            <w:pPr>
              <w:numPr>
                <w:ilvl w:val="0"/>
                <w:numId w:val="10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6A569E" w:rsidRPr="00F65747" w:rsidRDefault="006A569E" w:rsidP="00057BC5">
            <w:pPr>
              <w:numPr>
                <w:ilvl w:val="0"/>
                <w:numId w:val="10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6A569E" w:rsidRPr="00F65747" w:rsidRDefault="006A569E" w:rsidP="00057BC5">
            <w:pPr>
              <w:numPr>
                <w:ilvl w:val="0"/>
                <w:numId w:val="10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726F0F" w:rsidRPr="00F65747" w:rsidRDefault="00726F0F" w:rsidP="00163AF0">
            <w:pPr>
              <w:suppressAutoHyphens w:val="0"/>
              <w:autoSpaceDE w:val="0"/>
              <w:adjustRightInd w:val="0"/>
              <w:spacing w:before="0" w:after="0"/>
              <w:jc w:val="both"/>
              <w:textAlignment w:val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0F" w:rsidRPr="00F65747" w:rsidRDefault="00726F0F">
            <w:pPr>
              <w:pStyle w:val="Standard"/>
              <w:jc w:val="center"/>
            </w:pPr>
          </w:p>
        </w:tc>
      </w:tr>
    </w:tbl>
    <w:p w:rsidR="006A569E" w:rsidRPr="00F65747" w:rsidRDefault="006A569E">
      <w:r w:rsidRPr="00F65747">
        <w:t>Условно разрешенные виды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493AED" w:rsidRPr="00F65747" w:rsidTr="001A2478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 xml:space="preserve">и объектов </w:t>
            </w:r>
            <w:r w:rsidRPr="00F65747">
              <w:rPr>
                <w:sz w:val="20"/>
                <w:lang w:bidi="hi-IN"/>
              </w:rPr>
              <w:lastRenderedPageBreak/>
              <w:t>капитального строительства</w:t>
            </w:r>
          </w:p>
        </w:tc>
      </w:tr>
      <w:tr w:rsidR="00493AED" w:rsidRPr="00F65747" w:rsidTr="00493AED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lastRenderedPageBreak/>
              <w:t>Религиозное использование</w:t>
            </w:r>
          </w:p>
          <w:p w:rsidR="00493AED" w:rsidRPr="00F65747" w:rsidRDefault="00493AED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3.7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057BC5">
            <w:pPr>
              <w:numPr>
                <w:ilvl w:val="0"/>
                <w:numId w:val="10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r w:rsidRPr="00F65747">
              <w:rPr>
                <w:sz w:val="20"/>
                <w:lang w:bidi="hi-IN"/>
              </w:rPr>
              <w:t xml:space="preserve">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училища).</w:t>
            </w:r>
          </w:p>
          <w:p w:rsidR="00493AED" w:rsidRPr="00F65747" w:rsidRDefault="00493AED" w:rsidP="00057BC5">
            <w:pPr>
              <w:numPr>
                <w:ilvl w:val="0"/>
                <w:numId w:val="10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93AED" w:rsidRPr="00F65747" w:rsidRDefault="00493AED" w:rsidP="00057BC5">
            <w:pPr>
              <w:numPr>
                <w:ilvl w:val="0"/>
                <w:numId w:val="10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493AED" w:rsidRPr="00F65747" w:rsidRDefault="00493AED" w:rsidP="00057BC5">
            <w:pPr>
              <w:numPr>
                <w:ilvl w:val="0"/>
                <w:numId w:val="10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93AED" w:rsidRPr="00F65747" w:rsidRDefault="00493AED" w:rsidP="00057BC5">
            <w:pPr>
              <w:numPr>
                <w:ilvl w:val="0"/>
                <w:numId w:val="10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93AED" w:rsidRPr="00F65747" w:rsidRDefault="00493AED" w:rsidP="006A75F5">
            <w:pPr>
              <w:numPr>
                <w:ilvl w:val="0"/>
                <w:numId w:val="109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>
            <w:pPr>
              <w:pStyle w:val="Standard"/>
              <w:jc w:val="center"/>
            </w:pPr>
          </w:p>
        </w:tc>
      </w:tr>
      <w:tr w:rsidR="00493AED" w:rsidRPr="00F65747" w:rsidTr="00493AED">
        <w:trPr>
          <w:trHeight w:val="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BE72CC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Объекты торговли (торговые центры, торгово-развлекательные центры (комплексы)</w:t>
            </w:r>
          </w:p>
          <w:p w:rsidR="00493AED" w:rsidRPr="00F65747" w:rsidRDefault="00493AED" w:rsidP="00BE72CC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4.2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057BC5">
            <w:pPr>
              <w:numPr>
                <w:ilvl w:val="0"/>
                <w:numId w:val="110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contextualSpacing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з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решенного использования с </w:t>
            </w:r>
            <w:hyperlink r:id="rId24" w:history="1">
              <w:r w:rsidRPr="00F65747">
                <w:rPr>
                  <w:rFonts w:eastAsia="Arial Unicode MS"/>
                  <w:sz w:val="20"/>
                  <w:lang w:bidi="hi-IN"/>
                </w:rPr>
                <w:t>кодами 4.5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 - </w:t>
            </w:r>
            <w:hyperlink r:id="rId25" w:history="1">
              <w:r w:rsidRPr="00F65747">
                <w:rPr>
                  <w:rFonts w:eastAsia="Arial Unicode MS"/>
                  <w:sz w:val="20"/>
                  <w:lang w:bidi="hi-IN"/>
                </w:rPr>
                <w:t>4.9</w:t>
              </w:r>
            </w:hyperlink>
            <w:r w:rsidRPr="00F65747">
              <w:rPr>
                <w:rFonts w:eastAsia="Arial Unicode MS"/>
                <w:kern w:val="0"/>
                <w:sz w:val="20"/>
                <w:lang w:bidi="hi-IN"/>
              </w:rPr>
              <w:t>; размещение гаражей и (или) стоянок для автомобилей сотрудников и посетителей торгового центра.</w:t>
            </w:r>
          </w:p>
          <w:p w:rsidR="00493AED" w:rsidRPr="00F65747" w:rsidRDefault="00493AED" w:rsidP="00057BC5">
            <w:pPr>
              <w:numPr>
                <w:ilvl w:val="0"/>
                <w:numId w:val="110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93AED" w:rsidRPr="00F65747" w:rsidRDefault="00493AED" w:rsidP="00493AED">
            <w:pPr>
              <w:spacing w:before="0" w:after="0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493AED" w:rsidRPr="00F65747" w:rsidRDefault="00493AED" w:rsidP="00493AE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до:</w:t>
            </w:r>
          </w:p>
          <w:p w:rsidR="00493AED" w:rsidRPr="00F65747" w:rsidRDefault="00493AED" w:rsidP="00493AE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493AED" w:rsidRPr="00F65747" w:rsidRDefault="00493AED" w:rsidP="00493AED">
            <w:pPr>
              <w:spacing w:before="0" w:after="0"/>
              <w:ind w:firstLine="742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493AED" w:rsidRPr="00F65747" w:rsidRDefault="00493AED" w:rsidP="00057BC5">
            <w:pPr>
              <w:numPr>
                <w:ilvl w:val="0"/>
                <w:numId w:val="11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93AED" w:rsidRPr="00F65747" w:rsidRDefault="00493AED" w:rsidP="00057BC5">
            <w:pPr>
              <w:numPr>
                <w:ilvl w:val="0"/>
                <w:numId w:val="11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493AED" w:rsidRPr="00F65747" w:rsidRDefault="00493AED" w:rsidP="00057BC5">
            <w:pPr>
              <w:numPr>
                <w:ilvl w:val="0"/>
                <w:numId w:val="11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>
            <w:pPr>
              <w:pStyle w:val="Standard"/>
              <w:jc w:val="center"/>
            </w:pPr>
          </w:p>
        </w:tc>
      </w:tr>
    </w:tbl>
    <w:p w:rsidR="00D20D11" w:rsidRPr="00F65747" w:rsidRDefault="00D20D11">
      <w:pPr>
        <w:pStyle w:val="Standard"/>
        <w:widowControl/>
        <w:tabs>
          <w:tab w:val="left" w:pos="4800"/>
        </w:tabs>
        <w:autoSpaceDE/>
        <w:rPr>
          <w:sz w:val="24"/>
          <w:szCs w:val="24"/>
        </w:rPr>
      </w:pPr>
    </w:p>
    <w:p w:rsidR="00510302" w:rsidRPr="00F65747" w:rsidRDefault="00510302" w:rsidP="00510302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510302" w:rsidRPr="00F65747" w:rsidRDefault="00510302" w:rsidP="00510302">
      <w:pPr>
        <w:spacing w:before="0" w:after="0"/>
        <w:jc w:val="center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510302" w:rsidRPr="00F65747" w:rsidRDefault="00510302" w:rsidP="00510302">
      <w:pPr>
        <w:spacing w:before="0" w:after="0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textAlignment w:val="auto"/>
        <w:rPr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F65747" w:rsidRPr="00F65747" w:rsidRDefault="00F65747">
      <w:pPr>
        <w:pStyle w:val="Standard"/>
        <w:widowControl/>
        <w:autoSpaceDE/>
        <w:jc w:val="center"/>
        <w:rPr>
          <w:b/>
          <w:sz w:val="24"/>
          <w:szCs w:val="24"/>
        </w:rPr>
      </w:pP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ЗОНА ЛП. Зона лесопарков, городских лесов и отдыха</w:t>
      </w:r>
    </w:p>
    <w:p w:rsidR="00472546" w:rsidRPr="00F65747" w:rsidRDefault="00472546">
      <w:pPr>
        <w:pStyle w:val="Standard"/>
        <w:widowControl/>
        <w:autoSpaceDE/>
        <w:jc w:val="center"/>
        <w:rPr>
          <w:b/>
          <w:sz w:val="24"/>
          <w:szCs w:val="24"/>
        </w:rPr>
      </w:pPr>
    </w:p>
    <w:p w:rsidR="00D20D11" w:rsidRPr="00F65747" w:rsidRDefault="00493AED" w:rsidP="00472546">
      <w:pPr>
        <w:pStyle w:val="Standard"/>
        <w:widowControl/>
        <w:autoSpaceDE/>
        <w:rPr>
          <w:sz w:val="24"/>
          <w:szCs w:val="24"/>
        </w:rPr>
      </w:pPr>
      <w:r w:rsidRPr="00F65747">
        <w:rPr>
          <w:sz w:val="24"/>
          <w:szCs w:val="24"/>
        </w:rPr>
        <w:t>Основные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493AED" w:rsidRPr="00F65747" w:rsidTr="00493AED">
        <w:trPr>
          <w:trHeight w:val="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493AED" w:rsidRPr="00F65747" w:rsidTr="00493AED">
        <w:trPr>
          <w:trHeight w:val="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>
            <w:pPr>
              <w:pStyle w:val="Standard"/>
              <w:widowControl/>
              <w:autoSpaceDE/>
              <w:jc w:val="center"/>
            </w:pPr>
            <w:r w:rsidRPr="00F65747">
              <w:t>Охрана природных территорий</w:t>
            </w:r>
          </w:p>
          <w:p w:rsidR="00493AED" w:rsidRPr="00F65747" w:rsidRDefault="00493AED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  <w:r w:rsidRPr="00F65747">
              <w:t>код 9.1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057BC5">
            <w:pPr>
              <w:pStyle w:val="af"/>
              <w:numPr>
                <w:ilvl w:val="6"/>
                <w:numId w:val="103"/>
              </w:numPr>
              <w:ind w:left="0" w:firstLine="318"/>
              <w:contextualSpacing/>
              <w:jc w:val="both"/>
              <w:textAlignment w:val="auto"/>
            </w:pPr>
            <w:r w:rsidRPr="00F65747">
              <w:rPr>
                <w:bCs/>
                <w:shd w:val="clear" w:color="auto" w:fill="FFFFFF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  <w:p w:rsidR="00493AED" w:rsidRPr="00F65747" w:rsidRDefault="00493AED" w:rsidP="00057BC5">
            <w:pPr>
              <w:pStyle w:val="af"/>
              <w:numPr>
                <w:ilvl w:val="6"/>
                <w:numId w:val="103"/>
              </w:numPr>
              <w:ind w:left="0" w:firstLine="318"/>
              <w:contextualSpacing/>
              <w:jc w:val="both"/>
              <w:textAlignment w:val="auto"/>
            </w:pPr>
            <w:r w:rsidRPr="00F65747">
              <w:t xml:space="preserve">Предельные (минимальные и максимальные) размеры земельных участков не подлежат установлению. </w:t>
            </w:r>
          </w:p>
          <w:p w:rsidR="00493AED" w:rsidRPr="00F65747" w:rsidRDefault="00493AED" w:rsidP="00057BC5">
            <w:pPr>
              <w:pStyle w:val="af"/>
              <w:numPr>
                <w:ilvl w:val="6"/>
                <w:numId w:val="103"/>
              </w:numPr>
              <w:ind w:left="0" w:firstLine="318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493AED" w:rsidRPr="00F65747" w:rsidRDefault="00493AED" w:rsidP="00057BC5">
            <w:pPr>
              <w:pStyle w:val="af"/>
              <w:numPr>
                <w:ilvl w:val="6"/>
                <w:numId w:val="103"/>
              </w:numPr>
              <w:ind w:left="0" w:firstLine="318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93AED" w:rsidRPr="00F65747" w:rsidRDefault="00493AED" w:rsidP="00057BC5">
            <w:pPr>
              <w:pStyle w:val="af"/>
              <w:numPr>
                <w:ilvl w:val="6"/>
                <w:numId w:val="103"/>
              </w:numPr>
              <w:ind w:left="0" w:firstLine="318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493AED" w:rsidRPr="00F65747" w:rsidRDefault="00493AED" w:rsidP="004E634F">
            <w:pPr>
              <w:suppressAutoHyphens w:val="0"/>
              <w:autoSpaceDE w:val="0"/>
              <w:adjustRightInd w:val="0"/>
              <w:spacing w:before="0" w:after="0"/>
              <w:ind w:left="14" w:firstLine="567"/>
              <w:jc w:val="both"/>
              <w:textAlignment w:val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F65747" w:rsidRPr="00F65747" w:rsidRDefault="00F65747">
      <w:pPr>
        <w:rPr>
          <w:szCs w:val="24"/>
        </w:rPr>
      </w:pPr>
    </w:p>
    <w:p w:rsidR="00F65747" w:rsidRPr="00F65747" w:rsidRDefault="00F65747">
      <w:pPr>
        <w:rPr>
          <w:szCs w:val="24"/>
        </w:rPr>
      </w:pPr>
    </w:p>
    <w:p w:rsidR="00493AED" w:rsidRPr="00F65747" w:rsidRDefault="00493AED">
      <w:r w:rsidRPr="00F65747">
        <w:rPr>
          <w:szCs w:val="24"/>
        </w:rPr>
        <w:lastRenderedPageBreak/>
        <w:t>Вспомогательные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493AED" w:rsidRPr="00F65747" w:rsidTr="001A2478">
        <w:trPr>
          <w:trHeight w:val="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493AED" w:rsidRPr="00F65747" w:rsidTr="00493AED">
        <w:trPr>
          <w:trHeight w:val="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>
            <w:pPr>
              <w:pStyle w:val="Standard"/>
              <w:widowControl/>
              <w:autoSpaceDE/>
              <w:jc w:val="center"/>
            </w:pPr>
            <w:r w:rsidRPr="00F65747">
              <w:t>Земельные участки (территории) общего пользования</w:t>
            </w:r>
          </w:p>
          <w:p w:rsidR="00493AED" w:rsidRPr="00F65747" w:rsidRDefault="00493AED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  <w:r w:rsidRPr="00F65747">
              <w:t>код 12.0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057BC5">
            <w:pPr>
              <w:pStyle w:val="af"/>
              <w:numPr>
                <w:ilvl w:val="3"/>
                <w:numId w:val="104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rFonts w:eastAsia="Arial Unicode MS"/>
                <w:kern w:val="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493AED" w:rsidRPr="00F65747" w:rsidRDefault="00493AED" w:rsidP="00057BC5">
            <w:pPr>
              <w:pStyle w:val="af"/>
              <w:numPr>
                <w:ilvl w:val="3"/>
                <w:numId w:val="104"/>
              </w:numPr>
              <w:ind w:left="0" w:firstLine="318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493AED" w:rsidRPr="00F65747" w:rsidRDefault="00493AED" w:rsidP="00057BC5">
            <w:pPr>
              <w:pStyle w:val="af"/>
              <w:numPr>
                <w:ilvl w:val="3"/>
                <w:numId w:val="104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493AED" w:rsidRPr="00F65747" w:rsidRDefault="00493AED" w:rsidP="00057BC5">
            <w:pPr>
              <w:pStyle w:val="af"/>
              <w:numPr>
                <w:ilvl w:val="3"/>
                <w:numId w:val="104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493AED" w:rsidRPr="00F65747" w:rsidRDefault="00493AED" w:rsidP="00057BC5">
            <w:pPr>
              <w:pStyle w:val="af"/>
              <w:numPr>
                <w:ilvl w:val="3"/>
                <w:numId w:val="104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F65747" w:rsidRPr="00F65747" w:rsidRDefault="00F65747">
      <w:pPr>
        <w:pStyle w:val="Standard"/>
        <w:widowControl/>
        <w:autoSpaceDE/>
        <w:jc w:val="center"/>
        <w:rPr>
          <w:b/>
          <w:sz w:val="24"/>
          <w:szCs w:val="24"/>
        </w:rPr>
      </w:pP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ЗОНЫ ИНЖЕНЕРНОЙ И ТРАНСПОРТНОЙ ИНФРАСТРУКТУР</w:t>
      </w: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Зона ИТ. Зона инженерного и транспортного назначения</w:t>
      </w:r>
    </w:p>
    <w:p w:rsidR="00472546" w:rsidRPr="00F65747" w:rsidRDefault="00472546">
      <w:pPr>
        <w:pStyle w:val="Standard"/>
        <w:widowControl/>
        <w:autoSpaceDE/>
        <w:jc w:val="center"/>
        <w:rPr>
          <w:b/>
          <w:i/>
          <w:sz w:val="24"/>
          <w:szCs w:val="24"/>
        </w:rPr>
      </w:pPr>
    </w:p>
    <w:p w:rsidR="00D20D11" w:rsidRPr="00F65747" w:rsidRDefault="00493AED" w:rsidP="00472546">
      <w:pPr>
        <w:pStyle w:val="Standard"/>
        <w:widowControl/>
        <w:autoSpaceDE/>
        <w:rPr>
          <w:sz w:val="24"/>
          <w:szCs w:val="24"/>
        </w:rPr>
      </w:pPr>
      <w:r w:rsidRPr="00F65747">
        <w:rPr>
          <w:sz w:val="24"/>
          <w:szCs w:val="24"/>
        </w:rPr>
        <w:t>Основные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493AED" w:rsidRPr="00F65747" w:rsidTr="00493AED">
        <w:trPr>
          <w:trHeight w:val="11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ED" w:rsidRPr="00F65747" w:rsidRDefault="00493AED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FC5415" w:rsidRPr="00F65747" w:rsidTr="00493AED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Объекты гаражного назначения</w:t>
            </w:r>
          </w:p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szCs w:val="24"/>
              </w:rPr>
            </w:pPr>
            <w:r w:rsidRPr="00F65747">
              <w:rPr>
                <w:sz w:val="20"/>
              </w:rPr>
              <w:t>код 2.7.1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ED" w:rsidRPr="00F65747" w:rsidRDefault="00493AED" w:rsidP="00057BC5">
            <w:pPr>
              <w:numPr>
                <w:ilvl w:val="0"/>
                <w:numId w:val="111"/>
              </w:numPr>
              <w:spacing w:before="0" w:after="0"/>
              <w:ind w:left="34" w:firstLine="43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6" w:history="1">
              <w:r w:rsidRPr="00F65747">
                <w:rPr>
                  <w:rFonts w:eastAsia="Arial Unicode MS"/>
                  <w:sz w:val="20"/>
                  <w:lang w:bidi="hi-IN"/>
                </w:rPr>
                <w:t>коде 2.7.1</w:t>
              </w:r>
            </w:hyperlink>
            <w:r w:rsidRPr="00F65747">
              <w:rPr>
                <w:sz w:val="20"/>
                <w:lang w:bidi="hi-IN"/>
              </w:rPr>
              <w:t>.</w:t>
            </w:r>
          </w:p>
          <w:p w:rsidR="00493AED" w:rsidRPr="00F65747" w:rsidRDefault="00493AED" w:rsidP="00057BC5">
            <w:pPr>
              <w:numPr>
                <w:ilvl w:val="0"/>
                <w:numId w:val="111"/>
              </w:numPr>
              <w:spacing w:before="0" w:after="0"/>
              <w:ind w:left="34" w:firstLine="43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93AED" w:rsidRPr="00F65747" w:rsidRDefault="00493AED" w:rsidP="00057BC5">
            <w:pPr>
              <w:numPr>
                <w:ilvl w:val="0"/>
                <w:numId w:val="111"/>
              </w:numPr>
              <w:spacing w:before="0" w:after="0"/>
              <w:ind w:left="34" w:firstLine="43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493AED" w:rsidRPr="00F65747" w:rsidRDefault="00493AED" w:rsidP="00493AED">
            <w:pPr>
              <w:spacing w:before="0" w:after="0"/>
              <w:ind w:left="33" w:firstLine="710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Расстояния от открытых автостоянок и паркингов до объектов (до которых исчисляется разрыв) определяются в </w:t>
            </w:r>
            <w:r w:rsidRPr="00F65747">
              <w:rPr>
                <w:rFonts w:eastAsia="Calibri"/>
                <w:sz w:val="20"/>
                <w:lang w:bidi="hi-IN"/>
              </w:rPr>
              <w:lastRenderedPageBreak/>
              <w:t xml:space="preserve">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493AED" w:rsidRPr="00F65747" w:rsidRDefault="00493AED" w:rsidP="00057BC5">
            <w:pPr>
              <w:numPr>
                <w:ilvl w:val="0"/>
                <w:numId w:val="111"/>
              </w:numPr>
              <w:spacing w:before="0" w:after="0"/>
              <w:ind w:left="33" w:firstLine="468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C5415" w:rsidRPr="00F65747" w:rsidRDefault="00493AED" w:rsidP="00510302">
            <w:pPr>
              <w:spacing w:before="0" w:after="0"/>
              <w:ind w:left="23" w:firstLine="567"/>
              <w:textAlignment w:val="auto"/>
              <w:rPr>
                <w:rFonts w:eastAsia="Calibri"/>
                <w:sz w:val="20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FC5415" w:rsidRPr="00F65747" w:rsidTr="00493AED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lastRenderedPageBreak/>
              <w:t>Коммунальное обслуживание</w:t>
            </w:r>
          </w:p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Cs w:val="24"/>
                <w:lang w:bidi="hi-IN"/>
              </w:rPr>
            </w:pPr>
            <w:r w:rsidRPr="00F65747">
              <w:rPr>
                <w:sz w:val="20"/>
              </w:rPr>
              <w:t>код 3.1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01" w:rsidRPr="00F65747" w:rsidRDefault="00A10801" w:rsidP="00057BC5">
            <w:pPr>
              <w:pStyle w:val="af"/>
              <w:numPr>
                <w:ilvl w:val="0"/>
                <w:numId w:val="112"/>
              </w:numPr>
              <w:ind w:left="34" w:firstLine="326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rFonts w:eastAsia="Arial Unicode MS"/>
                <w:kern w:val="0"/>
                <w:lang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A10801" w:rsidRPr="00F65747" w:rsidRDefault="00A10801" w:rsidP="00057BC5">
            <w:pPr>
              <w:pStyle w:val="af"/>
              <w:numPr>
                <w:ilvl w:val="0"/>
                <w:numId w:val="112"/>
              </w:numPr>
              <w:ind w:left="34" w:firstLine="326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A10801" w:rsidRPr="00F65747" w:rsidRDefault="00A10801" w:rsidP="00057BC5">
            <w:pPr>
              <w:pStyle w:val="af"/>
              <w:numPr>
                <w:ilvl w:val="0"/>
                <w:numId w:val="112"/>
              </w:numPr>
              <w:ind w:left="0" w:firstLine="360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D9795B" w:rsidRPr="00F65747" w:rsidRDefault="00D9795B" w:rsidP="00D9795B">
            <w:pPr>
              <w:pStyle w:val="af"/>
              <w:ind w:left="360" w:firstLine="383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Расстояние от зданий и сооружений до красных линий не менее 3 м.</w:t>
            </w:r>
          </w:p>
          <w:p w:rsidR="00D9795B" w:rsidRPr="00F65747" w:rsidRDefault="00D9795B" w:rsidP="00057BC5">
            <w:pPr>
              <w:pStyle w:val="af"/>
              <w:numPr>
                <w:ilvl w:val="0"/>
                <w:numId w:val="112"/>
              </w:numPr>
              <w:ind w:left="0" w:firstLine="360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D9795B" w:rsidRPr="00F65747" w:rsidRDefault="00D9795B" w:rsidP="00057BC5">
            <w:pPr>
              <w:pStyle w:val="af"/>
              <w:numPr>
                <w:ilvl w:val="0"/>
                <w:numId w:val="112"/>
              </w:numPr>
              <w:ind w:left="0" w:firstLine="360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FC5415" w:rsidRPr="00F65747" w:rsidRDefault="00D9795B" w:rsidP="009C5A2A">
            <w:pPr>
              <w:pStyle w:val="af"/>
              <w:numPr>
                <w:ilvl w:val="0"/>
                <w:numId w:val="112"/>
              </w:numPr>
              <w:ind w:left="0" w:firstLine="360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BD4CE9">
            <w:pPr>
              <w:pStyle w:val="Standard"/>
              <w:jc w:val="center"/>
              <w:rPr>
                <w:sz w:val="24"/>
                <w:szCs w:val="24"/>
              </w:rPr>
            </w:pPr>
            <w:r w:rsidRPr="00F65747">
              <w:rPr>
                <w:kern w:val="0"/>
              </w:rPr>
              <w:t>Не допускается размещение объектов, для которых  требуется установление санитарно-защитных зон и деятельность которые оказывают вредное воздействие на окружающую среду (шум, вибрация, магнитные поля, радиационное воздействие, загрязнение почв, воздуха, воды и иные вредные воздействия</w:t>
            </w:r>
          </w:p>
        </w:tc>
      </w:tr>
      <w:tr w:rsidR="00FC5415" w:rsidRPr="00F65747" w:rsidTr="00493AED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Обслуживание автотранспорта</w:t>
            </w:r>
          </w:p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Cs w:val="24"/>
                <w:lang w:bidi="hi-IN"/>
              </w:rPr>
            </w:pPr>
            <w:r w:rsidRPr="00F65747">
              <w:rPr>
                <w:sz w:val="20"/>
              </w:rPr>
              <w:t>код 4.9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99" w:rsidRPr="00F65747" w:rsidRDefault="00E87899" w:rsidP="00057BC5">
            <w:pPr>
              <w:numPr>
                <w:ilvl w:val="0"/>
                <w:numId w:val="113"/>
              </w:numPr>
              <w:spacing w:before="0" w:after="0"/>
              <w:ind w:left="0" w:firstLine="425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7" w:history="1">
              <w:r w:rsidRPr="00F65747">
                <w:rPr>
                  <w:rFonts w:eastAsia="Arial Unicode MS"/>
                  <w:sz w:val="20"/>
                  <w:lang w:bidi="hi-IN"/>
                </w:rPr>
                <w:t>коде 2.7.1</w:t>
              </w:r>
            </w:hyperlink>
            <w:r w:rsidRPr="00F65747">
              <w:rPr>
                <w:sz w:val="20"/>
                <w:lang w:bidi="hi-IN"/>
              </w:rPr>
              <w:t>.</w:t>
            </w:r>
          </w:p>
          <w:p w:rsidR="00E87899" w:rsidRPr="00F65747" w:rsidRDefault="00E87899" w:rsidP="00057BC5">
            <w:pPr>
              <w:numPr>
                <w:ilvl w:val="0"/>
                <w:numId w:val="11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E87899" w:rsidRPr="00F65747" w:rsidRDefault="00E87899" w:rsidP="00057BC5">
            <w:pPr>
              <w:numPr>
                <w:ilvl w:val="0"/>
                <w:numId w:val="113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E87899" w:rsidRPr="00F65747" w:rsidRDefault="00E87899" w:rsidP="00E87899">
            <w:pPr>
              <w:spacing w:before="0" w:after="0"/>
              <w:ind w:firstLine="742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Расстояния от открытых автостоянок и паркингов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E87899" w:rsidRPr="00F65747" w:rsidRDefault="00E87899" w:rsidP="00057BC5">
            <w:pPr>
              <w:numPr>
                <w:ilvl w:val="0"/>
                <w:numId w:val="113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C5415" w:rsidRPr="00F65747" w:rsidRDefault="00E87899" w:rsidP="00057BC5">
            <w:pPr>
              <w:numPr>
                <w:ilvl w:val="0"/>
                <w:numId w:val="113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FC5415" w:rsidRPr="00F65747" w:rsidTr="00493AED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Объекты придорожного сервиса</w:t>
            </w:r>
          </w:p>
          <w:p w:rsidR="00FC5415" w:rsidRPr="00F65747" w:rsidRDefault="00FC5415" w:rsidP="00FC5415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Cs w:val="24"/>
                <w:lang w:bidi="hi-IN"/>
              </w:rPr>
            </w:pPr>
            <w:r w:rsidRPr="00F65747">
              <w:rPr>
                <w:sz w:val="20"/>
              </w:rPr>
              <w:t>код 4.9.1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99" w:rsidRPr="00F65747" w:rsidRDefault="00876CCA" w:rsidP="00057BC5">
            <w:pPr>
              <w:numPr>
                <w:ilvl w:val="0"/>
                <w:numId w:val="114"/>
              </w:numPr>
              <w:suppressAutoHyphens w:val="0"/>
              <w:autoSpaceDE w:val="0"/>
              <w:adjustRightInd w:val="0"/>
              <w:spacing w:before="0" w:after="0"/>
              <w:ind w:left="34" w:firstLine="326"/>
              <w:jc w:val="both"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bCs/>
                <w:sz w:val="20"/>
                <w:shd w:val="clear" w:color="auto" w:fill="FFFFFF"/>
              </w:rPr>
              <w:t>1</w:t>
            </w:r>
            <w:r w:rsidR="00E87899" w:rsidRPr="00F65747">
              <w:rPr>
                <w:rFonts w:eastAsia="Arial Unicode MS"/>
                <w:kern w:val="0"/>
                <w:sz w:val="20"/>
                <w:lang w:bidi="hi-IN"/>
              </w:rPr>
              <w:t xml:space="preserve"> Размещение автозаправочных станций (бензиновых, газовых); размещение магазинов сопутствующей торговли, зд</w:t>
            </w:r>
            <w:r w:rsidR="00E87899" w:rsidRPr="00F65747">
              <w:rPr>
                <w:rFonts w:eastAsia="Arial Unicode MS"/>
                <w:kern w:val="0"/>
                <w:sz w:val="20"/>
                <w:lang w:bidi="hi-IN"/>
              </w:rPr>
              <w:t>а</w:t>
            </w:r>
            <w:r w:rsidR="00E87899" w:rsidRPr="00F65747">
              <w:rPr>
                <w:rFonts w:eastAsia="Arial Unicode MS"/>
                <w:kern w:val="0"/>
                <w:sz w:val="20"/>
                <w:lang w:bidi="hi-IN"/>
              </w:rPr>
              <w:t>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</w:t>
            </w:r>
            <w:r w:rsidR="00E87899" w:rsidRPr="00F65747">
              <w:rPr>
                <w:rFonts w:eastAsia="Arial Unicode MS"/>
                <w:kern w:val="0"/>
                <w:sz w:val="20"/>
                <w:lang w:bidi="hi-IN"/>
              </w:rPr>
              <w:t>р</w:t>
            </w:r>
            <w:r w:rsidR="00E87899" w:rsidRPr="00F65747">
              <w:rPr>
                <w:rFonts w:eastAsia="Arial Unicode MS"/>
                <w:kern w:val="0"/>
                <w:sz w:val="20"/>
                <w:lang w:bidi="hi-IN"/>
              </w:rPr>
              <w:lastRenderedPageBreak/>
              <w:t>ских, предназначенных для ремонта и обслуживания автомобилей и прочих объектов придорожного сервиса.</w:t>
            </w:r>
          </w:p>
          <w:p w:rsidR="00E87899" w:rsidRPr="00F65747" w:rsidRDefault="00E87899" w:rsidP="00057BC5">
            <w:pPr>
              <w:numPr>
                <w:ilvl w:val="0"/>
                <w:numId w:val="11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E87899" w:rsidRPr="00F65747" w:rsidRDefault="00E87899" w:rsidP="00057BC5">
            <w:pPr>
              <w:numPr>
                <w:ilvl w:val="0"/>
                <w:numId w:val="114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E87899" w:rsidRPr="00F65747" w:rsidRDefault="00E87899" w:rsidP="00E87899">
            <w:pPr>
              <w:spacing w:before="0" w:after="0"/>
              <w:ind w:left="34" w:firstLine="709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Расстояния от станций технического обслуживания до объектов (до которых исчисляется разрыв)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sz w:val="20"/>
                <w:lang w:bidi="hi-IN"/>
              </w:rPr>
              <w:t>Пионерский</w:t>
            </w:r>
            <w:r w:rsidRPr="00F65747">
              <w:rPr>
                <w:sz w:val="20"/>
                <w:lang w:bidi="hi-IN"/>
              </w:rPr>
              <w:t>.</w:t>
            </w:r>
          </w:p>
          <w:p w:rsidR="00E87899" w:rsidRPr="00F65747" w:rsidRDefault="00E87899" w:rsidP="00E87899">
            <w:pPr>
              <w:spacing w:before="0" w:after="0"/>
              <w:ind w:left="34" w:firstLine="709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Расстояние от зданий и сооружений до красных линий не менее 3 м.</w:t>
            </w:r>
          </w:p>
          <w:p w:rsidR="00E87899" w:rsidRPr="00F65747" w:rsidRDefault="00E87899" w:rsidP="00057BC5">
            <w:pPr>
              <w:numPr>
                <w:ilvl w:val="0"/>
                <w:numId w:val="114"/>
              </w:numPr>
              <w:spacing w:before="0" w:after="0"/>
              <w:ind w:left="33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E87899" w:rsidRPr="00F65747" w:rsidRDefault="00E87899" w:rsidP="00057BC5">
            <w:pPr>
              <w:numPr>
                <w:ilvl w:val="0"/>
                <w:numId w:val="114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2 этажа..</w:t>
            </w:r>
          </w:p>
          <w:p w:rsidR="00FC5415" w:rsidRPr="00F65747" w:rsidRDefault="00E87899" w:rsidP="00057BC5">
            <w:pPr>
              <w:numPr>
                <w:ilvl w:val="0"/>
                <w:numId w:val="114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5415" w:rsidRPr="00F65747" w:rsidTr="00493AED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 w:rsidP="00FC5415">
            <w:pPr>
              <w:pStyle w:val="Standard"/>
              <w:jc w:val="center"/>
            </w:pPr>
            <w:r w:rsidRPr="00F65747">
              <w:lastRenderedPageBreak/>
              <w:t>Связь</w:t>
            </w:r>
          </w:p>
          <w:p w:rsidR="00FC5415" w:rsidRPr="00F65747" w:rsidRDefault="00FC5415" w:rsidP="00FC5415">
            <w:pPr>
              <w:pStyle w:val="Standard"/>
              <w:jc w:val="center"/>
              <w:rPr>
                <w:sz w:val="24"/>
                <w:szCs w:val="24"/>
              </w:rPr>
            </w:pPr>
            <w:r w:rsidRPr="00F65747">
              <w:t>код 6.8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99" w:rsidRPr="00F65747" w:rsidRDefault="00E87899" w:rsidP="00057BC5">
            <w:pPr>
              <w:pStyle w:val="af"/>
              <w:numPr>
                <w:ilvl w:val="0"/>
                <w:numId w:val="115"/>
              </w:numPr>
              <w:ind w:left="34" w:firstLine="326"/>
              <w:contextualSpacing/>
              <w:jc w:val="both"/>
              <w:textAlignment w:val="auto"/>
            </w:pPr>
            <w:r w:rsidRPr="00F65747">
              <w:rPr>
                <w:bCs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28" w:anchor="block_1031" w:history="1">
              <w:r w:rsidRPr="00F65747">
                <w:rPr>
                  <w:bCs/>
                </w:rPr>
                <w:t>кодом 3.1</w:t>
              </w:r>
            </w:hyperlink>
            <w:r w:rsidRPr="00F65747">
              <w:t>.</w:t>
            </w:r>
          </w:p>
          <w:p w:rsidR="00E87899" w:rsidRPr="00F65747" w:rsidRDefault="00E87899" w:rsidP="00057BC5">
            <w:pPr>
              <w:pStyle w:val="af"/>
              <w:numPr>
                <w:ilvl w:val="0"/>
                <w:numId w:val="115"/>
              </w:numPr>
              <w:ind w:left="34" w:firstLine="326"/>
              <w:contextualSpacing/>
              <w:jc w:val="both"/>
              <w:textAlignment w:val="auto"/>
            </w:pPr>
            <w:r w:rsidRPr="00F65747"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E87899" w:rsidRPr="00F65747" w:rsidRDefault="00E87899" w:rsidP="00057BC5">
            <w:pPr>
              <w:pStyle w:val="af"/>
              <w:numPr>
                <w:ilvl w:val="0"/>
                <w:numId w:val="115"/>
              </w:numPr>
              <w:ind w:left="34" w:firstLine="326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E87899" w:rsidRPr="00F65747" w:rsidRDefault="00E87899" w:rsidP="00E87899">
            <w:pPr>
              <w:pStyle w:val="af"/>
              <w:ind w:left="360" w:firstLine="383"/>
              <w:contextualSpacing/>
              <w:jc w:val="both"/>
              <w:textAlignment w:val="auto"/>
            </w:pPr>
            <w:r w:rsidRPr="00F65747">
              <w:t>Расстояние от зданий и сооружений до красных линий не менее 3 м.</w:t>
            </w:r>
          </w:p>
          <w:p w:rsidR="00E87899" w:rsidRPr="00F65747" w:rsidRDefault="00BD2212" w:rsidP="00057BC5">
            <w:pPr>
              <w:pStyle w:val="af"/>
              <w:numPr>
                <w:ilvl w:val="0"/>
                <w:numId w:val="115"/>
              </w:numPr>
              <w:contextualSpacing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FC5415" w:rsidRPr="00F65747" w:rsidRDefault="00BD2212" w:rsidP="00BD2212">
            <w:pPr>
              <w:pStyle w:val="af"/>
              <w:numPr>
                <w:ilvl w:val="0"/>
                <w:numId w:val="115"/>
              </w:numPr>
              <w:contextualSpacing/>
              <w:jc w:val="both"/>
              <w:textAlignment w:val="auto"/>
            </w:pPr>
            <w:r w:rsidRPr="00F65747"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FC5415" w:rsidRPr="00F65747" w:rsidTr="00493AED">
        <w:trPr>
          <w:trHeight w:val="2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0E" w:rsidRPr="00F65747" w:rsidRDefault="00FC5415" w:rsidP="00FC5415">
            <w:pPr>
              <w:pStyle w:val="Standard"/>
              <w:widowControl/>
              <w:autoSpaceDE/>
              <w:jc w:val="center"/>
            </w:pPr>
            <w:r w:rsidRPr="00F65747">
              <w:t>Склады</w:t>
            </w:r>
          </w:p>
          <w:p w:rsidR="00FC5415" w:rsidRPr="00F65747" w:rsidRDefault="00FC5415" w:rsidP="00FC5415">
            <w:pPr>
              <w:pStyle w:val="Standard"/>
              <w:widowControl/>
              <w:autoSpaceDE/>
              <w:jc w:val="center"/>
            </w:pPr>
            <w:r w:rsidRPr="00F65747">
              <w:t xml:space="preserve"> код 6.9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E9" w:rsidRPr="00F65747" w:rsidRDefault="00BD4CE9" w:rsidP="00057BC5">
            <w:pPr>
              <w:pStyle w:val="af"/>
              <w:numPr>
                <w:ilvl w:val="3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rPr>
                <w:rFonts w:eastAsia="Arial Unicode MS"/>
                <w:kern w:val="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 w:rsidR="00BD4CE9" w:rsidRPr="00F65747" w:rsidRDefault="00BD4CE9" w:rsidP="00057BC5">
            <w:pPr>
              <w:pStyle w:val="af"/>
              <w:numPr>
                <w:ilvl w:val="3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BD4CE9" w:rsidRPr="00F65747" w:rsidRDefault="00E87899" w:rsidP="00057BC5">
            <w:pPr>
              <w:pStyle w:val="af"/>
              <w:numPr>
                <w:ilvl w:val="3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 xml:space="preserve">следует принимать в </w:t>
            </w:r>
            <w:r w:rsidRPr="00F65747">
              <w:rPr>
                <w:shd w:val="clear" w:color="auto" w:fill="F6F6F6"/>
              </w:rPr>
              <w:lastRenderedPageBreak/>
              <w:t>соответствии с противопожарными требованиями.</w:t>
            </w:r>
          </w:p>
          <w:p w:rsidR="00E87899" w:rsidRPr="00F65747" w:rsidRDefault="00E87899" w:rsidP="00E87899">
            <w:pPr>
              <w:pStyle w:val="af"/>
              <w:ind w:left="318" w:firstLine="425"/>
              <w:contextualSpacing/>
              <w:jc w:val="both"/>
              <w:textAlignment w:val="auto"/>
            </w:pPr>
            <w:r w:rsidRPr="00F65747">
              <w:t>Расстояние от зданий и сооружений до красных линий не менее 3 м.</w:t>
            </w:r>
          </w:p>
          <w:p w:rsidR="00E87899" w:rsidRPr="00F65747" w:rsidRDefault="00BD4CE9" w:rsidP="00057BC5">
            <w:pPr>
              <w:pStyle w:val="af"/>
              <w:numPr>
                <w:ilvl w:val="3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E87899" w:rsidRPr="00F65747" w:rsidRDefault="00BD4CE9" w:rsidP="00057BC5">
            <w:pPr>
              <w:pStyle w:val="af"/>
              <w:numPr>
                <w:ilvl w:val="3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>Предельное количество этажей, предельная высота зданий строений, сооружений не подлежат установлению.</w:t>
            </w:r>
          </w:p>
          <w:p w:rsidR="00FC5415" w:rsidRPr="00F65747" w:rsidRDefault="00BD4CE9" w:rsidP="009C5A2A">
            <w:pPr>
              <w:pStyle w:val="af"/>
              <w:numPr>
                <w:ilvl w:val="3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FC5415" w:rsidRPr="00F65747" w:rsidTr="00493AED">
        <w:trPr>
          <w:trHeight w:val="2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 w:rsidP="00FC5415">
            <w:pPr>
              <w:pStyle w:val="Standard"/>
              <w:widowControl/>
              <w:autoSpaceDE/>
              <w:jc w:val="center"/>
            </w:pPr>
            <w:r w:rsidRPr="00F65747">
              <w:lastRenderedPageBreak/>
              <w:t>Транспорт код 7.0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5B" w:rsidRPr="00F65747" w:rsidRDefault="00BD4CE9" w:rsidP="00057BC5">
            <w:pPr>
              <w:pStyle w:val="af"/>
              <w:numPr>
                <w:ilvl w:val="6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rPr>
                <w:rFonts w:eastAsia="Arial Unicode MS"/>
                <w:kern w:val="0"/>
                <w:szCs w:val="24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  <w:r w:rsidR="00D9795B" w:rsidRPr="00F65747">
              <w:rPr>
                <w:rFonts w:eastAsia="Arial Unicode MS"/>
                <w:kern w:val="0"/>
                <w:szCs w:val="24"/>
              </w:rPr>
              <w:t>.</w:t>
            </w:r>
          </w:p>
          <w:p w:rsidR="00D9795B" w:rsidRPr="00F65747" w:rsidRDefault="00BD4CE9" w:rsidP="00057BC5">
            <w:pPr>
              <w:pStyle w:val="af"/>
              <w:numPr>
                <w:ilvl w:val="6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D9795B" w:rsidRPr="00F65747" w:rsidRDefault="00D9795B" w:rsidP="00057BC5">
            <w:pPr>
              <w:pStyle w:val="af"/>
              <w:numPr>
                <w:ilvl w:val="6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D9795B" w:rsidRPr="00F65747" w:rsidRDefault="00D9795B" w:rsidP="00D9795B">
            <w:pPr>
              <w:pStyle w:val="af"/>
              <w:ind w:left="318"/>
              <w:contextualSpacing/>
              <w:jc w:val="both"/>
              <w:textAlignment w:val="auto"/>
            </w:pPr>
            <w:r w:rsidRPr="00F65747">
              <w:t>Расстояние от зданий и сооружений до красных линий не менее 3 м.</w:t>
            </w:r>
          </w:p>
          <w:p w:rsidR="00D9795B" w:rsidRPr="00F65747" w:rsidRDefault="00BD4CE9" w:rsidP="00057BC5">
            <w:pPr>
              <w:pStyle w:val="af"/>
              <w:numPr>
                <w:ilvl w:val="6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D9795B" w:rsidRPr="00F65747" w:rsidRDefault="00BD4CE9" w:rsidP="00057BC5">
            <w:pPr>
              <w:pStyle w:val="af"/>
              <w:numPr>
                <w:ilvl w:val="6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>Предельное количество этажей, предельная высота зданий строений, сооружений не подлежат установлению.</w:t>
            </w:r>
          </w:p>
          <w:p w:rsidR="00FC5415" w:rsidRPr="00F65747" w:rsidRDefault="00BD4CE9" w:rsidP="009C5A2A">
            <w:pPr>
              <w:pStyle w:val="af"/>
              <w:numPr>
                <w:ilvl w:val="6"/>
                <w:numId w:val="115"/>
              </w:numPr>
              <w:ind w:left="34" w:firstLine="284"/>
              <w:contextualSpacing/>
              <w:jc w:val="both"/>
              <w:textAlignment w:val="auto"/>
            </w:pPr>
            <w:r w:rsidRPr="00F65747"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D9795B" w:rsidRPr="00F65747" w:rsidRDefault="00D9795B">
      <w:r w:rsidRPr="00F65747">
        <w:t xml:space="preserve">Вспомогательные виды разрешенного использования 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D9795B" w:rsidRPr="00F65747" w:rsidTr="00510302">
        <w:trPr>
          <w:trHeight w:val="11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95B" w:rsidRPr="00F65747" w:rsidRDefault="00D9795B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95B" w:rsidRPr="00F65747" w:rsidRDefault="00D9795B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95B" w:rsidRPr="00F65747" w:rsidRDefault="00D9795B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FC5415" w:rsidRPr="00F65747" w:rsidTr="00493AED">
        <w:trPr>
          <w:trHeight w:val="11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widowControl/>
              <w:autoSpaceDE/>
              <w:jc w:val="center"/>
            </w:pPr>
            <w:r w:rsidRPr="00F65747">
              <w:t>Земельные участки (территории) общего пользования</w:t>
            </w:r>
          </w:p>
          <w:p w:rsidR="00FC5415" w:rsidRPr="00F65747" w:rsidRDefault="00FC5415">
            <w:pPr>
              <w:pStyle w:val="Standard"/>
              <w:widowControl/>
              <w:autoSpaceDE/>
              <w:jc w:val="center"/>
              <w:rPr>
                <w:b/>
                <w:i/>
              </w:rPr>
            </w:pPr>
            <w:r w:rsidRPr="00F65747">
              <w:t>код 12.0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9E" w:rsidRPr="00F65747" w:rsidRDefault="004C7D42" w:rsidP="00057BC5">
            <w:pPr>
              <w:numPr>
                <w:ilvl w:val="0"/>
                <w:numId w:val="106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A569E"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6A569E" w:rsidRPr="00F65747" w:rsidRDefault="006A569E" w:rsidP="00057BC5">
            <w:pPr>
              <w:numPr>
                <w:ilvl w:val="0"/>
                <w:numId w:val="106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6A569E" w:rsidRPr="00F65747" w:rsidRDefault="006A569E" w:rsidP="00057BC5">
            <w:pPr>
              <w:numPr>
                <w:ilvl w:val="0"/>
                <w:numId w:val="106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6A569E" w:rsidRPr="00F65747" w:rsidRDefault="006A569E" w:rsidP="00057BC5">
            <w:pPr>
              <w:numPr>
                <w:ilvl w:val="0"/>
                <w:numId w:val="106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510302" w:rsidRPr="00F65747" w:rsidRDefault="006A569E" w:rsidP="00510302">
            <w:pPr>
              <w:numPr>
                <w:ilvl w:val="0"/>
                <w:numId w:val="106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415" w:rsidRPr="00F65747" w:rsidRDefault="00FC54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D20D11" w:rsidRPr="00F65747" w:rsidRDefault="00D20D11">
      <w:pPr>
        <w:pStyle w:val="Standard"/>
        <w:widowControl/>
        <w:autoSpaceDE/>
        <w:jc w:val="center"/>
        <w:rPr>
          <w:sz w:val="24"/>
          <w:szCs w:val="24"/>
        </w:rPr>
      </w:pPr>
    </w:p>
    <w:p w:rsidR="00510302" w:rsidRPr="00F65747" w:rsidRDefault="00510302" w:rsidP="00510302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510302" w:rsidRPr="00F65747" w:rsidRDefault="00510302" w:rsidP="00510302">
      <w:pPr>
        <w:spacing w:before="0" w:after="0"/>
        <w:jc w:val="center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510302" w:rsidRPr="00F65747" w:rsidRDefault="00510302" w:rsidP="00510302">
      <w:pPr>
        <w:spacing w:before="0" w:after="0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textAlignment w:val="auto"/>
        <w:rPr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F65747" w:rsidRPr="00F65747" w:rsidRDefault="00F65747">
      <w:pPr>
        <w:pStyle w:val="Standard"/>
        <w:widowControl/>
        <w:autoSpaceDE/>
        <w:jc w:val="center"/>
        <w:rPr>
          <w:b/>
          <w:sz w:val="24"/>
          <w:szCs w:val="24"/>
        </w:rPr>
      </w:pP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ЗОНЫ СПЕЦИАЛЬНОГО НАЗНАЧЕНИЯ</w:t>
      </w:r>
    </w:p>
    <w:p w:rsidR="00D20D11" w:rsidRPr="00F65747" w:rsidRDefault="00674C57">
      <w:pPr>
        <w:pStyle w:val="Standard"/>
        <w:widowControl/>
        <w:autoSpaceDE/>
        <w:ind w:firstLine="708"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Зона СН. Зона кладбищ, полигонов утилизации, иных объектов специального назначения</w:t>
      </w:r>
    </w:p>
    <w:p w:rsidR="00472546" w:rsidRPr="00F65747" w:rsidRDefault="00472546" w:rsidP="00472546">
      <w:pPr>
        <w:pStyle w:val="Standard"/>
        <w:widowControl/>
        <w:autoSpaceDE/>
        <w:ind w:firstLine="708"/>
        <w:rPr>
          <w:sz w:val="24"/>
          <w:szCs w:val="24"/>
        </w:rPr>
      </w:pPr>
    </w:p>
    <w:p w:rsidR="00D20D11" w:rsidRPr="00F65747" w:rsidRDefault="00D9795B" w:rsidP="00472546">
      <w:pPr>
        <w:pStyle w:val="Standard"/>
        <w:widowControl/>
        <w:autoSpaceDE/>
        <w:ind w:firstLine="708"/>
        <w:rPr>
          <w:sz w:val="24"/>
          <w:szCs w:val="24"/>
        </w:rPr>
      </w:pPr>
      <w:r w:rsidRPr="00F65747">
        <w:rPr>
          <w:sz w:val="24"/>
          <w:szCs w:val="24"/>
        </w:rPr>
        <w:t>Основные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D9795B" w:rsidRPr="00F65747" w:rsidTr="00472546">
        <w:trPr>
          <w:trHeight w:val="16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95B" w:rsidRPr="00F65747" w:rsidRDefault="00D9795B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95B" w:rsidRPr="00F65747" w:rsidRDefault="00D9795B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95B" w:rsidRPr="00F65747" w:rsidRDefault="00D9795B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D9795B" w:rsidRPr="00F65747" w:rsidTr="00472546">
        <w:trPr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5B" w:rsidRPr="00F65747" w:rsidRDefault="00D9795B" w:rsidP="001A2478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Коммунальное обслуживание</w:t>
            </w:r>
          </w:p>
          <w:p w:rsidR="00D9795B" w:rsidRPr="00F65747" w:rsidRDefault="00D9795B" w:rsidP="001A2478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Cs w:val="24"/>
                <w:lang w:bidi="hi-IN"/>
              </w:rPr>
            </w:pPr>
            <w:r w:rsidRPr="00F65747">
              <w:rPr>
                <w:sz w:val="20"/>
              </w:rPr>
              <w:t>код 3.1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5B" w:rsidRPr="00F65747" w:rsidRDefault="00D9795B" w:rsidP="00057BC5">
            <w:pPr>
              <w:pStyle w:val="af"/>
              <w:numPr>
                <w:ilvl w:val="3"/>
                <w:numId w:val="112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rFonts w:eastAsia="Arial Unicode MS"/>
                <w:kern w:val="0"/>
                <w:lang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D9795B" w:rsidRPr="00F65747" w:rsidRDefault="00D9795B" w:rsidP="00057BC5">
            <w:pPr>
              <w:pStyle w:val="af"/>
              <w:numPr>
                <w:ilvl w:val="3"/>
                <w:numId w:val="112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lastRenderedPageBreak/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D9795B" w:rsidRPr="00F65747" w:rsidRDefault="00D9795B" w:rsidP="00057BC5">
            <w:pPr>
              <w:pStyle w:val="af"/>
              <w:numPr>
                <w:ilvl w:val="3"/>
                <w:numId w:val="112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D9795B" w:rsidRPr="00F65747" w:rsidRDefault="00D9795B" w:rsidP="00D9795B">
            <w:pPr>
              <w:pStyle w:val="af"/>
              <w:ind w:left="318" w:firstLine="425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Расстояние от зданий и сооружений до красных линий не менее 3 м.</w:t>
            </w:r>
          </w:p>
          <w:p w:rsidR="00D9795B" w:rsidRPr="00F65747" w:rsidRDefault="00D9795B" w:rsidP="00057BC5">
            <w:pPr>
              <w:pStyle w:val="af"/>
              <w:numPr>
                <w:ilvl w:val="3"/>
                <w:numId w:val="112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D9795B" w:rsidRPr="00F65747" w:rsidRDefault="00D9795B" w:rsidP="00057BC5">
            <w:pPr>
              <w:pStyle w:val="af"/>
              <w:numPr>
                <w:ilvl w:val="3"/>
                <w:numId w:val="112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D9795B" w:rsidRPr="00F65747" w:rsidRDefault="00D9795B" w:rsidP="00057BC5">
            <w:pPr>
              <w:pStyle w:val="af"/>
              <w:numPr>
                <w:ilvl w:val="3"/>
                <w:numId w:val="112"/>
              </w:numPr>
              <w:ind w:left="34" w:firstLine="284"/>
              <w:contextualSpacing/>
              <w:jc w:val="both"/>
              <w:textAlignment w:val="auto"/>
              <w:rPr>
                <w:lang w:bidi="hi-IN"/>
              </w:rPr>
            </w:pPr>
            <w:r w:rsidRPr="00F65747">
              <w:rPr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D9795B" w:rsidRPr="00F65747" w:rsidRDefault="00D9795B" w:rsidP="001A2478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5B" w:rsidRPr="00F65747" w:rsidRDefault="00D9795B" w:rsidP="001A24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0B63B9" w:rsidRPr="00F65747" w:rsidTr="00472546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1A2478">
            <w:pPr>
              <w:pStyle w:val="Standard"/>
              <w:widowControl/>
              <w:autoSpaceDE/>
              <w:jc w:val="center"/>
            </w:pPr>
            <w:r w:rsidRPr="00F65747">
              <w:lastRenderedPageBreak/>
              <w:t>Склады</w:t>
            </w:r>
          </w:p>
          <w:p w:rsidR="000B63B9" w:rsidRPr="00F65747" w:rsidRDefault="000B63B9" w:rsidP="001A2478">
            <w:pPr>
              <w:pStyle w:val="Standard"/>
              <w:widowControl/>
              <w:autoSpaceDE/>
              <w:jc w:val="center"/>
            </w:pPr>
            <w:r w:rsidRPr="00F65747">
              <w:t xml:space="preserve"> код 6.9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0B63B9" w:rsidP="00057BC5">
            <w:pPr>
              <w:pStyle w:val="af"/>
              <w:numPr>
                <w:ilvl w:val="6"/>
                <w:numId w:val="112"/>
              </w:numPr>
              <w:ind w:left="0" w:firstLine="318"/>
              <w:contextualSpacing/>
              <w:jc w:val="both"/>
              <w:textAlignment w:val="auto"/>
            </w:pPr>
            <w:r w:rsidRPr="00F65747">
              <w:rPr>
                <w:rFonts w:eastAsia="Arial Unicode MS"/>
                <w:kern w:val="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F428F5" w:rsidRPr="00F65747">
              <w:rPr>
                <w:rFonts w:eastAsia="Arial Unicode MS"/>
                <w:kern w:val="0"/>
              </w:rPr>
              <w:t>.</w:t>
            </w:r>
          </w:p>
          <w:p w:rsidR="00F428F5" w:rsidRPr="00F65747" w:rsidRDefault="000B63B9" w:rsidP="00057BC5">
            <w:pPr>
              <w:pStyle w:val="af"/>
              <w:numPr>
                <w:ilvl w:val="6"/>
                <w:numId w:val="112"/>
              </w:numPr>
              <w:ind w:left="0" w:firstLine="318"/>
              <w:contextualSpacing/>
              <w:jc w:val="both"/>
              <w:textAlignment w:val="auto"/>
            </w:pPr>
            <w:r w:rsidRPr="00F65747">
              <w:t xml:space="preserve">Предельные (минимальные и максимальные) 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="00F428F5" w:rsidRPr="00F65747">
              <w:t>.</w:t>
            </w:r>
          </w:p>
          <w:p w:rsidR="000B63B9" w:rsidRPr="00F65747" w:rsidRDefault="000B63B9" w:rsidP="00057BC5">
            <w:pPr>
              <w:pStyle w:val="af"/>
              <w:numPr>
                <w:ilvl w:val="6"/>
                <w:numId w:val="112"/>
              </w:numPr>
              <w:ind w:left="0" w:firstLine="318"/>
              <w:contextualSpacing/>
              <w:jc w:val="both"/>
              <w:textAlignment w:val="auto"/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в соответствии с противопожарными требованиями.</w:t>
            </w:r>
          </w:p>
          <w:p w:rsidR="00F428F5" w:rsidRPr="00F65747" w:rsidRDefault="00F428F5" w:rsidP="00F428F5">
            <w:pPr>
              <w:pStyle w:val="af"/>
              <w:ind w:left="318" w:firstLine="425"/>
              <w:contextualSpacing/>
              <w:jc w:val="both"/>
              <w:textAlignment w:val="auto"/>
            </w:pPr>
            <w:r w:rsidRPr="00F65747">
              <w:t>Расстояние от зданий и сооружений до красных линий не менее 3 м.</w:t>
            </w:r>
          </w:p>
          <w:p w:rsidR="000B63B9" w:rsidRPr="00F65747" w:rsidRDefault="000B63B9" w:rsidP="00057BC5">
            <w:pPr>
              <w:pStyle w:val="af"/>
              <w:numPr>
                <w:ilvl w:val="6"/>
                <w:numId w:val="112"/>
              </w:numPr>
              <w:ind w:left="0" w:firstLine="318"/>
              <w:contextualSpacing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F428F5" w:rsidP="00057BC5">
            <w:pPr>
              <w:pStyle w:val="af"/>
              <w:numPr>
                <w:ilvl w:val="6"/>
                <w:numId w:val="112"/>
              </w:numPr>
              <w:ind w:left="0" w:firstLine="318"/>
              <w:contextualSpacing/>
              <w:jc w:val="both"/>
              <w:textAlignment w:val="auto"/>
            </w:pPr>
            <w:r w:rsidRPr="00F65747">
              <w:t>Предельное количество этажей, предельная высота зданий строений, сооружений не подлежат установлению.</w:t>
            </w:r>
          </w:p>
          <w:p w:rsidR="000B63B9" w:rsidRPr="00F65747" w:rsidRDefault="000B63B9" w:rsidP="00057BC5">
            <w:pPr>
              <w:pStyle w:val="af"/>
              <w:numPr>
                <w:ilvl w:val="6"/>
                <w:numId w:val="112"/>
              </w:numPr>
              <w:ind w:left="0" w:firstLine="318"/>
              <w:contextualSpacing/>
              <w:jc w:val="both"/>
              <w:textAlignment w:val="auto"/>
            </w:pPr>
            <w:r w:rsidRPr="00F65747"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0B63B9" w:rsidRPr="00F65747" w:rsidRDefault="000B63B9" w:rsidP="001A2478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1A247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0B63B9" w:rsidRPr="00F65747" w:rsidTr="00472546">
        <w:trPr>
          <w:trHeight w:val="2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664489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Обеспечение деятельности по исполнению наказаний</w:t>
            </w:r>
          </w:p>
          <w:p w:rsidR="000B63B9" w:rsidRPr="00F65747" w:rsidRDefault="000B63B9" w:rsidP="00664489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8.4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0B63B9" w:rsidP="00057BC5">
            <w:pPr>
              <w:pStyle w:val="af"/>
              <w:numPr>
                <w:ilvl w:val="0"/>
                <w:numId w:val="118"/>
              </w:numPr>
              <w:suppressAutoHyphens w:val="0"/>
              <w:autoSpaceDE w:val="0"/>
              <w:adjustRightInd w:val="0"/>
              <w:ind w:left="0" w:firstLine="318"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rPr>
                <w:bCs/>
                <w:shd w:val="clear" w:color="auto" w:fill="FFFFFF"/>
              </w:rPr>
              <w:t>Размещение объектов капитального строительства для создания мест лишения свободы (следственные изоляторы, тюрьмы, поселения).</w:t>
            </w:r>
          </w:p>
          <w:p w:rsidR="00F428F5" w:rsidRPr="00F65747" w:rsidRDefault="000B63B9" w:rsidP="00057BC5">
            <w:pPr>
              <w:pStyle w:val="af"/>
              <w:numPr>
                <w:ilvl w:val="0"/>
                <w:numId w:val="118"/>
              </w:numPr>
              <w:suppressAutoHyphens w:val="0"/>
              <w:autoSpaceDE w:val="0"/>
              <w:adjustRightInd w:val="0"/>
              <w:ind w:left="0" w:firstLine="318"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>Предельные (минимальные и максимальные) размеры земельных участков определяются в соответствии с регионал</w:t>
            </w:r>
            <w:r w:rsidRPr="00F65747">
              <w:t>ь</w:t>
            </w:r>
            <w:r w:rsidRPr="00F65747">
              <w:t>ными нормативами градостроительного проектирования Ханты-Мансийского автономного округа – Югры, местными нормат</w:t>
            </w:r>
            <w:r w:rsidRPr="00F65747">
              <w:t>и</w:t>
            </w:r>
            <w:r w:rsidRPr="00F65747">
              <w:t xml:space="preserve">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8"/>
              </w:numPr>
              <w:suppressAutoHyphens w:val="0"/>
              <w:autoSpaceDE w:val="0"/>
              <w:adjustRightInd w:val="0"/>
              <w:ind w:left="0" w:firstLine="318"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F65747">
              <w:rPr>
                <w:lang w:bidi="hi-IN"/>
              </w:rPr>
              <w:lastRenderedPageBreak/>
              <w:t xml:space="preserve">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</w:t>
            </w:r>
            <w:r w:rsidRPr="00F65747">
              <w:rPr>
                <w:shd w:val="clear" w:color="auto" w:fill="F6F6F6"/>
              </w:rPr>
              <w:t>т</w:t>
            </w:r>
            <w:r w:rsidRPr="00F65747">
              <w:rPr>
                <w:shd w:val="clear" w:color="auto" w:fill="F6F6F6"/>
              </w:rPr>
              <w:t>вии с противопожарными требованиями.</w:t>
            </w:r>
          </w:p>
          <w:p w:rsidR="00F428F5" w:rsidRPr="00F65747" w:rsidRDefault="00F428F5" w:rsidP="00F428F5">
            <w:pPr>
              <w:spacing w:before="0" w:after="0"/>
              <w:ind w:firstLine="600"/>
              <w:contextualSpacing/>
              <w:jc w:val="both"/>
              <w:textAlignment w:val="auto"/>
              <w:rPr>
                <w:sz w:val="20"/>
              </w:rPr>
            </w:pPr>
            <w:r w:rsidRPr="00F65747">
              <w:rPr>
                <w:sz w:val="20"/>
                <w:lang w:eastAsia="en-US"/>
              </w:rPr>
              <w:t>Минимальное расстояние от нежилого строения до красной линии улиц-5 м.</w:t>
            </w:r>
          </w:p>
          <w:p w:rsidR="00F428F5" w:rsidRPr="00F65747" w:rsidRDefault="000B63B9" w:rsidP="00057BC5">
            <w:pPr>
              <w:pStyle w:val="af"/>
              <w:numPr>
                <w:ilvl w:val="0"/>
                <w:numId w:val="118"/>
              </w:numPr>
              <w:suppressAutoHyphens w:val="0"/>
              <w:autoSpaceDE w:val="0"/>
              <w:adjustRightInd w:val="0"/>
              <w:ind w:left="0" w:firstLine="318"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0B63B9" w:rsidP="00057BC5">
            <w:pPr>
              <w:pStyle w:val="af"/>
              <w:numPr>
                <w:ilvl w:val="0"/>
                <w:numId w:val="118"/>
              </w:numPr>
              <w:suppressAutoHyphens w:val="0"/>
              <w:autoSpaceDE w:val="0"/>
              <w:adjustRightInd w:val="0"/>
              <w:ind w:left="0" w:firstLine="318"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t>Предельное количество этажей, предельная высота зданий строений, сооружений не подлежат установлению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8"/>
              </w:numPr>
              <w:suppressAutoHyphens w:val="0"/>
              <w:autoSpaceDE w:val="0"/>
              <w:adjustRightInd w:val="0"/>
              <w:ind w:left="0" w:firstLine="318"/>
              <w:jc w:val="both"/>
              <w:textAlignment w:val="auto"/>
              <w:rPr>
                <w:bCs/>
                <w:shd w:val="clear" w:color="auto" w:fill="FFFFFF"/>
              </w:rPr>
            </w:pPr>
            <w:r w:rsidRPr="00F65747">
              <w:rPr>
                <w:lang w:bidi="hi-IN"/>
              </w:rPr>
              <w:t>Нормы расчета приобъектных стоянок для временного хранения легковых автомобилей принимать (в границах земел</w:t>
            </w:r>
            <w:r w:rsidRPr="00F65747">
              <w:rPr>
                <w:lang w:bidi="hi-IN"/>
              </w:rPr>
              <w:t>ь</w:t>
            </w:r>
            <w:r w:rsidRPr="00F65747">
              <w:rPr>
                <w:lang w:bidi="hi-IN"/>
              </w:rPr>
              <w:t xml:space="preserve">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0B63B9" w:rsidRPr="00F65747" w:rsidRDefault="000B63B9" w:rsidP="00A412AA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>
            <w:pPr>
              <w:pStyle w:val="Standard"/>
              <w:jc w:val="center"/>
            </w:pPr>
          </w:p>
        </w:tc>
      </w:tr>
      <w:tr w:rsidR="000B63B9" w:rsidRPr="00F65747" w:rsidTr="00472546">
        <w:trPr>
          <w:trHeight w:val="8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664489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lastRenderedPageBreak/>
              <w:t>Ритуальная деятельность</w:t>
            </w:r>
          </w:p>
          <w:p w:rsidR="000B63B9" w:rsidRPr="00F65747" w:rsidRDefault="000B63B9" w:rsidP="00664489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12.1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057BC5">
            <w:pPr>
              <w:pStyle w:val="af"/>
              <w:numPr>
                <w:ilvl w:val="0"/>
                <w:numId w:val="116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bCs/>
              </w:rPr>
            </w:pPr>
            <w:r w:rsidRPr="00F65747">
              <w:rPr>
                <w:bCs/>
                <w:shd w:val="clear" w:color="auto" w:fill="FFFFFF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6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t>Предельные (минимальные и максимальные) размеры земельных участков определяются в соответствии с регионал</w:t>
            </w:r>
            <w:r w:rsidRPr="00F65747">
              <w:t>ь</w:t>
            </w:r>
            <w:r w:rsidRPr="00F65747">
              <w:t>ными нормативами градостроительного проектирования Ханты-Мансийского автономного округа – Югры, местными нормат</w:t>
            </w:r>
            <w:r w:rsidRPr="00F65747">
              <w:t>и</w:t>
            </w:r>
            <w:r w:rsidRPr="00F65747">
              <w:t xml:space="preserve">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6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</w:t>
            </w:r>
            <w:r w:rsidRPr="00F65747">
              <w:rPr>
                <w:shd w:val="clear" w:color="auto" w:fill="F6F6F6"/>
              </w:rPr>
              <w:t>т</w:t>
            </w:r>
            <w:r w:rsidRPr="00F65747">
              <w:rPr>
                <w:shd w:val="clear" w:color="auto" w:fill="F6F6F6"/>
              </w:rPr>
              <w:t>вии с противопожарными требованиями.</w:t>
            </w:r>
          </w:p>
          <w:p w:rsidR="000B63B9" w:rsidRPr="00F65747" w:rsidRDefault="000B63B9" w:rsidP="000B63B9">
            <w:pPr>
              <w:pStyle w:val="af"/>
              <w:suppressAutoHyphens w:val="0"/>
              <w:autoSpaceDE w:val="0"/>
              <w:adjustRightInd w:val="0"/>
              <w:ind w:left="34" w:firstLine="709"/>
              <w:jc w:val="both"/>
              <w:textAlignment w:val="auto"/>
            </w:pPr>
            <w:r w:rsidRPr="00F65747">
              <w:rPr>
                <w:lang w:eastAsia="en-US"/>
              </w:rPr>
              <w:t>Минимальное расстояние кладбища традиционного захоронения, крематория, кладбища для погребения после крем</w:t>
            </w:r>
            <w:r w:rsidRPr="00F65747">
              <w:rPr>
                <w:lang w:eastAsia="en-US"/>
              </w:rPr>
              <w:t>а</w:t>
            </w:r>
            <w:r w:rsidRPr="00F65747">
              <w:rPr>
                <w:lang w:eastAsia="en-US"/>
              </w:rPr>
              <w:t>ции  до красной линии улиц - 6 м.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6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установлению.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6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t>Предельное количество этажей, предельная высота зданий строений, сооружений не подлежат установлению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6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rPr>
                <w:lang w:bidi="hi-IN"/>
              </w:rPr>
              <w:t>Нормы расчета приобъектных стоянок для временного хранения легковых автомобилей принимать (в границах земел</w:t>
            </w:r>
            <w:r w:rsidRPr="00F65747">
              <w:rPr>
                <w:lang w:bidi="hi-IN"/>
              </w:rPr>
              <w:t>ь</w:t>
            </w:r>
            <w:r w:rsidRPr="00F65747">
              <w:rPr>
                <w:lang w:bidi="hi-IN"/>
              </w:rPr>
              <w:t xml:space="preserve">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  <w:p w:rsidR="000B63B9" w:rsidRPr="00F65747" w:rsidRDefault="000B63B9" w:rsidP="000B63B9">
            <w:pPr>
              <w:suppressAutoHyphens w:val="0"/>
              <w:autoSpaceDE w:val="0"/>
              <w:adjustRightInd w:val="0"/>
              <w:spacing w:before="0" w:after="0"/>
              <w:ind w:firstLine="553"/>
              <w:jc w:val="both"/>
              <w:textAlignment w:val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>
            <w:pPr>
              <w:pStyle w:val="Standard"/>
              <w:jc w:val="center"/>
            </w:pPr>
          </w:p>
        </w:tc>
      </w:tr>
      <w:tr w:rsidR="000B63B9" w:rsidRPr="00F65747" w:rsidTr="00472546">
        <w:trPr>
          <w:trHeight w:val="8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664489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Специальная деятельность</w:t>
            </w:r>
          </w:p>
          <w:p w:rsidR="000B63B9" w:rsidRPr="00F65747" w:rsidRDefault="000B63B9" w:rsidP="00664489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12.2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 w:rsidP="00057BC5">
            <w:pPr>
              <w:pStyle w:val="af"/>
              <w:numPr>
                <w:ilvl w:val="0"/>
                <w:numId w:val="117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rPr>
                <w:bCs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</w:t>
            </w:r>
            <w:r w:rsidRPr="00F65747">
              <w:rPr>
                <w:bCs/>
                <w:shd w:val="clear" w:color="auto" w:fill="FFFFFF"/>
              </w:rPr>
              <w:t>о</w:t>
            </w:r>
            <w:r w:rsidRPr="00F65747">
              <w:rPr>
                <w:bCs/>
                <w:shd w:val="clear" w:color="auto" w:fill="FFFFFF"/>
              </w:rPr>
              <w:t>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</w:t>
            </w:r>
            <w:r w:rsidRPr="00F65747">
              <w:rPr>
                <w:bCs/>
                <w:shd w:val="clear" w:color="auto" w:fill="FFFFFF"/>
              </w:rPr>
              <w:t>о</w:t>
            </w:r>
            <w:r w:rsidRPr="00F65747">
              <w:rPr>
                <w:bCs/>
                <w:shd w:val="clear" w:color="auto" w:fill="FFFFFF"/>
              </w:rPr>
              <w:t>дов, мест сбора вещей для их вторичной переработки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7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t>Предельные (минимальные и максимальные) размеры земельных участков определяются в соответствии с регионал</w:t>
            </w:r>
            <w:r w:rsidRPr="00F65747">
              <w:t>ь</w:t>
            </w:r>
            <w:r w:rsidRPr="00F65747">
              <w:t>ными нормативами градостроительного проектирования Ханты-Мансийского автономного округа – Югры, местными нормат</w:t>
            </w:r>
            <w:r w:rsidRPr="00F65747">
              <w:t>и</w:t>
            </w:r>
            <w:r w:rsidRPr="00F65747">
              <w:t xml:space="preserve">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7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</w:t>
            </w:r>
            <w:r w:rsidRPr="00F65747">
              <w:t>е</w:t>
            </w:r>
            <w:r w:rsidRPr="00F65747">
              <w:t>нию.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7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t>Максимальный процент застройки в границах земельного участка не подлежит установлению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7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lastRenderedPageBreak/>
              <w:t>Предельное количество этажей, предельная высота зданий строений, сооружений не подлежат установлению</w:t>
            </w:r>
          </w:p>
          <w:p w:rsidR="000B63B9" w:rsidRPr="00F65747" w:rsidRDefault="000B63B9" w:rsidP="00057BC5">
            <w:pPr>
              <w:pStyle w:val="af"/>
              <w:numPr>
                <w:ilvl w:val="0"/>
                <w:numId w:val="117"/>
              </w:numPr>
              <w:suppressAutoHyphens w:val="0"/>
              <w:autoSpaceDE w:val="0"/>
              <w:adjustRightInd w:val="0"/>
              <w:ind w:left="0" w:firstLine="360"/>
              <w:jc w:val="both"/>
              <w:textAlignment w:val="auto"/>
            </w:pPr>
            <w:r w:rsidRPr="00F65747">
              <w:rPr>
                <w:lang w:bidi="hi-IN"/>
              </w:rPr>
              <w:t>Нормы расчета приобъектных стоянок для временного хранения легковых автомобилей принимать (в границах земел</w:t>
            </w:r>
            <w:r w:rsidRPr="00F65747">
              <w:rPr>
                <w:lang w:bidi="hi-IN"/>
              </w:rPr>
              <w:t>ь</w:t>
            </w:r>
            <w:r w:rsidRPr="00F65747">
              <w:rPr>
                <w:lang w:bidi="hi-IN"/>
              </w:rPr>
              <w:t xml:space="preserve">ного участка данного объекта) 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lang w:bidi="hi-IN"/>
              </w:rPr>
              <w:t>Пионерский</w:t>
            </w:r>
            <w:r w:rsidRPr="00F65747">
              <w:rPr>
                <w:lang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B9" w:rsidRPr="00F65747" w:rsidRDefault="000B63B9">
            <w:pPr>
              <w:pStyle w:val="Standard"/>
              <w:jc w:val="center"/>
            </w:pPr>
          </w:p>
        </w:tc>
      </w:tr>
    </w:tbl>
    <w:p w:rsidR="00F428F5" w:rsidRPr="00F65747" w:rsidRDefault="00F428F5">
      <w:r w:rsidRPr="00F65747">
        <w:lastRenderedPageBreak/>
        <w:t xml:space="preserve">Вспомогательные виды разрешенного использования 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199"/>
        <w:gridCol w:w="2126"/>
      </w:tblGrid>
      <w:tr w:rsidR="00F428F5" w:rsidRPr="00F65747" w:rsidTr="00472546">
        <w:trPr>
          <w:trHeight w:val="1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F428F5" w:rsidRPr="00F65747" w:rsidTr="00472546">
        <w:trPr>
          <w:trHeight w:val="5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A412AA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Обслуживание автотранспорта</w:t>
            </w:r>
          </w:p>
          <w:p w:rsidR="00F428F5" w:rsidRPr="00F65747" w:rsidRDefault="00F428F5" w:rsidP="00A412AA">
            <w:pPr>
              <w:widowControl w:val="0"/>
              <w:spacing w:before="0" w:after="0"/>
              <w:jc w:val="center"/>
              <w:rPr>
                <w:rFonts w:eastAsia="Arial Unicode MS"/>
                <w:sz w:val="20"/>
                <w:lang w:bidi="hi-IN"/>
              </w:rPr>
            </w:pPr>
            <w:r w:rsidRPr="00F65747">
              <w:rPr>
                <w:sz w:val="20"/>
              </w:rPr>
              <w:t>код 4.9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057BC5">
            <w:pPr>
              <w:numPr>
                <w:ilvl w:val="0"/>
                <w:numId w:val="96"/>
              </w:numPr>
              <w:spacing w:before="0" w:after="0"/>
              <w:ind w:left="34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</w:rPr>
              <w:t xml:space="preserve"> 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9" w:history="1">
              <w:r w:rsidRPr="00F65747">
                <w:rPr>
                  <w:rFonts w:eastAsia="Arial Unicode MS"/>
                  <w:sz w:val="20"/>
                  <w:lang w:bidi="hi-IN"/>
                </w:rPr>
                <w:t>коде 2.7.1</w:t>
              </w:r>
            </w:hyperlink>
            <w:r w:rsidRPr="00F65747">
              <w:rPr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9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96"/>
              </w:numPr>
              <w:spacing w:before="0" w:after="0"/>
              <w:ind w:left="34" w:firstLine="326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F428F5" w:rsidRPr="00F65747" w:rsidRDefault="00F428F5" w:rsidP="00A2371D">
            <w:pPr>
              <w:spacing w:before="0" w:after="0"/>
              <w:ind w:firstLine="742"/>
              <w:jc w:val="both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 xml:space="preserve">Расстояния от открытых автостоянок и паркингов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96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96"/>
              </w:numPr>
              <w:spacing w:before="0" w:after="0"/>
              <w:ind w:left="33" w:firstLine="284"/>
              <w:contextualSpacing/>
              <w:jc w:val="both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F428F5" w:rsidRPr="00F65747" w:rsidRDefault="00F428F5" w:rsidP="00836C29">
            <w:pPr>
              <w:suppressAutoHyphens w:val="0"/>
              <w:autoSpaceDE w:val="0"/>
              <w:adjustRightInd w:val="0"/>
              <w:spacing w:before="0" w:after="0"/>
              <w:jc w:val="both"/>
              <w:textAlignment w:val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jc w:val="center"/>
            </w:pPr>
          </w:p>
        </w:tc>
      </w:tr>
      <w:tr w:rsidR="00F428F5" w:rsidRPr="00F65747" w:rsidTr="00472546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A412AA">
            <w:pPr>
              <w:pStyle w:val="Standard"/>
              <w:jc w:val="center"/>
            </w:pPr>
            <w:r w:rsidRPr="00F65747">
              <w:t>Земельные участки (территории) общего пользования</w:t>
            </w:r>
          </w:p>
          <w:p w:rsidR="00F428F5" w:rsidRPr="00F65747" w:rsidRDefault="00F428F5" w:rsidP="00A412AA">
            <w:pPr>
              <w:pStyle w:val="Standard"/>
              <w:jc w:val="center"/>
            </w:pPr>
            <w:r w:rsidRPr="00F65747">
              <w:t>код 12.0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057BC5">
            <w:pPr>
              <w:numPr>
                <w:ilvl w:val="0"/>
                <w:numId w:val="107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F428F5" w:rsidRPr="00F65747" w:rsidRDefault="00F428F5" w:rsidP="00057BC5">
            <w:pPr>
              <w:numPr>
                <w:ilvl w:val="0"/>
                <w:numId w:val="107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107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107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107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jc w:val="center"/>
            </w:pPr>
          </w:p>
        </w:tc>
      </w:tr>
    </w:tbl>
    <w:p w:rsidR="00D20D11" w:rsidRPr="00F65747" w:rsidRDefault="00D20D11">
      <w:pPr>
        <w:pStyle w:val="Standard"/>
        <w:widowControl/>
        <w:autoSpaceDE/>
        <w:jc w:val="center"/>
      </w:pPr>
    </w:p>
    <w:p w:rsidR="00472546" w:rsidRPr="00F65747" w:rsidRDefault="00472546">
      <w:pPr>
        <w:pStyle w:val="Standard"/>
        <w:widowControl/>
        <w:autoSpaceDE/>
        <w:jc w:val="center"/>
      </w:pPr>
    </w:p>
    <w:p w:rsidR="00510302" w:rsidRPr="00F65747" w:rsidRDefault="00510302" w:rsidP="00510302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510302" w:rsidRPr="00F65747" w:rsidRDefault="00510302" w:rsidP="00510302">
      <w:pPr>
        <w:spacing w:before="0" w:after="0"/>
        <w:jc w:val="center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510302" w:rsidRPr="00F65747" w:rsidRDefault="00510302" w:rsidP="00510302">
      <w:pPr>
        <w:spacing w:before="0" w:after="0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textAlignment w:val="auto"/>
        <w:rPr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472546" w:rsidRPr="00F65747" w:rsidRDefault="00472546">
      <w:pPr>
        <w:pStyle w:val="Standard"/>
        <w:widowControl/>
        <w:autoSpaceDE/>
        <w:jc w:val="center"/>
      </w:pPr>
    </w:p>
    <w:p w:rsidR="00472546" w:rsidRPr="00F65747" w:rsidRDefault="00472546">
      <w:pPr>
        <w:pStyle w:val="Standard"/>
        <w:widowControl/>
        <w:autoSpaceDE/>
        <w:jc w:val="center"/>
      </w:pP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ЗОНЫ СЕЛЬСКОХОЗЯЙСТВЕННОГО ИСПОЛЬЗОВАНИЯ</w:t>
      </w:r>
    </w:p>
    <w:p w:rsidR="00D20D11" w:rsidRPr="00F65747" w:rsidRDefault="00674C57">
      <w:pPr>
        <w:pStyle w:val="Standard"/>
        <w:widowControl/>
        <w:autoSpaceDE/>
        <w:jc w:val="center"/>
        <w:rPr>
          <w:b/>
          <w:sz w:val="24"/>
          <w:szCs w:val="24"/>
        </w:rPr>
      </w:pPr>
      <w:r w:rsidRPr="00F65747">
        <w:rPr>
          <w:b/>
          <w:sz w:val="24"/>
          <w:szCs w:val="24"/>
        </w:rPr>
        <w:t>Зона СХ. Зона садов, огородов, сельскохозяйственного назначения</w:t>
      </w:r>
    </w:p>
    <w:p w:rsidR="00D20D11" w:rsidRPr="00F65747" w:rsidRDefault="00D20D11">
      <w:pPr>
        <w:pStyle w:val="Standard"/>
        <w:widowControl/>
        <w:autoSpaceDE/>
        <w:jc w:val="center"/>
        <w:rPr>
          <w:sz w:val="24"/>
          <w:szCs w:val="24"/>
        </w:rPr>
      </w:pPr>
    </w:p>
    <w:p w:rsidR="00F428F5" w:rsidRPr="00F65747" w:rsidRDefault="00F428F5" w:rsidP="00F428F5">
      <w:pPr>
        <w:pStyle w:val="Standard"/>
        <w:widowControl/>
        <w:autoSpaceDE/>
        <w:rPr>
          <w:sz w:val="24"/>
          <w:szCs w:val="24"/>
        </w:rPr>
      </w:pPr>
      <w:r w:rsidRPr="00F65747">
        <w:rPr>
          <w:sz w:val="24"/>
          <w:szCs w:val="24"/>
        </w:rPr>
        <w:t>Основные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249"/>
        <w:gridCol w:w="2076"/>
      </w:tblGrid>
      <w:tr w:rsidR="00F428F5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A43559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559" w:rsidRPr="00F65747" w:rsidRDefault="00A43559">
            <w:pPr>
              <w:pStyle w:val="Standard"/>
              <w:widowControl/>
              <w:autoSpaceDE/>
              <w:jc w:val="center"/>
            </w:pPr>
            <w:r w:rsidRPr="00F65747">
              <w:t>Сельскохозяйственное использование</w:t>
            </w:r>
          </w:p>
          <w:p w:rsidR="00A43559" w:rsidRPr="00F65747" w:rsidRDefault="00A43559">
            <w:pPr>
              <w:pStyle w:val="Standard"/>
              <w:widowControl/>
              <w:autoSpaceDE/>
              <w:jc w:val="center"/>
            </w:pPr>
            <w:r w:rsidRPr="00F65747">
              <w:t>код 1.0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E6" w:rsidRPr="00F65747" w:rsidRDefault="00381137" w:rsidP="00057BC5">
            <w:pPr>
              <w:pStyle w:val="af"/>
              <w:numPr>
                <w:ilvl w:val="0"/>
                <w:numId w:val="123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rPr>
                <w:bCs/>
                <w:kern w:val="0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</w:t>
            </w:r>
            <w:r w:rsidRPr="00F65747">
              <w:rPr>
                <w:bCs/>
                <w:kern w:val="0"/>
                <w:lang w:eastAsia="ru-RU"/>
              </w:rPr>
              <w:t>и</w:t>
            </w:r>
            <w:r w:rsidRPr="00F65747">
              <w:rPr>
                <w:bCs/>
                <w:kern w:val="0"/>
                <w:lang w:eastAsia="ru-RU"/>
              </w:rPr>
              <w:t>дов разрешенного использования с </w:t>
            </w:r>
            <w:hyperlink r:id="rId30" w:anchor="block_1011" w:history="1">
              <w:r w:rsidRPr="00F65747">
                <w:rPr>
                  <w:bCs/>
                  <w:kern w:val="0"/>
                  <w:lang w:eastAsia="ru-RU"/>
                </w:rPr>
                <w:t>кодами 1.1-1.18</w:t>
              </w:r>
            </w:hyperlink>
            <w:r w:rsidRPr="00F65747">
              <w:rPr>
                <w:bCs/>
                <w:kern w:val="0"/>
                <w:lang w:eastAsia="ru-RU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  <w:r w:rsidR="00F260E6" w:rsidRPr="00F65747">
              <w:rPr>
                <w:bCs/>
                <w:kern w:val="0"/>
                <w:lang w:eastAsia="ru-RU"/>
              </w:rPr>
              <w:t>.</w:t>
            </w:r>
          </w:p>
          <w:p w:rsidR="00F260E6" w:rsidRPr="00F65747" w:rsidRDefault="006D4048" w:rsidP="00057BC5">
            <w:pPr>
              <w:pStyle w:val="af"/>
              <w:numPr>
                <w:ilvl w:val="0"/>
                <w:numId w:val="123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t>Размеры земельных участков определяются в соответствии с региональными нормативами градостроительного прое</w:t>
            </w:r>
            <w:r w:rsidRPr="00F65747">
              <w:t>к</w:t>
            </w:r>
            <w:r w:rsidRPr="00F65747">
              <w:t>тирования Ханты-Мансийского автономного округа – Югры, местными нормативами градостроительного проектирования г</w:t>
            </w:r>
            <w:r w:rsidRPr="00F65747">
              <w:t>о</w:t>
            </w:r>
            <w:r w:rsidRPr="00F65747">
              <w:t xml:space="preserve">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F260E6" w:rsidRPr="00F65747" w:rsidRDefault="00F260E6" w:rsidP="00057BC5">
            <w:pPr>
              <w:pStyle w:val="af"/>
              <w:numPr>
                <w:ilvl w:val="0"/>
                <w:numId w:val="123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</w:t>
            </w:r>
            <w:r w:rsidRPr="00F65747">
              <w:rPr>
                <w:shd w:val="clear" w:color="auto" w:fill="F6F6F6"/>
              </w:rPr>
              <w:t>т</w:t>
            </w:r>
            <w:r w:rsidRPr="00F65747">
              <w:rPr>
                <w:shd w:val="clear" w:color="auto" w:fill="F6F6F6"/>
              </w:rPr>
              <w:t>вии с противопожарными требованиями.</w:t>
            </w:r>
          </w:p>
          <w:p w:rsidR="006D4048" w:rsidRPr="00F65747" w:rsidRDefault="006D4048" w:rsidP="00057BC5">
            <w:pPr>
              <w:pStyle w:val="af"/>
              <w:numPr>
                <w:ilvl w:val="0"/>
                <w:numId w:val="123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t xml:space="preserve">Максимальный процент застройки </w:t>
            </w:r>
            <w:r w:rsidR="00DF6481" w:rsidRPr="00F65747">
              <w:t xml:space="preserve">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DF6481" w:rsidRPr="00F65747">
              <w:lastRenderedPageBreak/>
              <w:t xml:space="preserve">городского поселения </w:t>
            </w:r>
            <w:r w:rsidR="001E665D" w:rsidRPr="00F65747">
              <w:t>Пионерский</w:t>
            </w:r>
            <w:r w:rsidR="00DF6481" w:rsidRPr="00F65747">
              <w:t>.</w:t>
            </w:r>
          </w:p>
          <w:p w:rsidR="00A43559" w:rsidRPr="00F65747" w:rsidRDefault="00F260E6" w:rsidP="00F65747">
            <w:pPr>
              <w:pStyle w:val="af"/>
              <w:numPr>
                <w:ilvl w:val="0"/>
                <w:numId w:val="123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F65747" w:rsidRPr="00F65747" w:rsidRDefault="00F65747" w:rsidP="00F65747">
            <w:pPr>
              <w:pStyle w:val="af"/>
              <w:suppressAutoHyphens w:val="0"/>
              <w:autoSpaceDN/>
              <w:ind w:left="360"/>
              <w:textAlignment w:val="auto"/>
              <w:rPr>
                <w:bCs/>
                <w:kern w:val="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559" w:rsidRPr="00F65747" w:rsidRDefault="00A43559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  <w:tr w:rsidR="00A43559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559" w:rsidRPr="00F65747" w:rsidRDefault="00A43559">
            <w:pPr>
              <w:pStyle w:val="Standard"/>
              <w:widowControl/>
              <w:autoSpaceDE/>
              <w:jc w:val="center"/>
            </w:pPr>
            <w:r w:rsidRPr="00F65747">
              <w:lastRenderedPageBreak/>
              <w:t xml:space="preserve">Для ведения личного подсобного хозяйства </w:t>
            </w:r>
          </w:p>
          <w:p w:rsidR="00A43559" w:rsidRPr="00F65747" w:rsidRDefault="00A43559">
            <w:pPr>
              <w:pStyle w:val="Standard"/>
              <w:widowControl/>
              <w:autoSpaceDE/>
              <w:jc w:val="center"/>
            </w:pPr>
            <w:r w:rsidRPr="00F65747">
              <w:t>код 2.2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E6" w:rsidRPr="00F65747" w:rsidRDefault="00163AF0" w:rsidP="00057BC5">
            <w:pPr>
              <w:pStyle w:val="af"/>
              <w:numPr>
                <w:ilvl w:val="0"/>
                <w:numId w:val="124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rPr>
                <w:bCs/>
                <w:kern w:val="0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</w:t>
            </w:r>
            <w:r w:rsidRPr="00F65747">
              <w:rPr>
                <w:bCs/>
                <w:kern w:val="0"/>
                <w:lang w:eastAsia="ru-RU"/>
              </w:rPr>
              <w:t>а</w:t>
            </w:r>
            <w:r w:rsidRPr="00F65747">
              <w:rPr>
                <w:bCs/>
                <w:kern w:val="0"/>
                <w:lang w:eastAsia="ru-RU"/>
              </w:rPr>
              <w:t>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  <w:p w:rsidR="00F260E6" w:rsidRPr="00F65747" w:rsidRDefault="00F260E6" w:rsidP="00057BC5">
            <w:pPr>
              <w:pStyle w:val="af"/>
              <w:numPr>
                <w:ilvl w:val="0"/>
                <w:numId w:val="124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t>Размеры земельных участков определяются в соответствии с региональными нормативами градостроительного прое</w:t>
            </w:r>
            <w:r w:rsidRPr="00F65747">
              <w:t>к</w:t>
            </w:r>
            <w:r w:rsidRPr="00F65747">
              <w:t>тирования Ханты-Мансийского автономного округа – Югры, местными нормативами градостроительного проектирования г</w:t>
            </w:r>
            <w:r w:rsidRPr="00F65747">
              <w:t>о</w:t>
            </w:r>
            <w:r w:rsidRPr="00F65747">
              <w:t xml:space="preserve">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F260E6" w:rsidRPr="00F65747" w:rsidRDefault="00F260E6" w:rsidP="00057BC5">
            <w:pPr>
              <w:pStyle w:val="af"/>
              <w:numPr>
                <w:ilvl w:val="0"/>
                <w:numId w:val="124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rPr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</w:t>
            </w:r>
            <w:r w:rsidRPr="00F65747">
              <w:rPr>
                <w:shd w:val="clear" w:color="auto" w:fill="F6F6F6"/>
              </w:rPr>
              <w:t>т</w:t>
            </w:r>
            <w:r w:rsidRPr="00F65747">
              <w:rPr>
                <w:shd w:val="clear" w:color="auto" w:fill="F6F6F6"/>
              </w:rPr>
              <w:t>вии с противопожарными требованиями.</w:t>
            </w:r>
          </w:p>
          <w:p w:rsidR="00F260E6" w:rsidRPr="00F65747" w:rsidRDefault="00F260E6" w:rsidP="00057BC5">
            <w:pPr>
              <w:pStyle w:val="af"/>
              <w:numPr>
                <w:ilvl w:val="0"/>
                <w:numId w:val="124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t xml:space="preserve">Максимальный процент застройки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F260E6" w:rsidRPr="00F65747" w:rsidRDefault="00F260E6" w:rsidP="00057BC5">
            <w:pPr>
              <w:pStyle w:val="af"/>
              <w:numPr>
                <w:ilvl w:val="0"/>
                <w:numId w:val="124"/>
              </w:numPr>
              <w:suppressAutoHyphens w:val="0"/>
              <w:autoSpaceDN/>
              <w:ind w:left="34" w:firstLine="326"/>
              <w:textAlignment w:val="auto"/>
              <w:rPr>
                <w:bCs/>
                <w:kern w:val="0"/>
                <w:lang w:eastAsia="ru-RU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A43559" w:rsidRPr="00F65747" w:rsidRDefault="00A43559" w:rsidP="00163AF0">
            <w:pPr>
              <w:suppressAutoHyphens w:val="0"/>
              <w:autoSpaceDN/>
              <w:spacing w:before="0" w:after="0"/>
              <w:textAlignment w:val="auto"/>
              <w:rPr>
                <w:szCs w:val="24"/>
                <w:highlight w:val="yello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559" w:rsidRPr="00F65747" w:rsidRDefault="00A43559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  <w:tr w:rsidR="00F428F5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1A2478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Коммунальное обслуживание</w:t>
            </w:r>
          </w:p>
          <w:p w:rsidR="00F428F5" w:rsidRPr="00F65747" w:rsidRDefault="00F428F5" w:rsidP="001A2478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 w:val="20"/>
                <w:lang w:bidi="hi-IN"/>
              </w:rPr>
            </w:pPr>
            <w:r w:rsidRPr="00F65747">
              <w:rPr>
                <w:sz w:val="20"/>
              </w:rPr>
              <w:t>код 3.1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057BC5">
            <w:pPr>
              <w:numPr>
                <w:ilvl w:val="0"/>
                <w:numId w:val="122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F428F5" w:rsidRPr="00F65747" w:rsidRDefault="00F428F5" w:rsidP="00057BC5">
            <w:pPr>
              <w:numPr>
                <w:ilvl w:val="0"/>
                <w:numId w:val="122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122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  <w:r w:rsidRPr="00F65747">
              <w:rPr>
                <w:rStyle w:val="apple-converted-space"/>
                <w:sz w:val="20"/>
                <w:shd w:val="clear" w:color="auto" w:fill="F6F6F6"/>
              </w:rPr>
              <w:t> </w:t>
            </w:r>
          </w:p>
          <w:p w:rsidR="00F428F5" w:rsidRPr="00F65747" w:rsidRDefault="00F428F5" w:rsidP="001A2478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строений  до:</w:t>
            </w:r>
          </w:p>
          <w:p w:rsidR="00F428F5" w:rsidRPr="00F65747" w:rsidRDefault="00F428F5" w:rsidP="001A2478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F428F5" w:rsidRPr="00F65747" w:rsidRDefault="00F428F5" w:rsidP="001A2478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F428F5" w:rsidRPr="00F65747" w:rsidRDefault="00F428F5" w:rsidP="00057BC5">
            <w:pPr>
              <w:numPr>
                <w:ilvl w:val="0"/>
                <w:numId w:val="122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122"/>
              </w:numPr>
              <w:spacing w:before="0" w:after="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2</w:t>
            </w:r>
            <w:r w:rsidRPr="00F65747">
              <w:rPr>
                <w:sz w:val="20"/>
                <w:lang w:bidi="hi-IN"/>
              </w:rPr>
              <w:t xml:space="preserve"> этажей;</w:t>
            </w:r>
          </w:p>
          <w:p w:rsidR="00F428F5" w:rsidRPr="00F65747" w:rsidRDefault="00F428F5" w:rsidP="00F65747">
            <w:pPr>
              <w:numPr>
                <w:ilvl w:val="0"/>
                <w:numId w:val="122"/>
              </w:numPr>
              <w:spacing w:before="0" w:after="0"/>
              <w:ind w:left="33" w:firstLine="327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1A2478">
            <w:pPr>
              <w:pStyle w:val="Standard"/>
              <w:jc w:val="center"/>
              <w:rPr>
                <w:sz w:val="24"/>
                <w:szCs w:val="24"/>
              </w:rPr>
            </w:pPr>
            <w:r w:rsidRPr="00F65747">
              <w:rPr>
                <w:kern w:val="0"/>
              </w:rPr>
              <w:t>Не допускается размещение объектов, для которых  требуется установление санитарно-защитных зон и деятельность которые оказывают вредное воздействие на окружающую среду (шум, вибрация, магнитные поля, радиационное воздействие, загрязнение почв, воздуха, воды и иные вредные воздействия</w:t>
            </w:r>
          </w:p>
        </w:tc>
      </w:tr>
      <w:tr w:rsidR="00F428F5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lastRenderedPageBreak/>
              <w:t>Ведение огородничества</w:t>
            </w:r>
          </w:p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13.1)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057BC5">
            <w:pPr>
              <w:pStyle w:val="af"/>
              <w:numPr>
                <w:ilvl w:val="0"/>
                <w:numId w:val="119"/>
              </w:numPr>
              <w:suppressAutoHyphens w:val="0"/>
              <w:autoSpaceDE w:val="0"/>
              <w:adjustRightInd w:val="0"/>
              <w:ind w:left="34" w:firstLine="326"/>
              <w:contextualSpacing/>
              <w:textAlignment w:val="auto"/>
              <w:rPr>
                <w:rFonts w:eastAsia="Arial Unicode MS"/>
                <w:kern w:val="0"/>
                <w:lang w:bidi="hi-IN"/>
              </w:rPr>
            </w:pPr>
            <w:r w:rsidRPr="00F65747">
              <w:rPr>
                <w:rFonts w:eastAsia="Arial Unicode MS"/>
                <w:kern w:val="0"/>
                <w:lang w:bidi="hi-IN"/>
              </w:rPr>
              <w:t>Осуществление деятельности, связанной с выращиванием ягодных, овощных, бахчевых или иных сельскохозяйстве</w:t>
            </w:r>
            <w:r w:rsidRPr="00F65747">
              <w:rPr>
                <w:rFonts w:eastAsia="Arial Unicode MS"/>
                <w:kern w:val="0"/>
                <w:lang w:bidi="hi-IN"/>
              </w:rPr>
              <w:t>н</w:t>
            </w:r>
            <w:r w:rsidRPr="00F65747">
              <w:rPr>
                <w:rFonts w:eastAsia="Arial Unicode MS"/>
                <w:kern w:val="0"/>
                <w:lang w:bidi="hi-IN"/>
              </w:rPr>
              <w:t>ных культур и картофеля, размещение некапитального жилого строения и хозяйственных строений и сооружений, предназн</w:t>
            </w:r>
            <w:r w:rsidRPr="00F65747">
              <w:rPr>
                <w:rFonts w:eastAsia="Arial Unicode MS"/>
                <w:kern w:val="0"/>
                <w:lang w:bidi="hi-IN"/>
              </w:rPr>
              <w:t>а</w:t>
            </w:r>
            <w:r w:rsidRPr="00F65747">
              <w:rPr>
                <w:rFonts w:eastAsia="Arial Unicode MS"/>
                <w:kern w:val="0"/>
                <w:lang w:bidi="hi-IN"/>
              </w:rPr>
              <w:t>ченных для хранения сельскохозяйственных орудий труда и выращенной сельскохозяйственной продукции.</w:t>
            </w:r>
          </w:p>
          <w:p w:rsidR="00F428F5" w:rsidRPr="00F65747" w:rsidRDefault="00F428F5" w:rsidP="00057BC5">
            <w:pPr>
              <w:pStyle w:val="af"/>
              <w:numPr>
                <w:ilvl w:val="0"/>
                <w:numId w:val="119"/>
              </w:numPr>
              <w:suppressAutoHyphens w:val="0"/>
              <w:autoSpaceDE w:val="0"/>
              <w:adjustRightInd w:val="0"/>
              <w:ind w:left="34" w:firstLine="326"/>
              <w:contextualSpacing/>
              <w:textAlignment w:val="auto"/>
              <w:rPr>
                <w:rFonts w:eastAsia="Arial Unicode MS"/>
                <w:kern w:val="0"/>
                <w:lang w:bidi="hi-IN"/>
              </w:rPr>
            </w:pPr>
            <w:r w:rsidRPr="00F65747">
              <w:rPr>
                <w:lang w:bidi="hi-IN"/>
              </w:rPr>
              <w:t>Предельные (минимальные/максимальные) размеры земельных участков:</w:t>
            </w:r>
          </w:p>
          <w:p w:rsidR="00F428F5" w:rsidRPr="00F65747" w:rsidRDefault="00F428F5" w:rsidP="00F428F5">
            <w:pPr>
              <w:spacing w:before="0" w:after="0"/>
              <w:ind w:left="34" w:firstLine="707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не подлежат установлению/400 кв.м</w:t>
            </w:r>
          </w:p>
          <w:p w:rsidR="00F428F5" w:rsidRPr="00F65747" w:rsidRDefault="00F428F5" w:rsidP="00057BC5">
            <w:pPr>
              <w:pStyle w:val="af"/>
              <w:numPr>
                <w:ilvl w:val="0"/>
                <w:numId w:val="119"/>
              </w:numPr>
              <w:suppressAutoHyphens w:val="0"/>
              <w:autoSpaceDE w:val="0"/>
              <w:adjustRightInd w:val="0"/>
              <w:ind w:left="34" w:firstLine="326"/>
              <w:contextualSpacing/>
              <w:textAlignment w:val="auto"/>
              <w:rPr>
                <w:rFonts w:eastAsia="Arial Unicode MS"/>
                <w:kern w:val="0"/>
                <w:lang w:bidi="hi-IN"/>
              </w:rPr>
            </w:pPr>
            <w:r w:rsidRPr="00F65747">
              <w:rPr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- 3 метра.</w:t>
            </w:r>
          </w:p>
          <w:p w:rsidR="00F428F5" w:rsidRPr="00F65747" w:rsidRDefault="00F428F5" w:rsidP="00F428F5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строений  до:</w:t>
            </w:r>
          </w:p>
          <w:p w:rsidR="00F428F5" w:rsidRPr="00F65747" w:rsidRDefault="00F428F5" w:rsidP="00F428F5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улиц – 5 м;</w:t>
            </w:r>
          </w:p>
          <w:p w:rsidR="00F428F5" w:rsidRPr="00F65747" w:rsidRDefault="00F428F5" w:rsidP="00F428F5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красной линии проездов – 3 м;</w:t>
            </w:r>
          </w:p>
          <w:p w:rsidR="00F428F5" w:rsidRPr="00F65747" w:rsidRDefault="00F428F5" w:rsidP="00F428F5">
            <w:pPr>
              <w:spacing w:before="0" w:after="0"/>
              <w:ind w:firstLine="74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-20%.</w:t>
            </w:r>
          </w:p>
          <w:p w:rsidR="00F428F5" w:rsidRPr="00F65747" w:rsidRDefault="00F428F5" w:rsidP="00057BC5">
            <w:pPr>
              <w:pStyle w:val="af"/>
              <w:numPr>
                <w:ilvl w:val="0"/>
                <w:numId w:val="119"/>
              </w:numPr>
              <w:suppressAutoHyphens w:val="0"/>
              <w:autoSpaceDE w:val="0"/>
              <w:adjustRightInd w:val="0"/>
              <w:ind w:left="34" w:firstLine="326"/>
              <w:contextualSpacing/>
              <w:textAlignment w:val="auto"/>
              <w:rPr>
                <w:rFonts w:eastAsia="Arial Unicode MS"/>
                <w:kern w:val="0"/>
                <w:lang w:bidi="hi-IN"/>
              </w:rPr>
            </w:pPr>
            <w:r w:rsidRPr="00F65747">
              <w:rPr>
                <w:lang w:bidi="hi-IN"/>
              </w:rPr>
              <w:t xml:space="preserve">Предельное количество этажей, предельная высота зданий строений, сооружений </w:t>
            </w:r>
          </w:p>
          <w:p w:rsidR="00F428F5" w:rsidRPr="00F65747" w:rsidRDefault="00F428F5" w:rsidP="001A2478">
            <w:pPr>
              <w:suppressAutoHyphens w:val="0"/>
              <w:autoSpaceDE w:val="0"/>
              <w:adjustRightInd w:val="0"/>
              <w:spacing w:before="0" w:after="0"/>
              <w:ind w:left="360" w:firstLine="381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1</w:t>
            </w:r>
            <w:r w:rsidRPr="00F65747">
              <w:rPr>
                <w:sz w:val="20"/>
                <w:lang w:bidi="hi-IN"/>
              </w:rPr>
              <w:t xml:space="preserve"> этаж;</w:t>
            </w:r>
          </w:p>
          <w:p w:rsidR="00F428F5" w:rsidRPr="00F65747" w:rsidRDefault="00F428F5" w:rsidP="001A2478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от уровня земли до верха плоской кровли не более 4 м;</w:t>
            </w:r>
          </w:p>
          <w:p w:rsidR="00F428F5" w:rsidRPr="00F65747" w:rsidRDefault="00F428F5" w:rsidP="001A2478">
            <w:pPr>
              <w:spacing w:before="0" w:after="0"/>
              <w:ind w:left="720"/>
              <w:textAlignment w:val="auto"/>
              <w:rPr>
                <w:rFonts w:eastAsia="Calibri"/>
                <w:sz w:val="20"/>
                <w:lang w:bidi="hi-IN"/>
              </w:rPr>
            </w:pPr>
            <w:r w:rsidRPr="00F65747">
              <w:rPr>
                <w:rFonts w:eastAsia="Calibri"/>
                <w:sz w:val="20"/>
                <w:lang w:bidi="hi-IN"/>
              </w:rPr>
              <w:t>высота от уровня земли до конька скатной кровли не более 7 м.</w:t>
            </w:r>
          </w:p>
          <w:p w:rsidR="00F428F5" w:rsidRPr="00F65747" w:rsidRDefault="00F428F5" w:rsidP="001A2478">
            <w:pPr>
              <w:suppressAutoHyphens w:val="0"/>
              <w:autoSpaceDE w:val="0"/>
              <w:adjustRightInd w:val="0"/>
              <w:spacing w:before="0" w:after="0"/>
              <w:ind w:left="360"/>
              <w:contextualSpacing/>
              <w:textAlignment w:val="auto"/>
              <w:rPr>
                <w:sz w:val="20"/>
                <w:lang w:bidi="hi-I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Ведение огородничества</w:t>
            </w:r>
          </w:p>
          <w:p w:rsidR="00F428F5" w:rsidRPr="00F65747" w:rsidRDefault="00F428F5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(код 13.1)</w:t>
            </w:r>
          </w:p>
        </w:tc>
      </w:tr>
      <w:tr w:rsidR="00F428F5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widowControl/>
              <w:autoSpaceDE/>
              <w:jc w:val="center"/>
            </w:pPr>
            <w:r w:rsidRPr="00F65747">
              <w:t>Ведение садоводства</w:t>
            </w:r>
          </w:p>
          <w:p w:rsidR="00F428F5" w:rsidRPr="00F65747" w:rsidRDefault="00F428F5">
            <w:pPr>
              <w:pStyle w:val="Standard"/>
              <w:widowControl/>
              <w:autoSpaceDE/>
              <w:jc w:val="center"/>
            </w:pPr>
            <w:r w:rsidRPr="00F65747">
              <w:t>код 13.2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E6" w:rsidRPr="00F65747" w:rsidRDefault="00F260E6" w:rsidP="00057BC5">
            <w:pPr>
              <w:pStyle w:val="af"/>
              <w:numPr>
                <w:ilvl w:val="0"/>
                <w:numId w:val="125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rPr>
                <w:iCs/>
                <w:kern w:val="0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</w:t>
            </w:r>
            <w:r w:rsidRPr="00F65747">
              <w:rPr>
                <w:iCs/>
                <w:kern w:val="0"/>
                <w:lang w:eastAsia="ru-RU"/>
              </w:rPr>
              <w:t>з</w:t>
            </w:r>
            <w:r w:rsidRPr="00F65747">
              <w:rPr>
                <w:iCs/>
                <w:kern w:val="0"/>
                <w:lang w:eastAsia="ru-RU"/>
              </w:rPr>
              <w:t>делу на квартиры; размещение хозяйственных строений и сооружений</w:t>
            </w:r>
          </w:p>
          <w:p w:rsidR="00F428F5" w:rsidRPr="00F65747" w:rsidRDefault="00F428F5" w:rsidP="00057BC5">
            <w:pPr>
              <w:pStyle w:val="af"/>
              <w:numPr>
                <w:ilvl w:val="0"/>
                <w:numId w:val="125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="00F260E6" w:rsidRPr="00F65747">
              <w:t>.</w:t>
            </w:r>
          </w:p>
          <w:p w:rsidR="00E65DA3" w:rsidRPr="00F65747" w:rsidRDefault="00F260E6" w:rsidP="00057BC5">
            <w:pPr>
              <w:pStyle w:val="af"/>
              <w:numPr>
                <w:ilvl w:val="0"/>
                <w:numId w:val="125"/>
              </w:numPr>
              <w:suppressAutoHyphens w:val="0"/>
              <w:autoSpaceDN/>
              <w:ind w:left="0" w:firstLine="601"/>
              <w:textAlignment w:val="auto"/>
              <w:rPr>
                <w:rStyle w:val="apple-converted-space"/>
                <w:iCs/>
                <w:kern w:val="0"/>
                <w:lang w:eastAsia="ru-RU"/>
              </w:rPr>
            </w:pPr>
            <w:r w:rsidRPr="00F65747">
              <w:rPr>
                <w:lang w:bidi="hi-IN"/>
              </w:rPr>
              <w:t>Минимальные отступы от границ земельных участков в целях определения мест допустимого размещения зд</w:t>
            </w:r>
            <w:r w:rsidRPr="00F65747">
              <w:rPr>
                <w:lang w:bidi="hi-IN"/>
              </w:rPr>
              <w:t>а</w:t>
            </w:r>
            <w:r w:rsidRPr="00F65747">
              <w:rPr>
                <w:lang w:bidi="hi-IN"/>
              </w:rPr>
              <w:t xml:space="preserve">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</w:t>
            </w:r>
            <w:r w:rsidRPr="00F65747">
              <w:rPr>
                <w:shd w:val="clear" w:color="auto" w:fill="F6F6F6"/>
              </w:rPr>
              <w:t>т</w:t>
            </w:r>
            <w:r w:rsidRPr="00F65747">
              <w:rPr>
                <w:shd w:val="clear" w:color="auto" w:fill="F6F6F6"/>
              </w:rPr>
              <w:t>ствии с противопожарными требованиями.</w:t>
            </w:r>
            <w:r w:rsidRPr="00F65747">
              <w:rPr>
                <w:rStyle w:val="apple-converted-space"/>
                <w:shd w:val="clear" w:color="auto" w:fill="F6F6F6"/>
              </w:rPr>
              <w:t> </w:t>
            </w:r>
          </w:p>
          <w:p w:rsidR="00E65DA3" w:rsidRPr="00F65747" w:rsidRDefault="00E65DA3" w:rsidP="00057BC5">
            <w:pPr>
              <w:pStyle w:val="af"/>
              <w:numPr>
                <w:ilvl w:val="0"/>
                <w:numId w:val="125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t>Максимальный процент застройки 20 %</w:t>
            </w:r>
          </w:p>
          <w:p w:rsidR="00E65DA3" w:rsidRPr="00F65747" w:rsidRDefault="00E65DA3" w:rsidP="00057BC5">
            <w:pPr>
              <w:pStyle w:val="af"/>
              <w:numPr>
                <w:ilvl w:val="0"/>
                <w:numId w:val="125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  <w:p w:rsidR="00F428F5" w:rsidRPr="00F65747" w:rsidRDefault="00F428F5" w:rsidP="00F260E6">
            <w:pPr>
              <w:suppressAutoHyphens w:val="0"/>
              <w:autoSpaceDN/>
              <w:spacing w:before="0" w:after="0"/>
              <w:ind w:firstLine="601"/>
              <w:textAlignment w:val="auto"/>
              <w:rPr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  <w:tr w:rsidR="00F428F5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widowControl/>
              <w:autoSpaceDE/>
              <w:jc w:val="center"/>
            </w:pPr>
            <w:r w:rsidRPr="00F65747">
              <w:t>Ведение дачного хозяйства</w:t>
            </w:r>
          </w:p>
          <w:p w:rsidR="00F428F5" w:rsidRPr="00F65747" w:rsidRDefault="00F428F5">
            <w:pPr>
              <w:pStyle w:val="Standard"/>
              <w:widowControl/>
              <w:autoSpaceDE/>
              <w:jc w:val="center"/>
            </w:pPr>
            <w:r w:rsidRPr="00F65747">
              <w:t>код 13.3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DA3" w:rsidRPr="00F65747" w:rsidRDefault="00E65DA3" w:rsidP="00057BC5">
            <w:pPr>
              <w:pStyle w:val="af"/>
              <w:numPr>
                <w:ilvl w:val="0"/>
                <w:numId w:val="126"/>
              </w:numPr>
              <w:suppressAutoHyphens w:val="0"/>
              <w:autoSpaceDN/>
              <w:ind w:left="34" w:firstLine="567"/>
              <w:textAlignment w:val="auto"/>
              <w:rPr>
                <w:iCs/>
                <w:kern w:val="0"/>
                <w:lang w:eastAsia="ru-RU"/>
              </w:rPr>
            </w:pPr>
            <w:r w:rsidRPr="00F65747">
              <w:rPr>
                <w:iCs/>
                <w:kern w:val="0"/>
                <w:lang w:eastAsia="ru-RU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  <w:p w:rsidR="00E65DA3" w:rsidRPr="00F65747" w:rsidRDefault="00E65DA3" w:rsidP="00057BC5">
            <w:pPr>
              <w:pStyle w:val="af"/>
              <w:numPr>
                <w:ilvl w:val="0"/>
                <w:numId w:val="126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t>Пионерский</w:t>
            </w:r>
            <w:r w:rsidRPr="00F65747">
              <w:t>.</w:t>
            </w:r>
          </w:p>
          <w:p w:rsidR="00E65DA3" w:rsidRPr="00F65747" w:rsidRDefault="00E65DA3" w:rsidP="00057BC5">
            <w:pPr>
              <w:pStyle w:val="af"/>
              <w:numPr>
                <w:ilvl w:val="0"/>
                <w:numId w:val="126"/>
              </w:numPr>
              <w:suppressAutoHyphens w:val="0"/>
              <w:autoSpaceDN/>
              <w:ind w:left="0" w:firstLine="601"/>
              <w:textAlignment w:val="auto"/>
              <w:rPr>
                <w:rStyle w:val="apple-converted-space"/>
                <w:iCs/>
                <w:kern w:val="0"/>
                <w:lang w:eastAsia="ru-RU"/>
              </w:rPr>
            </w:pPr>
            <w:r w:rsidRPr="00F65747">
              <w:rPr>
                <w:lang w:bidi="hi-IN"/>
              </w:rPr>
              <w:t>Минимальные отступы от границ земельных участков в целях определения мест допустимого размещения зд</w:t>
            </w:r>
            <w:r w:rsidRPr="00F65747">
              <w:rPr>
                <w:lang w:bidi="hi-IN"/>
              </w:rPr>
              <w:t>а</w:t>
            </w:r>
            <w:r w:rsidRPr="00F65747">
              <w:rPr>
                <w:lang w:bidi="hi-IN"/>
              </w:rPr>
              <w:t xml:space="preserve">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</w:t>
            </w:r>
            <w:r w:rsidRPr="00F65747">
              <w:rPr>
                <w:shd w:val="clear" w:color="auto" w:fill="F6F6F6"/>
              </w:rPr>
              <w:t>т</w:t>
            </w:r>
            <w:r w:rsidRPr="00F65747">
              <w:rPr>
                <w:shd w:val="clear" w:color="auto" w:fill="F6F6F6"/>
              </w:rPr>
              <w:t>ствии с противопожарными требованиями.</w:t>
            </w:r>
            <w:r w:rsidRPr="00F65747">
              <w:rPr>
                <w:rStyle w:val="apple-converted-space"/>
                <w:shd w:val="clear" w:color="auto" w:fill="F6F6F6"/>
              </w:rPr>
              <w:t> </w:t>
            </w:r>
          </w:p>
          <w:p w:rsidR="00E65DA3" w:rsidRPr="00F65747" w:rsidRDefault="00E65DA3" w:rsidP="00057BC5">
            <w:pPr>
              <w:pStyle w:val="af"/>
              <w:numPr>
                <w:ilvl w:val="0"/>
                <w:numId w:val="126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lastRenderedPageBreak/>
              <w:t>Максимальный процент застройки 20 %</w:t>
            </w:r>
          </w:p>
          <w:p w:rsidR="00F428F5" w:rsidRPr="00F65747" w:rsidRDefault="00E65DA3" w:rsidP="00057BC5">
            <w:pPr>
              <w:pStyle w:val="af"/>
              <w:numPr>
                <w:ilvl w:val="0"/>
                <w:numId w:val="126"/>
              </w:numPr>
              <w:suppressAutoHyphens w:val="0"/>
              <w:autoSpaceDN/>
              <w:ind w:left="0" w:firstLine="601"/>
              <w:textAlignment w:val="auto"/>
              <w:rPr>
                <w:iCs/>
                <w:kern w:val="0"/>
                <w:lang w:eastAsia="ru-RU"/>
              </w:rPr>
            </w:pPr>
            <w:r w:rsidRPr="00F65747">
              <w:rPr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</w:tbl>
    <w:p w:rsidR="00E65DA3" w:rsidRPr="00F65747" w:rsidRDefault="00E65DA3">
      <w:r w:rsidRPr="00F65747">
        <w:lastRenderedPageBreak/>
        <w:t>Вспомогательные виды разрешенного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249"/>
        <w:gridCol w:w="2076"/>
      </w:tblGrid>
      <w:tr w:rsidR="00E65DA3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DA3" w:rsidRPr="00F65747" w:rsidRDefault="00E65DA3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DA3" w:rsidRPr="00F65747" w:rsidRDefault="00E65DA3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Параметры разрешённого использования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DA3" w:rsidRPr="00F65747" w:rsidRDefault="00E65DA3" w:rsidP="001A2478">
            <w:pPr>
              <w:spacing w:before="0" w:after="0"/>
              <w:jc w:val="center"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Ограничения использования земельных участков </w:t>
            </w:r>
            <w:r w:rsidRPr="00F65747">
              <w:rPr>
                <w:sz w:val="20"/>
                <w:lang w:bidi="hi-IN"/>
              </w:rPr>
              <w:br/>
              <w:t>и объектов капитального строительства</w:t>
            </w:r>
          </w:p>
        </w:tc>
      </w:tr>
      <w:tr w:rsidR="00F428F5" w:rsidRPr="00F65747" w:rsidTr="00E65D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8F6109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Земельные участки (территории) общего пользования</w:t>
            </w:r>
          </w:p>
          <w:p w:rsidR="00F428F5" w:rsidRPr="00F65747" w:rsidRDefault="00F428F5" w:rsidP="008F6109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 w:val="20"/>
                <w:lang w:bidi="hi-IN"/>
              </w:rPr>
            </w:pPr>
            <w:r w:rsidRPr="00F65747">
              <w:rPr>
                <w:sz w:val="20"/>
              </w:rPr>
              <w:t>код 12.0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 w:rsidP="00057BC5">
            <w:pPr>
              <w:numPr>
                <w:ilvl w:val="0"/>
                <w:numId w:val="108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F428F5" w:rsidRPr="00F65747" w:rsidRDefault="00F428F5" w:rsidP="00057BC5">
            <w:pPr>
              <w:numPr>
                <w:ilvl w:val="0"/>
                <w:numId w:val="108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108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108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108"/>
              </w:numPr>
              <w:spacing w:before="0" w:after="0"/>
              <w:ind w:left="0" w:firstLine="468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не подлежат установлению.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F5" w:rsidRPr="00F65747" w:rsidRDefault="00F428F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F428F5" w:rsidRPr="00F65747" w:rsidRDefault="00F428F5">
      <w:r w:rsidRPr="00F65747">
        <w:t>Условно разрешенные виды использования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249"/>
        <w:gridCol w:w="2076"/>
      </w:tblGrid>
      <w:tr w:rsidR="00F856A3" w:rsidRPr="00F65747" w:rsidTr="00F428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A3" w:rsidRPr="00F65747" w:rsidRDefault="00F856A3" w:rsidP="00F856A3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t>Магазины</w:t>
            </w:r>
          </w:p>
          <w:p w:rsidR="00F856A3" w:rsidRPr="00F65747" w:rsidRDefault="00F856A3" w:rsidP="00F856A3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 w:val="20"/>
                <w:lang w:bidi="hi-IN"/>
              </w:rPr>
            </w:pPr>
            <w:r w:rsidRPr="00F65747">
              <w:rPr>
                <w:sz w:val="20"/>
              </w:rPr>
              <w:t>код 4.4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057BC5">
            <w:pPr>
              <w:numPr>
                <w:ilvl w:val="0"/>
                <w:numId w:val="12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F65747">
              <w:rPr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12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121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F428F5" w:rsidRPr="00F65747" w:rsidRDefault="00F428F5" w:rsidP="00F428F5">
            <w:pPr>
              <w:spacing w:before="0" w:after="0"/>
              <w:ind w:firstLine="74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F428F5" w:rsidRPr="00F65747" w:rsidRDefault="00F428F5" w:rsidP="00057BC5">
            <w:pPr>
              <w:numPr>
                <w:ilvl w:val="0"/>
                <w:numId w:val="121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- 50%.</w:t>
            </w:r>
          </w:p>
          <w:p w:rsidR="00F428F5" w:rsidRPr="00F65747" w:rsidRDefault="00F428F5" w:rsidP="00057BC5">
            <w:pPr>
              <w:numPr>
                <w:ilvl w:val="0"/>
                <w:numId w:val="121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2 этажей.</w:t>
            </w:r>
          </w:p>
          <w:p w:rsidR="00F428F5" w:rsidRPr="00F65747" w:rsidRDefault="00F428F5" w:rsidP="00057BC5">
            <w:pPr>
              <w:numPr>
                <w:ilvl w:val="0"/>
                <w:numId w:val="121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856A3" w:rsidRPr="00F65747" w:rsidRDefault="00F856A3" w:rsidP="00F856A3">
            <w:pPr>
              <w:pStyle w:val="Standard"/>
              <w:widowControl/>
              <w:autoSpaceDE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A3" w:rsidRPr="00F65747" w:rsidRDefault="00F856A3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  <w:tr w:rsidR="00F856A3" w:rsidRPr="00F65747" w:rsidTr="00F428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A3" w:rsidRPr="00F65747" w:rsidRDefault="00F856A3" w:rsidP="00F856A3">
            <w:pPr>
              <w:widowControl w:val="0"/>
              <w:spacing w:before="0" w:after="0"/>
              <w:jc w:val="center"/>
              <w:rPr>
                <w:sz w:val="20"/>
              </w:rPr>
            </w:pPr>
            <w:r w:rsidRPr="00F65747">
              <w:rPr>
                <w:sz w:val="20"/>
              </w:rPr>
              <w:lastRenderedPageBreak/>
              <w:t>Общественное питание</w:t>
            </w:r>
          </w:p>
          <w:p w:rsidR="00F856A3" w:rsidRPr="00F65747" w:rsidRDefault="00F856A3" w:rsidP="00F856A3">
            <w:pPr>
              <w:widowControl w:val="0"/>
              <w:spacing w:before="0" w:after="0"/>
              <w:jc w:val="center"/>
              <w:rPr>
                <w:rFonts w:ascii="Liberation Serif" w:eastAsia="Arial Unicode MS" w:hAnsi="Liberation Serif" w:cs="Mangal"/>
                <w:sz w:val="20"/>
                <w:lang w:bidi="hi-IN"/>
              </w:rPr>
            </w:pPr>
            <w:r w:rsidRPr="00F65747">
              <w:rPr>
                <w:sz w:val="20"/>
              </w:rPr>
              <w:t>код 4.6</w:t>
            </w:r>
          </w:p>
        </w:tc>
        <w:tc>
          <w:tcPr>
            <w:tcW w:w="1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F5" w:rsidRPr="00F65747" w:rsidRDefault="00F428F5" w:rsidP="00057BC5">
            <w:pPr>
              <w:numPr>
                <w:ilvl w:val="0"/>
                <w:numId w:val="120"/>
              </w:numPr>
              <w:spacing w:before="0" w:after="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rFonts w:eastAsia="Arial Unicode MS"/>
                <w:kern w:val="0"/>
                <w:sz w:val="20"/>
                <w:lang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:rsidR="00F428F5" w:rsidRPr="00F65747" w:rsidRDefault="00F428F5" w:rsidP="00057BC5">
            <w:pPr>
              <w:numPr>
                <w:ilvl w:val="0"/>
                <w:numId w:val="12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Предельные (минимальные и максимальные) размеры земельных участков определяются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428F5" w:rsidRPr="00F65747" w:rsidRDefault="00F428F5" w:rsidP="00057BC5">
            <w:pPr>
              <w:numPr>
                <w:ilvl w:val="0"/>
                <w:numId w:val="12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F65747">
              <w:rPr>
                <w:sz w:val="20"/>
                <w:shd w:val="clear" w:color="auto" w:fill="F6F6F6"/>
              </w:rPr>
              <w:t>следует принимать на основе расчетов инсоляции и освещенности в соответствии с нормами инсоляции, нормами освещенности, а также в соответствии с противопожарными требованиями.</w:t>
            </w:r>
          </w:p>
          <w:p w:rsidR="00F428F5" w:rsidRPr="00F65747" w:rsidRDefault="00F428F5" w:rsidP="00F428F5">
            <w:pPr>
              <w:spacing w:before="0" w:after="0"/>
              <w:ind w:left="360" w:firstLine="382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Минимальный отступ  от  зданий  до красной линии улиц – 5 м;</w:t>
            </w:r>
          </w:p>
          <w:p w:rsidR="00F428F5" w:rsidRPr="00F65747" w:rsidRDefault="00F428F5" w:rsidP="00057BC5">
            <w:pPr>
              <w:numPr>
                <w:ilvl w:val="0"/>
                <w:numId w:val="120"/>
              </w:numPr>
              <w:spacing w:before="0" w:after="0"/>
              <w:ind w:left="0" w:firstLine="360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Максимальный процент застройки в границах земельного участка не подлежит установлению.</w:t>
            </w:r>
          </w:p>
          <w:p w:rsidR="00F428F5" w:rsidRPr="00F65747" w:rsidRDefault="00F428F5" w:rsidP="00057BC5">
            <w:pPr>
              <w:numPr>
                <w:ilvl w:val="0"/>
                <w:numId w:val="120"/>
              </w:numPr>
              <w:spacing w:before="0" w:after="0"/>
              <w:ind w:left="0" w:firstLine="360"/>
              <w:contextualSpacing/>
              <w:textAlignment w:val="auto"/>
              <w:rPr>
                <w:rFonts w:eastAsia="Arial Unicode MS"/>
                <w:kern w:val="0"/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>Предельное количество этажей, предельная высота зданий строений, сооружений - д</w:t>
            </w:r>
            <w:r w:rsidRPr="00F65747">
              <w:rPr>
                <w:rFonts w:eastAsia="Arial Unicode MS"/>
                <w:kern w:val="0"/>
                <w:sz w:val="20"/>
                <w:lang w:bidi="hi-IN"/>
              </w:rPr>
              <w:t>о  3 этажей.</w:t>
            </w:r>
          </w:p>
          <w:p w:rsidR="00F428F5" w:rsidRPr="00F65747" w:rsidRDefault="00F428F5" w:rsidP="00057BC5">
            <w:pPr>
              <w:numPr>
                <w:ilvl w:val="0"/>
                <w:numId w:val="120"/>
              </w:numPr>
              <w:spacing w:before="0" w:after="0"/>
              <w:ind w:left="34" w:firstLine="326"/>
              <w:contextualSpacing/>
              <w:textAlignment w:val="auto"/>
              <w:rPr>
                <w:sz w:val="20"/>
                <w:lang w:bidi="hi-IN"/>
              </w:rPr>
            </w:pPr>
            <w:r w:rsidRPr="00F65747">
              <w:rPr>
                <w:sz w:val="20"/>
                <w:lang w:bidi="hi-IN"/>
              </w:rPr>
              <w:t xml:space="preserve">Нормы расчета приобъектных стоянок для временного хранения легковых автомобилей принимать (в границах земельного участка данного объекта)  в соответствии с </w:t>
            </w:r>
            <w:r w:rsidRPr="00F65747">
              <w:rPr>
                <w:rFonts w:eastAsia="Calibri"/>
                <w:sz w:val="20"/>
                <w:lang w:bidi="hi-IN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городского поселения </w:t>
            </w:r>
            <w:r w:rsidR="001E665D" w:rsidRPr="00F65747">
              <w:rPr>
                <w:rFonts w:eastAsia="Calibri"/>
                <w:sz w:val="20"/>
                <w:lang w:bidi="hi-IN"/>
              </w:rPr>
              <w:t>Пионерский</w:t>
            </w:r>
            <w:r w:rsidRPr="00F65747">
              <w:rPr>
                <w:rFonts w:eastAsia="Calibri"/>
                <w:sz w:val="20"/>
                <w:lang w:bidi="hi-IN"/>
              </w:rPr>
              <w:t>.</w:t>
            </w:r>
          </w:p>
          <w:p w:rsidR="00F856A3" w:rsidRPr="00F65747" w:rsidRDefault="00836C29" w:rsidP="00836C29">
            <w:pPr>
              <w:suppressAutoHyphens w:val="0"/>
              <w:autoSpaceDE w:val="0"/>
              <w:adjustRightInd w:val="0"/>
              <w:spacing w:before="0" w:after="0"/>
              <w:jc w:val="both"/>
              <w:textAlignment w:val="auto"/>
            </w:pPr>
            <w:r w:rsidRPr="00F65747">
              <w:rPr>
                <w:bCs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A3" w:rsidRPr="00F65747" w:rsidRDefault="00F856A3">
            <w:pPr>
              <w:pStyle w:val="Standard"/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</w:tbl>
    <w:p w:rsidR="00D20D11" w:rsidRPr="00F65747" w:rsidRDefault="00D20D11">
      <w:pPr>
        <w:pStyle w:val="Standard"/>
        <w:widowControl/>
        <w:autoSpaceDE/>
        <w:jc w:val="center"/>
        <w:rPr>
          <w:sz w:val="24"/>
          <w:szCs w:val="24"/>
        </w:rPr>
      </w:pPr>
    </w:p>
    <w:p w:rsidR="00510302" w:rsidRPr="00F65747" w:rsidRDefault="00510302" w:rsidP="00510302">
      <w:pPr>
        <w:suppressAutoHyphens w:val="0"/>
        <w:autoSpaceDE w:val="0"/>
        <w:adjustRightInd w:val="0"/>
        <w:spacing w:before="0" w:after="0"/>
        <w:ind w:firstLine="708"/>
        <w:jc w:val="both"/>
        <w:textAlignment w:val="auto"/>
        <w:rPr>
          <w:rFonts w:eastAsia="Arial Unicode MS"/>
          <w:kern w:val="0"/>
          <w:szCs w:val="24"/>
        </w:rPr>
      </w:pPr>
      <w:r w:rsidRPr="00F65747">
        <w:rPr>
          <w:spacing w:val="2"/>
          <w:szCs w:val="24"/>
          <w:shd w:val="clear" w:color="auto" w:fill="FFFFFF"/>
        </w:rPr>
        <w:t>Если в градостроительном регламенте предельные параметры разрешенного строительства, реконструкции объектов капитального строител</w:t>
      </w:r>
      <w:r w:rsidRPr="00F65747">
        <w:rPr>
          <w:spacing w:val="2"/>
          <w:szCs w:val="24"/>
          <w:shd w:val="clear" w:color="auto" w:fill="FFFFFF"/>
        </w:rPr>
        <w:t>ь</w:t>
      </w:r>
      <w:r w:rsidRPr="00F65747">
        <w:rPr>
          <w:spacing w:val="2"/>
          <w:szCs w:val="24"/>
          <w:shd w:val="clear" w:color="auto" w:fill="FFFFFF"/>
        </w:rPr>
        <w:t>ства не подлежат установлению, в этих случаях параметры разрешенного строительства, реконструкции объектов капитального строительства опр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деляются в соответствии с градостроительными нормами и нормами на проектирование соответствующих объектов с учетом их назначения и вм</w:t>
      </w:r>
      <w:r w:rsidRPr="00F65747">
        <w:rPr>
          <w:spacing w:val="2"/>
          <w:szCs w:val="24"/>
          <w:shd w:val="clear" w:color="auto" w:fill="FFFFFF"/>
        </w:rPr>
        <w:t>е</w:t>
      </w:r>
      <w:r w:rsidRPr="00F65747">
        <w:rPr>
          <w:spacing w:val="2"/>
          <w:szCs w:val="24"/>
          <w:shd w:val="clear" w:color="auto" w:fill="FFFFFF"/>
        </w:rPr>
        <w:t>стимости/емкости.</w:t>
      </w:r>
    </w:p>
    <w:p w:rsidR="00510302" w:rsidRPr="00F65747" w:rsidRDefault="00510302" w:rsidP="00510302">
      <w:pPr>
        <w:spacing w:before="0" w:after="0"/>
        <w:jc w:val="center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jc w:val="both"/>
        <w:textAlignment w:val="auto"/>
        <w:rPr>
          <w:szCs w:val="24"/>
        </w:rPr>
      </w:pPr>
      <w:r w:rsidRPr="00F65747">
        <w:rPr>
          <w:spacing w:val="2"/>
          <w:szCs w:val="24"/>
          <w:shd w:val="clear" w:color="auto" w:fill="FFFFFF"/>
        </w:rPr>
        <w:t>Организация автостоянок для временного и постоянного хранения автомобилей должна осуществляться с учетом потребностей инвалидов в соответствии с требованиями нормативных технических документов. Места для парковки специальных автотранспортных средств инвалидов при объектах обслуживания населения должны располагаться на расстоянии не далее 50 м от входов в эти объекты, от входов в жилое здание - не далее 100 м.</w:t>
      </w:r>
    </w:p>
    <w:p w:rsidR="00510302" w:rsidRPr="00F65747" w:rsidRDefault="00510302" w:rsidP="00510302">
      <w:pPr>
        <w:spacing w:before="0" w:after="0"/>
        <w:textAlignment w:val="auto"/>
        <w:rPr>
          <w:szCs w:val="24"/>
        </w:rPr>
      </w:pPr>
    </w:p>
    <w:p w:rsidR="00510302" w:rsidRPr="00F65747" w:rsidRDefault="00510302" w:rsidP="00510302">
      <w:pPr>
        <w:spacing w:before="0" w:after="0"/>
        <w:ind w:firstLine="708"/>
        <w:textAlignment w:val="auto"/>
        <w:rPr>
          <w:szCs w:val="24"/>
        </w:rPr>
      </w:pPr>
      <w:r w:rsidRPr="00F65747">
        <w:rPr>
          <w:rFonts w:ascii="Times New Roman CYR" w:hAnsi="Times New Roman CYR" w:cs="Times New Roman CYR"/>
          <w:szCs w:val="24"/>
        </w:rPr>
        <w:t>Допускаются отклонения от представленных параметров в пределах 5%.</w:t>
      </w:r>
    </w:p>
    <w:p w:rsidR="00D20D11" w:rsidRPr="00F65747" w:rsidRDefault="00D20D11">
      <w:pPr>
        <w:pStyle w:val="Standard"/>
        <w:widowControl/>
        <w:autoSpaceDE/>
        <w:rPr>
          <w:sz w:val="24"/>
          <w:szCs w:val="24"/>
        </w:rPr>
      </w:pPr>
    </w:p>
    <w:p w:rsidR="00D20D11" w:rsidRPr="00F65747" w:rsidRDefault="00D20D11">
      <w:pPr>
        <w:pStyle w:val="Standard"/>
        <w:widowControl/>
        <w:autoSpaceDE/>
        <w:rPr>
          <w:sz w:val="24"/>
          <w:szCs w:val="24"/>
        </w:rPr>
      </w:pPr>
    </w:p>
    <w:p w:rsidR="00D20D11" w:rsidRPr="00F65747" w:rsidRDefault="00D20D11">
      <w:pPr>
        <w:pStyle w:val="Standard"/>
        <w:widowControl/>
        <w:autoSpaceDE/>
        <w:rPr>
          <w:sz w:val="24"/>
          <w:szCs w:val="24"/>
        </w:rPr>
      </w:pPr>
    </w:p>
    <w:sectPr w:rsidR="00D20D11" w:rsidRPr="00F65747" w:rsidSect="00831CB1">
      <w:footerReference w:type="default" r:id="rId31"/>
      <w:pgSz w:w="16838" w:h="11906" w:orient="landscape"/>
      <w:pgMar w:top="1418" w:right="395" w:bottom="765" w:left="851" w:header="720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B0" w:rsidRDefault="00FE5BB0" w:rsidP="00D20D11">
      <w:pPr>
        <w:spacing w:before="0" w:after="0"/>
      </w:pPr>
      <w:r>
        <w:separator/>
      </w:r>
    </w:p>
  </w:endnote>
  <w:endnote w:type="continuationSeparator" w:id="0">
    <w:p w:rsidR="00FE5BB0" w:rsidRDefault="00FE5BB0" w:rsidP="00D20D1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, 'Times New Roman'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F9" w:rsidRDefault="00696615">
    <w:pPr>
      <w:pStyle w:val="12"/>
      <w:jc w:val="center"/>
    </w:pPr>
    <w:fldSimple w:instr=" PAGE ">
      <w:r w:rsidR="00124635">
        <w:rPr>
          <w:noProof/>
        </w:rPr>
        <w:t>4</w:t>
      </w:r>
    </w:fldSimple>
  </w:p>
  <w:p w:rsidR="00A376F9" w:rsidRDefault="00A376F9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F9" w:rsidRDefault="00696615">
    <w:pPr>
      <w:pStyle w:val="12"/>
      <w:jc w:val="center"/>
    </w:pPr>
    <w:fldSimple w:instr=" PAGE ">
      <w:r w:rsidR="00124635">
        <w:rPr>
          <w:noProof/>
        </w:rPr>
        <w:t>67</w:t>
      </w:r>
    </w:fldSimple>
  </w:p>
  <w:p w:rsidR="00A376F9" w:rsidRDefault="00A376F9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B0" w:rsidRDefault="00FE5BB0" w:rsidP="00D20D11">
      <w:pPr>
        <w:spacing w:before="0" w:after="0"/>
      </w:pPr>
      <w:r w:rsidRPr="00D20D11">
        <w:rPr>
          <w:color w:val="000000"/>
        </w:rPr>
        <w:separator/>
      </w:r>
    </w:p>
  </w:footnote>
  <w:footnote w:type="continuationSeparator" w:id="0">
    <w:p w:rsidR="00FE5BB0" w:rsidRDefault="00FE5BB0" w:rsidP="00D20D1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9A3FE2"/>
    <w:lvl w:ilvl="0">
      <w:numFmt w:val="bullet"/>
      <w:lvlText w:val="*"/>
      <w:lvlJc w:val="left"/>
    </w:lvl>
  </w:abstractNum>
  <w:abstractNum w:abstractNumId="1">
    <w:nsid w:val="0161236C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6145D"/>
    <w:multiLevelType w:val="hybridMultilevel"/>
    <w:tmpl w:val="4678DBB8"/>
    <w:lvl w:ilvl="0" w:tplc="0E6EDF6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6726978"/>
    <w:multiLevelType w:val="hybridMultilevel"/>
    <w:tmpl w:val="5BEC0A8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A173B"/>
    <w:multiLevelType w:val="hybridMultilevel"/>
    <w:tmpl w:val="9B8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669B6"/>
    <w:multiLevelType w:val="multilevel"/>
    <w:tmpl w:val="EA72BED0"/>
    <w:numStyleLink w:val="WW8Num61"/>
  </w:abstractNum>
  <w:abstractNum w:abstractNumId="6">
    <w:nsid w:val="09AD5B0C"/>
    <w:multiLevelType w:val="multilevel"/>
    <w:tmpl w:val="4F189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0A2B4FB4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8084F"/>
    <w:multiLevelType w:val="multilevel"/>
    <w:tmpl w:val="D1180DEE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BEE5E9F"/>
    <w:multiLevelType w:val="hybridMultilevel"/>
    <w:tmpl w:val="6012FC1A"/>
    <w:styleLink w:val="WW8Num20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41D22"/>
    <w:multiLevelType w:val="hybridMultilevel"/>
    <w:tmpl w:val="F2DC811E"/>
    <w:styleLink w:val="WW8Num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8166D"/>
    <w:multiLevelType w:val="multilevel"/>
    <w:tmpl w:val="EC04E324"/>
    <w:styleLink w:val="WW8Num11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0E8112F1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D4DF8"/>
    <w:multiLevelType w:val="hybridMultilevel"/>
    <w:tmpl w:val="CDD893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110761F3"/>
    <w:multiLevelType w:val="hybridMultilevel"/>
    <w:tmpl w:val="2E16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263A4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9768C"/>
    <w:multiLevelType w:val="multilevel"/>
    <w:tmpl w:val="4AA29C3E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1E24701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F42BCE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331DAE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7E554D"/>
    <w:multiLevelType w:val="hybridMultilevel"/>
    <w:tmpl w:val="5BEC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20D50"/>
    <w:multiLevelType w:val="multilevel"/>
    <w:tmpl w:val="EC3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6C03B3"/>
    <w:multiLevelType w:val="hybridMultilevel"/>
    <w:tmpl w:val="FE64CAE0"/>
    <w:lvl w:ilvl="0" w:tplc="6FCC6A22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91B24"/>
    <w:multiLevelType w:val="hybridMultilevel"/>
    <w:tmpl w:val="FA82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44BFA"/>
    <w:multiLevelType w:val="hybridMultilevel"/>
    <w:tmpl w:val="5BEC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FF7666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746D8C"/>
    <w:multiLevelType w:val="hybridMultilevel"/>
    <w:tmpl w:val="C75E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B2E62"/>
    <w:multiLevelType w:val="hybridMultilevel"/>
    <w:tmpl w:val="4B3A8234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28">
    <w:nsid w:val="182734F7"/>
    <w:multiLevelType w:val="hybridMultilevel"/>
    <w:tmpl w:val="D6287774"/>
    <w:lvl w:ilvl="0" w:tplc="F8A69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D4681E"/>
    <w:multiLevelType w:val="hybridMultilevel"/>
    <w:tmpl w:val="FD928D6C"/>
    <w:lvl w:ilvl="0" w:tplc="F176D90E">
      <w:start w:val="1"/>
      <w:numFmt w:val="decimal"/>
      <w:lvlText w:val="%1."/>
      <w:lvlJc w:val="left"/>
      <w:pPr>
        <w:ind w:left="1381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1B4F5DBC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1F1422"/>
    <w:multiLevelType w:val="multilevel"/>
    <w:tmpl w:val="0A76B2A6"/>
    <w:styleLink w:val="WW8Num17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1C34268F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D1C71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6B0DA5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EA7B95"/>
    <w:multiLevelType w:val="hybridMultilevel"/>
    <w:tmpl w:val="51E63364"/>
    <w:styleLink w:val="WW8Num13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6">
    <w:nsid w:val="204C4754"/>
    <w:multiLevelType w:val="multilevel"/>
    <w:tmpl w:val="2BBC28B2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220721AC"/>
    <w:multiLevelType w:val="hybridMultilevel"/>
    <w:tmpl w:val="879A8908"/>
    <w:lvl w:ilvl="0" w:tplc="10CE20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23F64F47"/>
    <w:multiLevelType w:val="multilevel"/>
    <w:tmpl w:val="5E242240"/>
    <w:styleLink w:val="WW8Num6"/>
    <w:lvl w:ilvl="0">
      <w:start w:val="1"/>
      <w:numFmt w:val="decimal"/>
      <w:lvlText w:val="%1."/>
      <w:lvlJc w:val="left"/>
      <w:rPr>
        <w:rFonts w:eastAsia="Calibri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eastAsia="Calibri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Calibri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rFonts w:eastAsia="Calibri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rPr>
        <w:rFonts w:eastAsia="Calibri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eastAsia="Calibri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eastAsia="Calibri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eastAsia="Calibri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eastAsia="Calibri" w:cs="Times New Roman"/>
        <w:bCs/>
        <w:sz w:val="24"/>
        <w:szCs w:val="24"/>
      </w:rPr>
    </w:lvl>
  </w:abstractNum>
  <w:abstractNum w:abstractNumId="39">
    <w:nsid w:val="246611DD"/>
    <w:multiLevelType w:val="hybridMultilevel"/>
    <w:tmpl w:val="5752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D326BC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D56EDF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6B420B"/>
    <w:multiLevelType w:val="hybridMultilevel"/>
    <w:tmpl w:val="F862505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43">
    <w:nsid w:val="2E455A2A"/>
    <w:multiLevelType w:val="multilevel"/>
    <w:tmpl w:val="811EE660"/>
    <w:styleLink w:val="WW8StyleNum2"/>
    <w:lvl w:ilvl="0">
      <w:start w:val="1"/>
      <w:numFmt w:val="decimal"/>
      <w:pStyle w:val="nienie"/>
      <w:lvlText w:val="?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307543DD"/>
    <w:multiLevelType w:val="multilevel"/>
    <w:tmpl w:val="676E6AB2"/>
    <w:styleLink w:val="WW8StyleNum11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31386B98"/>
    <w:multiLevelType w:val="hybridMultilevel"/>
    <w:tmpl w:val="CDD893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33EE7469"/>
    <w:multiLevelType w:val="multilevel"/>
    <w:tmpl w:val="6ADC0A4A"/>
    <w:styleLink w:val="WW8Num1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>
    <w:nsid w:val="34A5631E"/>
    <w:multiLevelType w:val="hybridMultilevel"/>
    <w:tmpl w:val="951A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B65781"/>
    <w:multiLevelType w:val="multilevel"/>
    <w:tmpl w:val="8BD8744E"/>
    <w:styleLink w:val="WW8StyleNum21"/>
    <w:lvl w:ilvl="0">
      <w:start w:val="1"/>
      <w:numFmt w:val="decimal"/>
      <w:lvlText w:val="%1."/>
      <w:lvlJc w:val="left"/>
      <w:rPr>
        <w:rFonts w:eastAsia="Calibri" w:cs="Times New Roman"/>
        <w:bCs/>
        <w:sz w:val="24"/>
        <w:szCs w:val="24"/>
      </w:rPr>
    </w:lvl>
    <w:lvl w:ilvl="1">
      <w:start w:val="9"/>
      <w:numFmt w:val="decimal"/>
      <w:lvlText w:val="%1.%2."/>
      <w:lvlJc w:val="left"/>
      <w:rPr>
        <w:rFonts w:eastAsia="Calibri" w:cs="Times New Roman"/>
        <w:bCs/>
        <w:sz w:val="24"/>
        <w:szCs w:val="24"/>
      </w:rPr>
    </w:lvl>
    <w:lvl w:ilvl="2">
      <w:start w:val="2"/>
      <w:numFmt w:val="decimal"/>
      <w:lvlText w:val="%1.%2.%3."/>
      <w:lvlJc w:val="left"/>
      <w:rPr>
        <w:rFonts w:eastAsia="Calibri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rFonts w:eastAsia="Calibri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rPr>
        <w:rFonts w:eastAsia="Calibri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eastAsia="Calibri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eastAsia="Calibri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eastAsia="Calibri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eastAsia="Calibri" w:cs="Times New Roman"/>
        <w:bCs/>
        <w:sz w:val="24"/>
        <w:szCs w:val="24"/>
      </w:rPr>
    </w:lvl>
  </w:abstractNum>
  <w:abstractNum w:abstractNumId="49">
    <w:nsid w:val="36005B8D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AF1A3C"/>
    <w:multiLevelType w:val="hybridMultilevel"/>
    <w:tmpl w:val="5BEC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BF073F"/>
    <w:multiLevelType w:val="multilevel"/>
    <w:tmpl w:val="6304184C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36E4072F"/>
    <w:multiLevelType w:val="hybridMultilevel"/>
    <w:tmpl w:val="77A4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272410"/>
    <w:multiLevelType w:val="hybridMultilevel"/>
    <w:tmpl w:val="4B3A8234"/>
    <w:styleLink w:val="WW8Num21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54">
    <w:nsid w:val="37422D64"/>
    <w:multiLevelType w:val="hybridMultilevel"/>
    <w:tmpl w:val="C73008BC"/>
    <w:lvl w:ilvl="0" w:tplc="507A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82B76">
      <w:numFmt w:val="none"/>
      <w:lvlText w:val=""/>
      <w:lvlJc w:val="left"/>
      <w:pPr>
        <w:tabs>
          <w:tab w:val="num" w:pos="360"/>
        </w:tabs>
      </w:pPr>
    </w:lvl>
    <w:lvl w:ilvl="2" w:tplc="9C68E48E">
      <w:numFmt w:val="none"/>
      <w:lvlText w:val=""/>
      <w:lvlJc w:val="left"/>
      <w:pPr>
        <w:tabs>
          <w:tab w:val="num" w:pos="360"/>
        </w:tabs>
      </w:pPr>
    </w:lvl>
    <w:lvl w:ilvl="3" w:tplc="E1E492D8">
      <w:numFmt w:val="none"/>
      <w:lvlText w:val=""/>
      <w:lvlJc w:val="left"/>
      <w:pPr>
        <w:tabs>
          <w:tab w:val="num" w:pos="360"/>
        </w:tabs>
      </w:pPr>
    </w:lvl>
    <w:lvl w:ilvl="4" w:tplc="E6640B6C">
      <w:numFmt w:val="none"/>
      <w:lvlText w:val=""/>
      <w:lvlJc w:val="left"/>
      <w:pPr>
        <w:tabs>
          <w:tab w:val="num" w:pos="360"/>
        </w:tabs>
      </w:pPr>
    </w:lvl>
    <w:lvl w:ilvl="5" w:tplc="A59CCFF4">
      <w:numFmt w:val="none"/>
      <w:lvlText w:val=""/>
      <w:lvlJc w:val="left"/>
      <w:pPr>
        <w:tabs>
          <w:tab w:val="num" w:pos="360"/>
        </w:tabs>
      </w:pPr>
    </w:lvl>
    <w:lvl w:ilvl="6" w:tplc="83B08654">
      <w:numFmt w:val="none"/>
      <w:lvlText w:val=""/>
      <w:lvlJc w:val="left"/>
      <w:pPr>
        <w:tabs>
          <w:tab w:val="num" w:pos="360"/>
        </w:tabs>
      </w:pPr>
    </w:lvl>
    <w:lvl w:ilvl="7" w:tplc="C3DEC02E">
      <w:numFmt w:val="none"/>
      <w:lvlText w:val=""/>
      <w:lvlJc w:val="left"/>
      <w:pPr>
        <w:tabs>
          <w:tab w:val="num" w:pos="360"/>
        </w:tabs>
      </w:pPr>
    </w:lvl>
    <w:lvl w:ilvl="8" w:tplc="369C4658">
      <w:numFmt w:val="none"/>
      <w:lvlText w:val=""/>
      <w:lvlJc w:val="left"/>
      <w:pPr>
        <w:tabs>
          <w:tab w:val="num" w:pos="360"/>
        </w:tabs>
      </w:pPr>
    </w:lvl>
  </w:abstractNum>
  <w:abstractNum w:abstractNumId="55">
    <w:nsid w:val="374B7592"/>
    <w:multiLevelType w:val="multilevel"/>
    <w:tmpl w:val="42B6D40E"/>
    <w:styleLink w:val="WW8Num121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38BE0C21"/>
    <w:multiLevelType w:val="multilevel"/>
    <w:tmpl w:val="0BEEF61A"/>
    <w:styleLink w:val="WW8Num12"/>
    <w:lvl w:ilvl="0">
      <w:numFmt w:val="bullet"/>
      <w:pStyle w:val="4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394E1E73"/>
    <w:multiLevelType w:val="multilevel"/>
    <w:tmpl w:val="B0D093CC"/>
    <w:styleLink w:val="WW8StyleNum"/>
    <w:lvl w:ilvl="0">
      <w:start w:val="1"/>
      <w:numFmt w:val="decimal"/>
      <w:pStyle w:val="a"/>
      <w:lvlText w:val="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39C04386"/>
    <w:multiLevelType w:val="hybridMultilevel"/>
    <w:tmpl w:val="4B3A8234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59">
    <w:nsid w:val="3B531148"/>
    <w:multiLevelType w:val="hybridMultilevel"/>
    <w:tmpl w:val="0194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E1FBA"/>
    <w:multiLevelType w:val="multilevel"/>
    <w:tmpl w:val="E332B74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EE3B5B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EF59BE"/>
    <w:multiLevelType w:val="multilevel"/>
    <w:tmpl w:val="4D1C984E"/>
    <w:styleLink w:val="WW8StyleNum1"/>
    <w:lvl w:ilvl="0">
      <w:start w:val="1"/>
      <w:numFmt w:val="decimal"/>
      <w:pStyle w:val="a0"/>
      <w:lvlText w:val="?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3FF44242"/>
    <w:multiLevelType w:val="hybridMultilevel"/>
    <w:tmpl w:val="54AE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AC793A"/>
    <w:multiLevelType w:val="multilevel"/>
    <w:tmpl w:val="063A4376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>
    <w:nsid w:val="430F4B11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5814A1"/>
    <w:multiLevelType w:val="hybridMultilevel"/>
    <w:tmpl w:val="4B3A8234"/>
    <w:styleLink w:val="WW8Num110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67">
    <w:nsid w:val="48040C5C"/>
    <w:multiLevelType w:val="hybridMultilevel"/>
    <w:tmpl w:val="F640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54302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170395"/>
    <w:multiLevelType w:val="hybridMultilevel"/>
    <w:tmpl w:val="F2DC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BB3332"/>
    <w:multiLevelType w:val="multilevel"/>
    <w:tmpl w:val="975AEA84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4E10130B"/>
    <w:multiLevelType w:val="hybridMultilevel"/>
    <w:tmpl w:val="88186F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72">
    <w:nsid w:val="4E9D2743"/>
    <w:multiLevelType w:val="multilevel"/>
    <w:tmpl w:val="E4C63B5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4FA77D8A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21172E"/>
    <w:multiLevelType w:val="hybridMultilevel"/>
    <w:tmpl w:val="468C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6B498A"/>
    <w:multiLevelType w:val="hybridMultilevel"/>
    <w:tmpl w:val="7F2E94C4"/>
    <w:lvl w:ilvl="0" w:tplc="CECE68E2">
      <w:start w:val="1"/>
      <w:numFmt w:val="decimal"/>
      <w:lvlText w:val="%1."/>
      <w:lvlJc w:val="left"/>
      <w:pPr>
        <w:ind w:left="1381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6">
    <w:nsid w:val="51FC7D51"/>
    <w:multiLevelType w:val="hybridMultilevel"/>
    <w:tmpl w:val="CDD893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7">
    <w:nsid w:val="54476FDC"/>
    <w:multiLevelType w:val="hybridMultilevel"/>
    <w:tmpl w:val="FE64CAE0"/>
    <w:lvl w:ilvl="0" w:tplc="6FCC6A22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51002A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427CF7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F2171B"/>
    <w:multiLevelType w:val="hybridMultilevel"/>
    <w:tmpl w:val="4B3A8234"/>
    <w:styleLink w:val="WW8Num16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81">
    <w:nsid w:val="587549DF"/>
    <w:multiLevelType w:val="hybridMultilevel"/>
    <w:tmpl w:val="4B3A8234"/>
    <w:styleLink w:val="WW8Num19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82">
    <w:nsid w:val="58F318D2"/>
    <w:multiLevelType w:val="hybridMultilevel"/>
    <w:tmpl w:val="B01A79BE"/>
    <w:lvl w:ilvl="0" w:tplc="69A2071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3">
    <w:nsid w:val="59293D77"/>
    <w:multiLevelType w:val="hybridMultilevel"/>
    <w:tmpl w:val="76F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5964ED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C51266"/>
    <w:multiLevelType w:val="multilevel"/>
    <w:tmpl w:val="F79A8A62"/>
    <w:styleLink w:val="WW8Num4"/>
    <w:lvl w:ilvl="0">
      <w:start w:val="3000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6">
    <w:nsid w:val="59F721DD"/>
    <w:multiLevelType w:val="hybridMultilevel"/>
    <w:tmpl w:val="59E2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F731B9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1818C6"/>
    <w:multiLevelType w:val="multilevel"/>
    <w:tmpl w:val="30E8B8B2"/>
    <w:styleLink w:val="WW8Num16"/>
    <w:lvl w:ilvl="0">
      <w:numFmt w:val="bullet"/>
      <w:lvlText w:val="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9">
    <w:nsid w:val="5ABA4C91"/>
    <w:multiLevelType w:val="hybridMultilevel"/>
    <w:tmpl w:val="B76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B1D2C19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62413C"/>
    <w:multiLevelType w:val="hybridMultilevel"/>
    <w:tmpl w:val="CDD893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2">
    <w:nsid w:val="5DD74C58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FC458E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8D146E"/>
    <w:multiLevelType w:val="hybridMultilevel"/>
    <w:tmpl w:val="F3FA58B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5">
    <w:nsid w:val="5F586E6A"/>
    <w:multiLevelType w:val="hybridMultilevel"/>
    <w:tmpl w:val="4B3A8234"/>
    <w:styleLink w:val="WW8Num14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96">
    <w:nsid w:val="603349A6"/>
    <w:multiLevelType w:val="hybridMultilevel"/>
    <w:tmpl w:val="0194C528"/>
    <w:styleLink w:val="WW8Num15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6F34E1"/>
    <w:multiLevelType w:val="hybridMultilevel"/>
    <w:tmpl w:val="F640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C42E1F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6316D2"/>
    <w:multiLevelType w:val="hybridMultilevel"/>
    <w:tmpl w:val="FE64CAE0"/>
    <w:lvl w:ilvl="0" w:tplc="6FCC6A22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69018F"/>
    <w:multiLevelType w:val="multilevel"/>
    <w:tmpl w:val="E0082C22"/>
    <w:styleLink w:val="WW8Num8"/>
    <w:lvl w:ilvl="0">
      <w:start w:val="1"/>
      <w:numFmt w:val="decimal"/>
      <w:lvlText w:val="%1."/>
      <w:lvlJc w:val="left"/>
      <w:rPr>
        <w:bCs/>
        <w:i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>
    <w:nsid w:val="677362F0"/>
    <w:multiLevelType w:val="hybridMultilevel"/>
    <w:tmpl w:val="CDD893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2">
    <w:nsid w:val="67752E45"/>
    <w:multiLevelType w:val="multilevel"/>
    <w:tmpl w:val="A5B0BD78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67D23656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99120A9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E65E37"/>
    <w:multiLevelType w:val="hybridMultilevel"/>
    <w:tmpl w:val="6012FC1A"/>
    <w:styleLink w:val="WW8Num18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DD5806"/>
    <w:multiLevelType w:val="multilevel"/>
    <w:tmpl w:val="64F0A99E"/>
    <w:lvl w:ilvl="0">
      <w:start w:val="1"/>
      <w:numFmt w:val="decimal"/>
      <w:lvlText w:val="%1."/>
      <w:lvlJc w:val="left"/>
      <w:pPr>
        <w:tabs>
          <w:tab w:val="num" w:pos="737"/>
        </w:tabs>
        <w:ind w:left="794" w:hanging="43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7">
    <w:nsid w:val="6C292B4A"/>
    <w:multiLevelType w:val="multilevel"/>
    <w:tmpl w:val="06425E72"/>
    <w:styleLink w:val="WW8Num13"/>
    <w:lvl w:ilvl="0">
      <w:start w:val="1"/>
      <w:numFmt w:val="decimal"/>
      <w:lvlText w:val="%1"/>
      <w:lvlJc w:val="left"/>
      <w:rPr>
        <w:color w:val="000000"/>
      </w:rPr>
    </w:lvl>
    <w:lvl w:ilvl="1">
      <w:start w:val="4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108">
    <w:nsid w:val="6CAA0FA6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D064168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F64B9C"/>
    <w:multiLevelType w:val="multilevel"/>
    <w:tmpl w:val="E332B74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FB8434C"/>
    <w:multiLevelType w:val="hybridMultilevel"/>
    <w:tmpl w:val="299E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8943F7"/>
    <w:multiLevelType w:val="hybridMultilevel"/>
    <w:tmpl w:val="10FE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987189"/>
    <w:multiLevelType w:val="hybridMultilevel"/>
    <w:tmpl w:val="51E63364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114">
    <w:nsid w:val="73A3787C"/>
    <w:multiLevelType w:val="multilevel"/>
    <w:tmpl w:val="19542A92"/>
    <w:styleLink w:val="WW8Style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74B802D3"/>
    <w:multiLevelType w:val="hybridMultilevel"/>
    <w:tmpl w:val="0194C528"/>
    <w:styleLink w:val="WW8Num10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82327CB"/>
    <w:multiLevelType w:val="hybridMultilevel"/>
    <w:tmpl w:val="879A8908"/>
    <w:lvl w:ilvl="0" w:tplc="10CE20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7">
    <w:nsid w:val="79A91A5B"/>
    <w:multiLevelType w:val="hybridMultilevel"/>
    <w:tmpl w:val="CDD8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571C6B"/>
    <w:multiLevelType w:val="hybridMultilevel"/>
    <w:tmpl w:val="EA72BED0"/>
    <w:styleLink w:val="WW8Num61"/>
    <w:lvl w:ilvl="0" w:tplc="EA72BED0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30581D"/>
    <w:multiLevelType w:val="hybridMultilevel"/>
    <w:tmpl w:val="06DC9FE6"/>
    <w:lvl w:ilvl="0" w:tplc="0F663D24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7119B6"/>
    <w:multiLevelType w:val="hybridMultilevel"/>
    <w:tmpl w:val="2074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C75BDF"/>
    <w:multiLevelType w:val="hybridMultilevel"/>
    <w:tmpl w:val="017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2D2934"/>
    <w:multiLevelType w:val="hybridMultilevel"/>
    <w:tmpl w:val="6BD6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4"/>
  </w:num>
  <w:num w:numId="3">
    <w:abstractNumId w:val="44"/>
  </w:num>
  <w:num w:numId="4">
    <w:abstractNumId w:val="85"/>
  </w:num>
  <w:num w:numId="5">
    <w:abstractNumId w:val="48"/>
  </w:num>
  <w:num w:numId="6">
    <w:abstractNumId w:val="38"/>
  </w:num>
  <w:num w:numId="7">
    <w:abstractNumId w:val="55"/>
  </w:num>
  <w:num w:numId="8">
    <w:abstractNumId w:val="100"/>
  </w:num>
  <w:num w:numId="9">
    <w:abstractNumId w:val="70"/>
  </w:num>
  <w:num w:numId="10">
    <w:abstractNumId w:val="46"/>
  </w:num>
  <w:num w:numId="11">
    <w:abstractNumId w:val="11"/>
  </w:num>
  <w:num w:numId="12">
    <w:abstractNumId w:val="56"/>
  </w:num>
  <w:num w:numId="13">
    <w:abstractNumId w:val="107"/>
  </w:num>
  <w:num w:numId="14">
    <w:abstractNumId w:val="72"/>
  </w:num>
  <w:num w:numId="15">
    <w:abstractNumId w:val="36"/>
  </w:num>
  <w:num w:numId="16">
    <w:abstractNumId w:val="88"/>
  </w:num>
  <w:num w:numId="17">
    <w:abstractNumId w:val="31"/>
  </w:num>
  <w:num w:numId="18">
    <w:abstractNumId w:val="8"/>
  </w:num>
  <w:num w:numId="19">
    <w:abstractNumId w:val="102"/>
  </w:num>
  <w:num w:numId="20">
    <w:abstractNumId w:val="16"/>
  </w:num>
  <w:num w:numId="21">
    <w:abstractNumId w:val="51"/>
  </w:num>
  <w:num w:numId="22">
    <w:abstractNumId w:val="57"/>
  </w:num>
  <w:num w:numId="23">
    <w:abstractNumId w:val="62"/>
  </w:num>
  <w:num w:numId="24">
    <w:abstractNumId w:val="43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66"/>
    <w:lvlOverride w:ilvl="0">
      <w:startOverride w:val="1"/>
      <w:lvl w:ilvl="0" w:tplc="B8565A00">
        <w:start w:val="1"/>
        <w:numFmt w:val="decimal"/>
        <w:lvlText w:val=""/>
        <w:lvlJc w:val="left"/>
      </w:lvl>
    </w:lvlOverride>
    <w:lvlOverride w:ilvl="1">
      <w:startOverride w:val="1"/>
      <w:lvl w:ilvl="1" w:tplc="04190019">
        <w:start w:val="1"/>
        <w:numFmt w:val="decimal"/>
        <w:lvlText w:val=""/>
        <w:lvlJc w:val="left"/>
      </w:lvl>
    </w:lvlOverride>
    <w:lvlOverride w:ilvl="2">
      <w:startOverride w:val="1"/>
      <w:lvl w:ilvl="2" w:tplc="0419001B">
        <w:start w:val="1"/>
        <w:numFmt w:val="decimal"/>
        <w:lvlText w:val=""/>
        <w:lvlJc w:val="left"/>
      </w:lvl>
    </w:lvlOverride>
    <w:lvlOverride w:ilvl="3">
      <w:startOverride w:val="1"/>
      <w:lvl w:ilvl="3" w:tplc="0419000F">
        <w:start w:val="1"/>
        <w:numFmt w:val="decimal"/>
        <w:lvlText w:val="%4."/>
        <w:lvlJc w:val="left"/>
        <w:pPr>
          <w:ind w:left="2988" w:hanging="360"/>
        </w:pPr>
      </w:lvl>
    </w:lvlOverride>
    <w:lvlOverride w:ilvl="4">
      <w:startOverride w:val="1"/>
      <w:lvl w:ilvl="4" w:tplc="04190019">
        <w:start w:val="1"/>
        <w:numFmt w:val="decimal"/>
        <w:lvlText w:val=""/>
        <w:lvlJc w:val="left"/>
      </w:lvl>
    </w:lvlOverride>
    <w:lvlOverride w:ilvl="5">
      <w:startOverride w:val="1"/>
      <w:lvl w:ilvl="5" w:tplc="0419001B">
        <w:start w:val="1"/>
        <w:numFmt w:val="decimal"/>
        <w:lvlText w:val=""/>
        <w:lvlJc w:val="left"/>
      </w:lvl>
    </w:lvlOverride>
    <w:lvlOverride w:ilvl="6">
      <w:startOverride w:val="1"/>
      <w:lvl w:ilvl="6" w:tplc="0419000F">
        <w:start w:val="1"/>
        <w:numFmt w:val="decimal"/>
        <w:lvlText w:val=""/>
        <w:lvlJc w:val="left"/>
      </w:lvl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</w:num>
  <w:num w:numId="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6"/>
  </w:num>
  <w:num w:numId="7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8"/>
  </w:num>
  <w:num w:numId="74">
    <w:abstractNumId w:val="115"/>
  </w:num>
  <w:num w:numId="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 w:numId="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5"/>
  </w:num>
  <w:num w:numId="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0"/>
  </w:num>
  <w:num w:numId="8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</w:num>
  <w:num w:numId="8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6"/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2"/>
  </w:num>
  <w:num w:numId="92">
    <w:abstractNumId w:val="24"/>
  </w:num>
  <w:num w:numId="93">
    <w:abstractNumId w:val="105"/>
  </w:num>
  <w:num w:numId="94">
    <w:abstractNumId w:val="13"/>
  </w:num>
  <w:num w:numId="95">
    <w:abstractNumId w:val="91"/>
  </w:num>
  <w:num w:numId="96">
    <w:abstractNumId w:val="76"/>
  </w:num>
  <w:num w:numId="97">
    <w:abstractNumId w:val="113"/>
  </w:num>
  <w:num w:numId="98">
    <w:abstractNumId w:val="14"/>
  </w:num>
  <w:num w:numId="99">
    <w:abstractNumId w:val="77"/>
  </w:num>
  <w:num w:numId="100">
    <w:abstractNumId w:val="37"/>
  </w:num>
  <w:num w:numId="101">
    <w:abstractNumId w:val="23"/>
  </w:num>
  <w:num w:numId="102">
    <w:abstractNumId w:val="116"/>
  </w:num>
  <w:num w:numId="103">
    <w:abstractNumId w:val="5"/>
  </w:num>
  <w:num w:numId="104">
    <w:abstractNumId w:val="99"/>
  </w:num>
  <w:num w:numId="105">
    <w:abstractNumId w:val="98"/>
  </w:num>
  <w:num w:numId="106">
    <w:abstractNumId w:val="90"/>
  </w:num>
  <w:num w:numId="107">
    <w:abstractNumId w:val="1"/>
  </w:num>
  <w:num w:numId="108">
    <w:abstractNumId w:val="40"/>
  </w:num>
  <w:num w:numId="109">
    <w:abstractNumId w:val="103"/>
  </w:num>
  <w:num w:numId="110">
    <w:abstractNumId w:val="50"/>
  </w:num>
  <w:num w:numId="111">
    <w:abstractNumId w:val="27"/>
  </w:num>
  <w:num w:numId="112">
    <w:abstractNumId w:val="60"/>
  </w:num>
  <w:num w:numId="113">
    <w:abstractNumId w:val="101"/>
  </w:num>
  <w:num w:numId="114">
    <w:abstractNumId w:val="69"/>
  </w:num>
  <w:num w:numId="115">
    <w:abstractNumId w:val="110"/>
  </w:num>
  <w:num w:numId="116">
    <w:abstractNumId w:val="4"/>
  </w:num>
  <w:num w:numId="117">
    <w:abstractNumId w:val="28"/>
  </w:num>
  <w:num w:numId="118">
    <w:abstractNumId w:val="2"/>
  </w:num>
  <w:num w:numId="119">
    <w:abstractNumId w:val="89"/>
  </w:num>
  <w:num w:numId="120">
    <w:abstractNumId w:val="18"/>
  </w:num>
  <w:num w:numId="121">
    <w:abstractNumId w:val="65"/>
  </w:num>
  <w:num w:numId="122">
    <w:abstractNumId w:val="30"/>
  </w:num>
  <w:num w:numId="123">
    <w:abstractNumId w:val="39"/>
  </w:num>
  <w:num w:numId="124">
    <w:abstractNumId w:val="47"/>
  </w:num>
  <w:num w:numId="125">
    <w:abstractNumId w:val="75"/>
  </w:num>
  <w:num w:numId="126">
    <w:abstractNumId w:val="29"/>
  </w:num>
  <w:num w:numId="1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8">
    <w:abstractNumId w:val="21"/>
  </w:num>
  <w:num w:numId="129">
    <w:abstractNumId w:val="82"/>
  </w:num>
  <w:num w:numId="130">
    <w:abstractNumId w:val="52"/>
  </w:num>
  <w:num w:numId="131">
    <w:abstractNumId w:val="94"/>
  </w:num>
  <w:num w:numId="132">
    <w:abstractNumId w:val="83"/>
  </w:num>
  <w:num w:numId="133">
    <w:abstractNumId w:val="54"/>
  </w:num>
  <w:num w:numId="134">
    <w:abstractNumId w:val="106"/>
  </w:num>
  <w:num w:numId="135">
    <w:abstractNumId w:val="6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0D11"/>
    <w:rsid w:val="0000178E"/>
    <w:rsid w:val="0000275B"/>
    <w:rsid w:val="00010E70"/>
    <w:rsid w:val="00057BC5"/>
    <w:rsid w:val="00060EF6"/>
    <w:rsid w:val="00067BCC"/>
    <w:rsid w:val="000A029E"/>
    <w:rsid w:val="000B63B9"/>
    <w:rsid w:val="000C6157"/>
    <w:rsid w:val="000F763C"/>
    <w:rsid w:val="00111D25"/>
    <w:rsid w:val="00124635"/>
    <w:rsid w:val="0013119D"/>
    <w:rsid w:val="0014486D"/>
    <w:rsid w:val="001467E7"/>
    <w:rsid w:val="00163AF0"/>
    <w:rsid w:val="00172D89"/>
    <w:rsid w:val="0018184D"/>
    <w:rsid w:val="001821EA"/>
    <w:rsid w:val="00191FF3"/>
    <w:rsid w:val="00197532"/>
    <w:rsid w:val="001A2478"/>
    <w:rsid w:val="001A2A8A"/>
    <w:rsid w:val="001A7BFB"/>
    <w:rsid w:val="001B079D"/>
    <w:rsid w:val="001B2DDD"/>
    <w:rsid w:val="001B651A"/>
    <w:rsid w:val="001C1ED9"/>
    <w:rsid w:val="001C7B46"/>
    <w:rsid w:val="001D3EF5"/>
    <w:rsid w:val="001E665D"/>
    <w:rsid w:val="001E6F95"/>
    <w:rsid w:val="001F271C"/>
    <w:rsid w:val="00203621"/>
    <w:rsid w:val="00207C13"/>
    <w:rsid w:val="00210EB9"/>
    <w:rsid w:val="00221F90"/>
    <w:rsid w:val="00244E5D"/>
    <w:rsid w:val="002858FE"/>
    <w:rsid w:val="002900F1"/>
    <w:rsid w:val="002A0B52"/>
    <w:rsid w:val="002A3D55"/>
    <w:rsid w:val="002B2098"/>
    <w:rsid w:val="002C3D72"/>
    <w:rsid w:val="002C4926"/>
    <w:rsid w:val="002D66B2"/>
    <w:rsid w:val="002E632C"/>
    <w:rsid w:val="0031743A"/>
    <w:rsid w:val="003176CC"/>
    <w:rsid w:val="00354445"/>
    <w:rsid w:val="003570B9"/>
    <w:rsid w:val="00360AAD"/>
    <w:rsid w:val="00381137"/>
    <w:rsid w:val="00381612"/>
    <w:rsid w:val="0039047A"/>
    <w:rsid w:val="003A734B"/>
    <w:rsid w:val="003E0BBC"/>
    <w:rsid w:val="003E4D9A"/>
    <w:rsid w:val="003F6399"/>
    <w:rsid w:val="0040216E"/>
    <w:rsid w:val="00435D06"/>
    <w:rsid w:val="00457666"/>
    <w:rsid w:val="00466C42"/>
    <w:rsid w:val="00472546"/>
    <w:rsid w:val="00472BAF"/>
    <w:rsid w:val="00472F83"/>
    <w:rsid w:val="00475476"/>
    <w:rsid w:val="00477C33"/>
    <w:rsid w:val="00486070"/>
    <w:rsid w:val="00486BD8"/>
    <w:rsid w:val="00493AED"/>
    <w:rsid w:val="004A16EB"/>
    <w:rsid w:val="004B2689"/>
    <w:rsid w:val="004C7B0A"/>
    <w:rsid w:val="004C7D42"/>
    <w:rsid w:val="004E634F"/>
    <w:rsid w:val="00504B33"/>
    <w:rsid w:val="00510302"/>
    <w:rsid w:val="005254D6"/>
    <w:rsid w:val="0056509E"/>
    <w:rsid w:val="005731BC"/>
    <w:rsid w:val="00583EFA"/>
    <w:rsid w:val="005913CC"/>
    <w:rsid w:val="00591C95"/>
    <w:rsid w:val="00594444"/>
    <w:rsid w:val="005A2224"/>
    <w:rsid w:val="005B67AE"/>
    <w:rsid w:val="005C57CD"/>
    <w:rsid w:val="005D41B0"/>
    <w:rsid w:val="005E4C7F"/>
    <w:rsid w:val="005F6624"/>
    <w:rsid w:val="005F713F"/>
    <w:rsid w:val="00604584"/>
    <w:rsid w:val="006100E3"/>
    <w:rsid w:val="00612260"/>
    <w:rsid w:val="0063006D"/>
    <w:rsid w:val="0063447C"/>
    <w:rsid w:val="00644C0D"/>
    <w:rsid w:val="00650F0B"/>
    <w:rsid w:val="00664489"/>
    <w:rsid w:val="00667961"/>
    <w:rsid w:val="00674C57"/>
    <w:rsid w:val="0069012D"/>
    <w:rsid w:val="00696615"/>
    <w:rsid w:val="006A569E"/>
    <w:rsid w:val="006A75F5"/>
    <w:rsid w:val="006B74CA"/>
    <w:rsid w:val="006C2B21"/>
    <w:rsid w:val="006C462C"/>
    <w:rsid w:val="006D4048"/>
    <w:rsid w:val="006E31FB"/>
    <w:rsid w:val="006E6DBC"/>
    <w:rsid w:val="006F0820"/>
    <w:rsid w:val="006F4DB5"/>
    <w:rsid w:val="006F4F7D"/>
    <w:rsid w:val="007126C5"/>
    <w:rsid w:val="0071380E"/>
    <w:rsid w:val="00720141"/>
    <w:rsid w:val="00726F0F"/>
    <w:rsid w:val="00735F49"/>
    <w:rsid w:val="00745C47"/>
    <w:rsid w:val="00766F61"/>
    <w:rsid w:val="00781857"/>
    <w:rsid w:val="00795847"/>
    <w:rsid w:val="00797DB3"/>
    <w:rsid w:val="007A1B06"/>
    <w:rsid w:val="007C0260"/>
    <w:rsid w:val="007C4AB1"/>
    <w:rsid w:val="007C4E65"/>
    <w:rsid w:val="007D010D"/>
    <w:rsid w:val="007E37D6"/>
    <w:rsid w:val="00822E9B"/>
    <w:rsid w:val="008279D3"/>
    <w:rsid w:val="00831CB1"/>
    <w:rsid w:val="00832217"/>
    <w:rsid w:val="00833892"/>
    <w:rsid w:val="00836C29"/>
    <w:rsid w:val="0084743C"/>
    <w:rsid w:val="00876CCA"/>
    <w:rsid w:val="00877192"/>
    <w:rsid w:val="008805E7"/>
    <w:rsid w:val="00897633"/>
    <w:rsid w:val="008C176B"/>
    <w:rsid w:val="008C7466"/>
    <w:rsid w:val="008F0027"/>
    <w:rsid w:val="008F029B"/>
    <w:rsid w:val="008F3C5B"/>
    <w:rsid w:val="008F6109"/>
    <w:rsid w:val="009010D9"/>
    <w:rsid w:val="00915A79"/>
    <w:rsid w:val="009210D4"/>
    <w:rsid w:val="00927C4F"/>
    <w:rsid w:val="00930BEB"/>
    <w:rsid w:val="00944F0D"/>
    <w:rsid w:val="0095113C"/>
    <w:rsid w:val="00953B28"/>
    <w:rsid w:val="00955195"/>
    <w:rsid w:val="00963170"/>
    <w:rsid w:val="00986A90"/>
    <w:rsid w:val="009930BC"/>
    <w:rsid w:val="009B2C04"/>
    <w:rsid w:val="009C5A2A"/>
    <w:rsid w:val="009D75AD"/>
    <w:rsid w:val="009E401D"/>
    <w:rsid w:val="009F2FDB"/>
    <w:rsid w:val="009F3C32"/>
    <w:rsid w:val="00A10801"/>
    <w:rsid w:val="00A14748"/>
    <w:rsid w:val="00A2371D"/>
    <w:rsid w:val="00A246CF"/>
    <w:rsid w:val="00A376F9"/>
    <w:rsid w:val="00A37D83"/>
    <w:rsid w:val="00A412AA"/>
    <w:rsid w:val="00A43559"/>
    <w:rsid w:val="00A64F27"/>
    <w:rsid w:val="00A71E2C"/>
    <w:rsid w:val="00A8020F"/>
    <w:rsid w:val="00A81507"/>
    <w:rsid w:val="00A868A6"/>
    <w:rsid w:val="00AB6F15"/>
    <w:rsid w:val="00AC487F"/>
    <w:rsid w:val="00AD0C60"/>
    <w:rsid w:val="00AD1BF3"/>
    <w:rsid w:val="00AF1115"/>
    <w:rsid w:val="00AF39BA"/>
    <w:rsid w:val="00B07BCC"/>
    <w:rsid w:val="00B17401"/>
    <w:rsid w:val="00B216D9"/>
    <w:rsid w:val="00B247E7"/>
    <w:rsid w:val="00B26480"/>
    <w:rsid w:val="00BA4418"/>
    <w:rsid w:val="00BB2883"/>
    <w:rsid w:val="00BB3304"/>
    <w:rsid w:val="00BC04D2"/>
    <w:rsid w:val="00BC6405"/>
    <w:rsid w:val="00BD2212"/>
    <w:rsid w:val="00BD4CE9"/>
    <w:rsid w:val="00BE72CC"/>
    <w:rsid w:val="00C00A0A"/>
    <w:rsid w:val="00C04C1C"/>
    <w:rsid w:val="00C14A7E"/>
    <w:rsid w:val="00C16AE1"/>
    <w:rsid w:val="00C203D1"/>
    <w:rsid w:val="00C25D17"/>
    <w:rsid w:val="00C43A45"/>
    <w:rsid w:val="00C51471"/>
    <w:rsid w:val="00C71D57"/>
    <w:rsid w:val="00CA2368"/>
    <w:rsid w:val="00CC2947"/>
    <w:rsid w:val="00CE0E78"/>
    <w:rsid w:val="00CE4C74"/>
    <w:rsid w:val="00CE7BCB"/>
    <w:rsid w:val="00D0654D"/>
    <w:rsid w:val="00D065CE"/>
    <w:rsid w:val="00D20D11"/>
    <w:rsid w:val="00D22EFA"/>
    <w:rsid w:val="00D26D9E"/>
    <w:rsid w:val="00D45D0E"/>
    <w:rsid w:val="00D60D1D"/>
    <w:rsid w:val="00D67466"/>
    <w:rsid w:val="00D67542"/>
    <w:rsid w:val="00D7148F"/>
    <w:rsid w:val="00D86759"/>
    <w:rsid w:val="00D9795B"/>
    <w:rsid w:val="00DA4C24"/>
    <w:rsid w:val="00DC51D9"/>
    <w:rsid w:val="00DC7AAD"/>
    <w:rsid w:val="00DD63CB"/>
    <w:rsid w:val="00DE01B7"/>
    <w:rsid w:val="00DE610B"/>
    <w:rsid w:val="00DE6A2F"/>
    <w:rsid w:val="00DE7B24"/>
    <w:rsid w:val="00DF6481"/>
    <w:rsid w:val="00E06573"/>
    <w:rsid w:val="00E12410"/>
    <w:rsid w:val="00E13EF2"/>
    <w:rsid w:val="00E5070B"/>
    <w:rsid w:val="00E52051"/>
    <w:rsid w:val="00E5702E"/>
    <w:rsid w:val="00E62057"/>
    <w:rsid w:val="00E6524C"/>
    <w:rsid w:val="00E65DA3"/>
    <w:rsid w:val="00E758BC"/>
    <w:rsid w:val="00E77659"/>
    <w:rsid w:val="00E800BE"/>
    <w:rsid w:val="00E83D8F"/>
    <w:rsid w:val="00E87899"/>
    <w:rsid w:val="00E93950"/>
    <w:rsid w:val="00E95F47"/>
    <w:rsid w:val="00EA7653"/>
    <w:rsid w:val="00EB7BB5"/>
    <w:rsid w:val="00ED7AB7"/>
    <w:rsid w:val="00F260E6"/>
    <w:rsid w:val="00F31C60"/>
    <w:rsid w:val="00F41791"/>
    <w:rsid w:val="00F428F5"/>
    <w:rsid w:val="00F43270"/>
    <w:rsid w:val="00F4537C"/>
    <w:rsid w:val="00F65747"/>
    <w:rsid w:val="00F80AD9"/>
    <w:rsid w:val="00F856A3"/>
    <w:rsid w:val="00F86C73"/>
    <w:rsid w:val="00F931A8"/>
    <w:rsid w:val="00FB4173"/>
    <w:rsid w:val="00FB594E"/>
    <w:rsid w:val="00FC5415"/>
    <w:rsid w:val="00FD4454"/>
    <w:rsid w:val="00FE5BB0"/>
    <w:rsid w:val="00FE6B68"/>
    <w:rsid w:val="00FF1D95"/>
    <w:rsid w:val="00FF37B4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F029B"/>
    <w:pPr>
      <w:widowControl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1"/>
    <w:next w:val="a1"/>
    <w:link w:val="10"/>
    <w:qFormat/>
    <w:rsid w:val="005F713F"/>
    <w:pPr>
      <w:keepNext/>
      <w:suppressAutoHyphens w:val="0"/>
      <w:autoSpaceDN/>
      <w:spacing w:before="0" w:after="0"/>
      <w:jc w:val="center"/>
      <w:textAlignment w:val="auto"/>
      <w:outlineLvl w:val="0"/>
    </w:pPr>
    <w:rPr>
      <w:b/>
      <w:kern w:val="0"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uiPriority w:val="99"/>
    <w:rsid w:val="00D20D11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uiPriority w:val="99"/>
    <w:rsid w:val="00D20D11"/>
    <w:pPr>
      <w:jc w:val="center"/>
    </w:pPr>
    <w:rPr>
      <w:b/>
      <w:bCs/>
      <w:sz w:val="36"/>
    </w:rPr>
  </w:style>
  <w:style w:type="paragraph" w:customStyle="1" w:styleId="Textbody">
    <w:name w:val="Text body"/>
    <w:basedOn w:val="Standard"/>
    <w:uiPriority w:val="99"/>
    <w:rsid w:val="00D20D11"/>
    <w:pPr>
      <w:jc w:val="both"/>
    </w:pPr>
    <w:rPr>
      <w:color w:val="000080"/>
    </w:rPr>
  </w:style>
  <w:style w:type="paragraph" w:styleId="a5">
    <w:name w:val="List"/>
    <w:basedOn w:val="Textbody"/>
    <w:uiPriority w:val="99"/>
    <w:rsid w:val="00D20D11"/>
    <w:rPr>
      <w:rFonts w:cs="Mangal"/>
      <w:sz w:val="24"/>
    </w:rPr>
  </w:style>
  <w:style w:type="paragraph" w:customStyle="1" w:styleId="11">
    <w:name w:val="Название объекта1"/>
    <w:basedOn w:val="Standard"/>
    <w:uiPriority w:val="99"/>
    <w:rsid w:val="00D20D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D20D11"/>
    <w:pPr>
      <w:suppressLineNumbers/>
    </w:pPr>
    <w:rPr>
      <w:rFonts w:cs="Mangal"/>
      <w:sz w:val="24"/>
    </w:rPr>
  </w:style>
  <w:style w:type="paragraph" w:customStyle="1" w:styleId="110">
    <w:name w:val="Заголовок 11"/>
    <w:basedOn w:val="Standard"/>
    <w:next w:val="Standard"/>
    <w:uiPriority w:val="99"/>
    <w:rsid w:val="00D20D11"/>
    <w:pPr>
      <w:keepNext/>
      <w:spacing w:before="240" w:after="240"/>
      <w:jc w:val="center"/>
      <w:outlineLvl w:val="0"/>
    </w:pPr>
    <w:rPr>
      <w:rFonts w:ascii="Arial" w:hAnsi="Arial" w:cs="Arial"/>
      <w:b/>
      <w:sz w:val="40"/>
      <w:szCs w:val="40"/>
    </w:rPr>
  </w:style>
  <w:style w:type="paragraph" w:customStyle="1" w:styleId="21">
    <w:name w:val="Заголовок 21"/>
    <w:basedOn w:val="Standard"/>
    <w:next w:val="Standard"/>
    <w:uiPriority w:val="99"/>
    <w:rsid w:val="00D20D11"/>
    <w:pPr>
      <w:keepNext/>
      <w:jc w:val="both"/>
      <w:outlineLvl w:val="1"/>
    </w:pPr>
    <w:rPr>
      <w:b/>
      <w:bCs/>
    </w:rPr>
  </w:style>
  <w:style w:type="paragraph" w:customStyle="1" w:styleId="31">
    <w:name w:val="Заголовок 31"/>
    <w:basedOn w:val="Standard"/>
    <w:next w:val="Standard"/>
    <w:uiPriority w:val="99"/>
    <w:rsid w:val="00D20D11"/>
    <w:pPr>
      <w:keepNext/>
      <w:ind w:firstLine="709"/>
      <w:jc w:val="center"/>
      <w:outlineLvl w:val="2"/>
    </w:pPr>
    <w:rPr>
      <w:b/>
      <w:bCs/>
      <w:color w:val="000000"/>
    </w:rPr>
  </w:style>
  <w:style w:type="paragraph" w:customStyle="1" w:styleId="41">
    <w:name w:val="Заголовок 41"/>
    <w:basedOn w:val="Standard"/>
    <w:next w:val="Standard"/>
    <w:uiPriority w:val="99"/>
    <w:rsid w:val="00D20D11"/>
    <w:pPr>
      <w:keepNext/>
      <w:jc w:val="center"/>
      <w:outlineLvl w:val="3"/>
    </w:pPr>
    <w:rPr>
      <w:b/>
      <w:bCs/>
      <w:color w:val="000080"/>
      <w:sz w:val="32"/>
    </w:rPr>
  </w:style>
  <w:style w:type="paragraph" w:customStyle="1" w:styleId="51">
    <w:name w:val="Заголовок 51"/>
    <w:basedOn w:val="Standard"/>
    <w:next w:val="Standard"/>
    <w:uiPriority w:val="99"/>
    <w:rsid w:val="00D20D11"/>
    <w:pPr>
      <w:keepNext/>
      <w:ind w:firstLine="709"/>
      <w:jc w:val="center"/>
      <w:outlineLvl w:val="4"/>
    </w:pPr>
    <w:rPr>
      <w:b/>
      <w:bCs/>
      <w:color w:val="000080"/>
    </w:rPr>
  </w:style>
  <w:style w:type="paragraph" w:customStyle="1" w:styleId="61">
    <w:name w:val="Заголовок 61"/>
    <w:basedOn w:val="Standard"/>
    <w:next w:val="Standard"/>
    <w:uiPriority w:val="99"/>
    <w:rsid w:val="00D20D11"/>
    <w:pPr>
      <w:keepNext/>
      <w:ind w:firstLine="709"/>
      <w:jc w:val="both"/>
      <w:outlineLvl w:val="5"/>
    </w:pPr>
    <w:rPr>
      <w:b/>
      <w:bCs/>
      <w:i/>
      <w:iCs/>
      <w:color w:val="000080"/>
      <w:sz w:val="32"/>
    </w:rPr>
  </w:style>
  <w:style w:type="paragraph" w:customStyle="1" w:styleId="71">
    <w:name w:val="Заголовок 71"/>
    <w:basedOn w:val="Standard"/>
    <w:next w:val="Standard"/>
    <w:uiPriority w:val="99"/>
    <w:rsid w:val="00D20D11"/>
    <w:pPr>
      <w:keepNext/>
      <w:ind w:left="34"/>
      <w:outlineLvl w:val="6"/>
    </w:pPr>
    <w:rPr>
      <w:b/>
      <w:bCs/>
    </w:rPr>
  </w:style>
  <w:style w:type="paragraph" w:customStyle="1" w:styleId="81">
    <w:name w:val="Заголовок 81"/>
    <w:basedOn w:val="Standard"/>
    <w:next w:val="Standard"/>
    <w:uiPriority w:val="99"/>
    <w:rsid w:val="00D20D11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rsid w:val="00D20D11"/>
    <w:pPr>
      <w:keepNext/>
      <w:outlineLvl w:val="8"/>
    </w:pPr>
    <w:rPr>
      <w:b/>
      <w:bCs/>
      <w:sz w:val="22"/>
    </w:rPr>
  </w:style>
  <w:style w:type="paragraph" w:styleId="3">
    <w:name w:val="Body Text 3"/>
    <w:basedOn w:val="Standard"/>
    <w:link w:val="30"/>
    <w:rsid w:val="00D20D11"/>
    <w:pPr>
      <w:spacing w:after="120"/>
    </w:pPr>
    <w:rPr>
      <w:sz w:val="16"/>
      <w:szCs w:val="16"/>
    </w:rPr>
  </w:style>
  <w:style w:type="paragraph" w:customStyle="1" w:styleId="Iauiue">
    <w:name w:val="Iau?iue"/>
    <w:uiPriority w:val="99"/>
    <w:rsid w:val="00D20D1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12">
    <w:name w:val="Нижний колонтитул1"/>
    <w:basedOn w:val="Standard"/>
    <w:uiPriority w:val="99"/>
    <w:rsid w:val="00D20D11"/>
    <w:pPr>
      <w:tabs>
        <w:tab w:val="center" w:pos="4677"/>
        <w:tab w:val="right" w:pos="9355"/>
      </w:tabs>
    </w:pPr>
  </w:style>
  <w:style w:type="paragraph" w:customStyle="1" w:styleId="13">
    <w:name w:val="Верхний колонтитул1"/>
    <w:basedOn w:val="Standard"/>
    <w:uiPriority w:val="99"/>
    <w:rsid w:val="00D20D11"/>
    <w:pPr>
      <w:tabs>
        <w:tab w:val="center" w:pos="4677"/>
        <w:tab w:val="right" w:pos="9355"/>
      </w:tabs>
    </w:pPr>
  </w:style>
  <w:style w:type="paragraph" w:customStyle="1" w:styleId="xl28">
    <w:name w:val="xl28"/>
    <w:basedOn w:val="Standard"/>
    <w:uiPriority w:val="99"/>
    <w:rsid w:val="00D20D11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styleId="2">
    <w:name w:val="Body Text Indent 2"/>
    <w:basedOn w:val="Standard"/>
    <w:link w:val="20"/>
    <w:rsid w:val="00D20D11"/>
    <w:pPr>
      <w:ind w:firstLine="709"/>
      <w:jc w:val="both"/>
    </w:pPr>
  </w:style>
  <w:style w:type="paragraph" w:styleId="22">
    <w:name w:val="Body Text 2"/>
    <w:basedOn w:val="a6"/>
    <w:link w:val="23"/>
    <w:rsid w:val="00D20D11"/>
    <w:pPr>
      <w:ind w:firstLine="567"/>
      <w:jc w:val="both"/>
    </w:pPr>
    <w:rPr>
      <w:color w:val="000000"/>
      <w:sz w:val="24"/>
    </w:rPr>
  </w:style>
  <w:style w:type="paragraph" w:customStyle="1" w:styleId="Textbodyindent">
    <w:name w:val="Text body indent"/>
    <w:basedOn w:val="Standard"/>
    <w:uiPriority w:val="99"/>
    <w:rsid w:val="00D20D11"/>
    <w:pPr>
      <w:ind w:firstLine="709"/>
      <w:jc w:val="both"/>
    </w:pPr>
    <w:rPr>
      <w:i/>
      <w:iCs/>
      <w:color w:val="FF0000"/>
    </w:rPr>
  </w:style>
  <w:style w:type="paragraph" w:styleId="32">
    <w:name w:val="Body Text Indent 3"/>
    <w:basedOn w:val="Standard"/>
    <w:link w:val="33"/>
    <w:rsid w:val="00D20D11"/>
    <w:pPr>
      <w:ind w:firstLine="709"/>
      <w:jc w:val="both"/>
    </w:pPr>
    <w:rPr>
      <w:b/>
      <w:bCs/>
    </w:rPr>
  </w:style>
  <w:style w:type="paragraph" w:customStyle="1" w:styleId="Headinguser">
    <w:name w:val="Heading (user)"/>
    <w:uiPriority w:val="99"/>
    <w:rsid w:val="00D20D11"/>
    <w:pPr>
      <w:widowControl/>
      <w:autoSpaceDE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styleId="a7">
    <w:name w:val="Normal (Web)"/>
    <w:basedOn w:val="Standard"/>
    <w:uiPriority w:val="99"/>
    <w:rsid w:val="00D20D11"/>
    <w:pPr>
      <w:spacing w:before="280" w:after="280"/>
      <w:jc w:val="both"/>
    </w:pPr>
  </w:style>
  <w:style w:type="paragraph" w:customStyle="1" w:styleId="14">
    <w:name w:val="Основной текст1"/>
    <w:basedOn w:val="Standard"/>
    <w:uiPriority w:val="99"/>
    <w:rsid w:val="00D20D11"/>
    <w:pPr>
      <w:spacing w:before="60" w:after="60"/>
      <w:ind w:firstLine="567"/>
      <w:jc w:val="both"/>
    </w:pPr>
    <w:rPr>
      <w:rFonts w:ascii="Arial" w:hAnsi="Arial" w:cs="Arial"/>
      <w:sz w:val="22"/>
      <w:lang w:val="en-US"/>
    </w:rPr>
  </w:style>
  <w:style w:type="paragraph" w:customStyle="1" w:styleId="Footnote">
    <w:name w:val="Footnote"/>
    <w:basedOn w:val="Standard"/>
    <w:uiPriority w:val="99"/>
    <w:rsid w:val="00D20D11"/>
  </w:style>
  <w:style w:type="paragraph" w:styleId="HTML">
    <w:name w:val="HTML Preformatted"/>
    <w:basedOn w:val="Standard"/>
    <w:link w:val="HTML0"/>
    <w:rsid w:val="00D20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20D11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Title">
    <w:name w:val="ConsTitle"/>
    <w:uiPriority w:val="99"/>
    <w:rsid w:val="00D20D11"/>
    <w:pPr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uiPriority w:val="99"/>
    <w:rsid w:val="00D20D11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6">
    <w:name w:val="Îáû÷íûé"/>
    <w:uiPriority w:val="99"/>
    <w:rsid w:val="00D20D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24">
    <w:name w:val="Îñíîâíîé òåêñò 2"/>
    <w:basedOn w:val="a6"/>
    <w:uiPriority w:val="99"/>
    <w:rsid w:val="00D20D11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5">
    <w:name w:val="Îñíîâíîé òåêñò ñ îòñòóïîì 2"/>
    <w:basedOn w:val="a6"/>
    <w:uiPriority w:val="99"/>
    <w:rsid w:val="00D20D11"/>
    <w:pPr>
      <w:ind w:left="720"/>
      <w:jc w:val="both"/>
    </w:pPr>
    <w:rPr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D20D11"/>
    <w:pPr>
      <w:keepNext/>
      <w:jc w:val="center"/>
    </w:pPr>
    <w:rPr>
      <w:b/>
      <w:sz w:val="24"/>
      <w:lang w:val="ru-RU"/>
    </w:rPr>
  </w:style>
  <w:style w:type="paragraph" w:customStyle="1" w:styleId="15">
    <w:name w:val="çàãîëîâîê 1"/>
    <w:basedOn w:val="a6"/>
    <w:next w:val="a6"/>
    <w:uiPriority w:val="99"/>
    <w:rsid w:val="00D20D11"/>
    <w:pPr>
      <w:keepNext/>
    </w:pPr>
  </w:style>
  <w:style w:type="paragraph" w:customStyle="1" w:styleId="34">
    <w:name w:val="Îñíîâíîé òåêñò ñ îòñòóïîì 3"/>
    <w:basedOn w:val="a6"/>
    <w:uiPriority w:val="99"/>
    <w:rsid w:val="00D20D11"/>
    <w:pPr>
      <w:ind w:firstLine="567"/>
      <w:jc w:val="both"/>
    </w:pPr>
    <w:rPr>
      <w:rFonts w:ascii="Peterburg, 'Times New Roman'" w:hAnsi="Peterburg, 'Times New Roman'" w:cs="Peterburg, 'Times New Roman'"/>
      <w:b/>
      <w:i/>
      <w:sz w:val="24"/>
    </w:rPr>
  </w:style>
  <w:style w:type="paragraph" w:customStyle="1" w:styleId="Iniiaiieoaeno">
    <w:name w:val="Iniiaiie oaeno"/>
    <w:basedOn w:val="Iauiue"/>
    <w:uiPriority w:val="99"/>
    <w:rsid w:val="00D20D11"/>
    <w:pPr>
      <w:widowControl/>
      <w:jc w:val="both"/>
    </w:pPr>
    <w:rPr>
      <w:rFonts w:ascii="Peterburg, 'Times New Roman'" w:hAnsi="Peterburg, 'Times New Roman'" w:cs="Peterburg, 'Times New Roman'"/>
      <w:lang w:val="ru-RU"/>
    </w:rPr>
  </w:style>
  <w:style w:type="paragraph" w:customStyle="1" w:styleId="Iniiaiieoaenonionooiii2">
    <w:name w:val="Iniiaiie oaeno n ionooiii 2"/>
    <w:basedOn w:val="Iauiue"/>
    <w:uiPriority w:val="99"/>
    <w:rsid w:val="00D20D11"/>
    <w:pPr>
      <w:widowControl/>
      <w:ind w:firstLine="284"/>
      <w:jc w:val="both"/>
    </w:pPr>
    <w:rPr>
      <w:rFonts w:ascii="Peterburg, 'Times New Roman'" w:hAnsi="Peterburg, 'Times New Roman'" w:cs="Peterburg, 'Times New Roman'"/>
      <w:lang w:val="ru-RU"/>
    </w:rPr>
  </w:style>
  <w:style w:type="paragraph" w:customStyle="1" w:styleId="Iniiaiieoaenonionooiii3">
    <w:name w:val="Iniiaiie oaeno n ionooiii 3"/>
    <w:basedOn w:val="Iauiue"/>
    <w:uiPriority w:val="99"/>
    <w:rsid w:val="00D20D11"/>
    <w:pPr>
      <w:widowControl/>
      <w:ind w:firstLine="720"/>
      <w:jc w:val="both"/>
    </w:pPr>
    <w:rPr>
      <w:rFonts w:ascii="Peterburg, 'Times New Roman'" w:hAnsi="Peterburg, 'Times New Roman'" w:cs="Peterburg, 'Times New Roman'"/>
      <w:sz w:val="28"/>
      <w:lang w:val="ru-RU"/>
    </w:rPr>
  </w:style>
  <w:style w:type="paragraph" w:customStyle="1" w:styleId="a8">
    <w:name w:val="основной"/>
    <w:basedOn w:val="Standard"/>
    <w:uiPriority w:val="99"/>
    <w:rsid w:val="00D20D11"/>
    <w:pPr>
      <w:keepNext/>
      <w:widowControl/>
      <w:autoSpaceDE/>
    </w:pPr>
    <w:rPr>
      <w:sz w:val="24"/>
    </w:rPr>
  </w:style>
  <w:style w:type="paragraph" w:customStyle="1" w:styleId="a">
    <w:name w:val="список"/>
    <w:basedOn w:val="Standard"/>
    <w:uiPriority w:val="99"/>
    <w:rsid w:val="00D20D11"/>
    <w:pPr>
      <w:keepLines/>
      <w:widowControl/>
      <w:numPr>
        <w:numId w:val="22"/>
      </w:numPr>
      <w:overflowPunct w:val="0"/>
      <w:jc w:val="both"/>
    </w:pPr>
    <w:rPr>
      <w:rFonts w:ascii="Peterburg, 'Times New Roman'" w:hAnsi="Peterburg, 'Times New Roman'" w:cs="Peterburg, 'Times New Roman'"/>
      <w:sz w:val="24"/>
    </w:rPr>
  </w:style>
  <w:style w:type="paragraph" w:customStyle="1" w:styleId="a0">
    <w:name w:val="ñïèñîê"/>
    <w:basedOn w:val="a6"/>
    <w:uiPriority w:val="99"/>
    <w:rsid w:val="00D20D11"/>
    <w:pPr>
      <w:keepLines/>
      <w:numPr>
        <w:numId w:val="23"/>
      </w:numPr>
      <w:jc w:val="both"/>
    </w:pPr>
    <w:rPr>
      <w:rFonts w:ascii="Peterburg, 'Times New Roman'" w:hAnsi="Peterburg, 'Times New Roman'" w:cs="Peterburg, 'Times New Roman'"/>
      <w:sz w:val="24"/>
    </w:rPr>
  </w:style>
  <w:style w:type="paragraph" w:customStyle="1" w:styleId="8">
    <w:name w:val="çàãîëîâîê 8"/>
    <w:basedOn w:val="a6"/>
    <w:next w:val="a6"/>
    <w:uiPriority w:val="99"/>
    <w:rsid w:val="00D20D11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rsid w:val="00D20D11"/>
    <w:pPr>
      <w:keepLines/>
      <w:numPr>
        <w:numId w:val="24"/>
      </w:numPr>
      <w:jc w:val="both"/>
    </w:pPr>
    <w:rPr>
      <w:rFonts w:ascii="Peterburg, 'Times New Roman'" w:hAnsi="Peterburg, 'Times New Roman'" w:cs="Peterburg, 'Times New Roman'"/>
      <w:sz w:val="24"/>
      <w:lang w:val="ru-RU"/>
    </w:rPr>
  </w:style>
  <w:style w:type="paragraph" w:customStyle="1" w:styleId="Iniiaiieoaeno2">
    <w:name w:val="Iniiaiie oaeno 2"/>
    <w:basedOn w:val="Standard"/>
    <w:uiPriority w:val="99"/>
    <w:rsid w:val="00D20D11"/>
    <w:pPr>
      <w:autoSpaceDE/>
      <w:ind w:firstLine="567"/>
      <w:jc w:val="both"/>
    </w:pPr>
    <w:rPr>
      <w:b/>
      <w:color w:val="000000"/>
      <w:sz w:val="24"/>
    </w:rPr>
  </w:style>
  <w:style w:type="paragraph" w:styleId="4">
    <w:name w:val="List 4"/>
    <w:basedOn w:val="Standard"/>
    <w:uiPriority w:val="99"/>
    <w:rsid w:val="00D20D11"/>
    <w:pPr>
      <w:widowControl/>
      <w:numPr>
        <w:numId w:val="12"/>
      </w:numPr>
      <w:autoSpaceDE/>
    </w:pPr>
    <w:rPr>
      <w:lang w:val="en-GB"/>
    </w:rPr>
  </w:style>
  <w:style w:type="paragraph" w:customStyle="1" w:styleId="a9">
    <w:name w:val="Îñíîâíîé òåêñò"/>
    <w:basedOn w:val="a6"/>
    <w:uiPriority w:val="99"/>
    <w:rsid w:val="00D20D11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rsid w:val="00D20D11"/>
    <w:pPr>
      <w:keepNext/>
      <w:keepLines/>
      <w:spacing w:before="240" w:after="60"/>
      <w:jc w:val="center"/>
    </w:pPr>
    <w:rPr>
      <w:rFonts w:ascii="Peterburg, 'Times New Roman'" w:hAnsi="Peterburg, 'Times New Roman'" w:cs="Peterburg, 'Times New Roman'"/>
      <w:b/>
      <w:sz w:val="24"/>
      <w:lang w:val="ru-RU"/>
    </w:rPr>
  </w:style>
  <w:style w:type="paragraph" w:customStyle="1" w:styleId="Text">
    <w:name w:val="Text"/>
    <w:basedOn w:val="Standard"/>
    <w:uiPriority w:val="99"/>
    <w:rsid w:val="00D20D11"/>
    <w:pPr>
      <w:widowControl/>
      <w:autoSpaceDE/>
    </w:pPr>
    <w:rPr>
      <w:rFonts w:ascii="Courier New" w:hAnsi="Courier New" w:cs="Courier New"/>
    </w:rPr>
  </w:style>
  <w:style w:type="paragraph" w:customStyle="1" w:styleId="ConsPlusNormal">
    <w:name w:val="ConsPlusNormal"/>
    <w:rsid w:val="00D20D11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D20D11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5">
    <w:name w:val="çàãîëîâîê 5"/>
    <w:basedOn w:val="Standard"/>
    <w:next w:val="Standard"/>
    <w:uiPriority w:val="99"/>
    <w:rsid w:val="00D20D11"/>
    <w:pPr>
      <w:keepNext/>
      <w:autoSpaceDE/>
      <w:ind w:firstLine="567"/>
      <w:jc w:val="both"/>
    </w:pPr>
    <w:rPr>
      <w:b/>
      <w:u w:val="single"/>
    </w:rPr>
  </w:style>
  <w:style w:type="paragraph" w:customStyle="1" w:styleId="consplustitle">
    <w:name w:val="consplustitle"/>
    <w:basedOn w:val="Standard"/>
    <w:uiPriority w:val="99"/>
    <w:rsid w:val="00D20D1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0">
    <w:name w:val="consplusnormal"/>
    <w:basedOn w:val="Standard"/>
    <w:uiPriority w:val="99"/>
    <w:rsid w:val="00D20D11"/>
    <w:pPr>
      <w:widowControl/>
      <w:autoSpaceDE/>
      <w:spacing w:before="280" w:after="280"/>
    </w:pPr>
    <w:rPr>
      <w:sz w:val="24"/>
      <w:szCs w:val="24"/>
    </w:rPr>
  </w:style>
  <w:style w:type="paragraph" w:customStyle="1" w:styleId="16">
    <w:name w:val="Стиль1 Знак"/>
    <w:basedOn w:val="31"/>
    <w:uiPriority w:val="99"/>
    <w:rsid w:val="00D20D11"/>
    <w:pPr>
      <w:keepLines/>
      <w:spacing w:before="60" w:after="120"/>
      <w:ind w:firstLine="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1"/>
    <w:uiPriority w:val="99"/>
    <w:rsid w:val="00D20D11"/>
    <w:pPr>
      <w:keepLines/>
      <w:spacing w:before="60" w:after="120"/>
      <w:ind w:firstLine="0"/>
      <w:jc w:val="both"/>
    </w:pPr>
    <w:rPr>
      <w:rFonts w:ascii="Arial" w:hAnsi="Arial" w:cs="Arial"/>
      <w:sz w:val="22"/>
      <w:szCs w:val="22"/>
    </w:rPr>
  </w:style>
  <w:style w:type="paragraph" w:customStyle="1" w:styleId="Contents3">
    <w:name w:val="Contents 3"/>
    <w:basedOn w:val="Standard"/>
    <w:next w:val="Standard"/>
    <w:uiPriority w:val="99"/>
    <w:rsid w:val="00D20D11"/>
    <w:pPr>
      <w:ind w:left="400"/>
    </w:pPr>
  </w:style>
  <w:style w:type="paragraph" w:customStyle="1" w:styleId="3-016">
    <w:name w:val="Стиль Заголовок 3 + малые прописные Справа:  -01 см Перед:  6 пт..."/>
    <w:basedOn w:val="31"/>
    <w:uiPriority w:val="99"/>
    <w:rsid w:val="00D20D11"/>
    <w:pPr>
      <w:keepLines/>
      <w:overflowPunct w:val="0"/>
      <w:spacing w:before="120"/>
      <w:ind w:right="-57" w:firstLine="0"/>
      <w:jc w:val="left"/>
    </w:pPr>
    <w:rPr>
      <w:caps/>
      <w:sz w:val="24"/>
      <w:szCs w:val="24"/>
    </w:rPr>
  </w:style>
  <w:style w:type="paragraph" w:styleId="aa">
    <w:name w:val="Balloon Text"/>
    <w:basedOn w:val="Standard"/>
    <w:link w:val="ab"/>
    <w:rsid w:val="00D20D11"/>
    <w:rPr>
      <w:rFonts w:ascii="Tahoma" w:hAnsi="Tahoma" w:cs="Tahoma"/>
      <w:sz w:val="16"/>
      <w:szCs w:val="16"/>
    </w:rPr>
  </w:style>
  <w:style w:type="paragraph" w:customStyle="1" w:styleId="ac">
    <w:name w:val="Словарная статья"/>
    <w:basedOn w:val="Standard"/>
    <w:next w:val="Standard"/>
    <w:uiPriority w:val="99"/>
    <w:rsid w:val="00D20D11"/>
    <w:pPr>
      <w:widowControl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Standard"/>
    <w:next w:val="Standard"/>
    <w:uiPriority w:val="99"/>
    <w:rsid w:val="00D20D11"/>
    <w:pPr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Standard"/>
    <w:next w:val="Standard"/>
    <w:uiPriority w:val="99"/>
    <w:rsid w:val="00D20D11"/>
    <w:rPr>
      <w:rFonts w:ascii="Arial" w:hAnsi="Arial" w:cs="Arial"/>
      <w:sz w:val="24"/>
      <w:szCs w:val="24"/>
    </w:rPr>
  </w:style>
  <w:style w:type="paragraph" w:styleId="af">
    <w:name w:val="List Paragraph"/>
    <w:basedOn w:val="Standard"/>
    <w:uiPriority w:val="34"/>
    <w:qFormat/>
    <w:rsid w:val="00D20D11"/>
    <w:pPr>
      <w:widowControl/>
      <w:autoSpaceDE/>
      <w:ind w:left="720"/>
    </w:pPr>
    <w:rPr>
      <w:rFonts w:eastAsia="Calibri"/>
    </w:rPr>
  </w:style>
  <w:style w:type="paragraph" w:styleId="af0">
    <w:name w:val="annotation text"/>
    <w:basedOn w:val="Standard"/>
    <w:link w:val="af1"/>
    <w:rsid w:val="00D20D11"/>
  </w:style>
  <w:style w:type="paragraph" w:styleId="af2">
    <w:name w:val="annotation subject"/>
    <w:basedOn w:val="af0"/>
    <w:next w:val="af0"/>
    <w:link w:val="af3"/>
    <w:uiPriority w:val="99"/>
    <w:rsid w:val="00D20D11"/>
    <w:rPr>
      <w:b/>
      <w:bCs/>
    </w:rPr>
  </w:style>
  <w:style w:type="paragraph" w:customStyle="1" w:styleId="Framecontents">
    <w:name w:val="Frame contents"/>
    <w:basedOn w:val="Standard"/>
    <w:uiPriority w:val="99"/>
    <w:rsid w:val="00D20D11"/>
  </w:style>
  <w:style w:type="paragraph" w:customStyle="1" w:styleId="TableContents">
    <w:name w:val="Table Contents"/>
    <w:basedOn w:val="Standard"/>
    <w:uiPriority w:val="99"/>
    <w:rsid w:val="00D20D11"/>
    <w:pPr>
      <w:suppressLineNumbers/>
    </w:pPr>
  </w:style>
  <w:style w:type="paragraph" w:customStyle="1" w:styleId="TableHeading">
    <w:name w:val="Table Heading"/>
    <w:basedOn w:val="TableContents"/>
    <w:uiPriority w:val="99"/>
    <w:rsid w:val="00D20D11"/>
    <w:pPr>
      <w:jc w:val="center"/>
    </w:pPr>
    <w:rPr>
      <w:b/>
      <w:bCs/>
    </w:rPr>
  </w:style>
  <w:style w:type="character" w:customStyle="1" w:styleId="WW8Num1z0">
    <w:name w:val="WW8Num1z0"/>
    <w:rsid w:val="00D20D11"/>
    <w:rPr>
      <w:sz w:val="24"/>
      <w:szCs w:val="24"/>
    </w:rPr>
  </w:style>
  <w:style w:type="character" w:customStyle="1" w:styleId="WW8Num1z1">
    <w:name w:val="WW8Num1z1"/>
    <w:rsid w:val="00D20D11"/>
  </w:style>
  <w:style w:type="character" w:customStyle="1" w:styleId="WW8Num1z2">
    <w:name w:val="WW8Num1z2"/>
    <w:rsid w:val="00D20D11"/>
  </w:style>
  <w:style w:type="character" w:customStyle="1" w:styleId="WW8Num1z3">
    <w:name w:val="WW8Num1z3"/>
    <w:rsid w:val="00D20D11"/>
  </w:style>
  <w:style w:type="character" w:customStyle="1" w:styleId="WW8Num1z4">
    <w:name w:val="WW8Num1z4"/>
    <w:rsid w:val="00D20D11"/>
  </w:style>
  <w:style w:type="character" w:customStyle="1" w:styleId="WW8Num1z5">
    <w:name w:val="WW8Num1z5"/>
    <w:rsid w:val="00D20D11"/>
  </w:style>
  <w:style w:type="character" w:customStyle="1" w:styleId="WW8Num1z6">
    <w:name w:val="WW8Num1z6"/>
    <w:rsid w:val="00D20D11"/>
  </w:style>
  <w:style w:type="character" w:customStyle="1" w:styleId="WW8Num1z7">
    <w:name w:val="WW8Num1z7"/>
    <w:rsid w:val="00D20D11"/>
  </w:style>
  <w:style w:type="character" w:customStyle="1" w:styleId="WW8Num1z8">
    <w:name w:val="WW8Num1z8"/>
    <w:rsid w:val="00D20D11"/>
  </w:style>
  <w:style w:type="character" w:customStyle="1" w:styleId="WW8Num2z0">
    <w:name w:val="WW8Num2z0"/>
    <w:rsid w:val="00D20D11"/>
  </w:style>
  <w:style w:type="character" w:customStyle="1" w:styleId="WW8Num3z0">
    <w:name w:val="WW8Num3z0"/>
    <w:rsid w:val="00D20D11"/>
    <w:rPr>
      <w:sz w:val="24"/>
      <w:szCs w:val="24"/>
    </w:rPr>
  </w:style>
  <w:style w:type="character" w:customStyle="1" w:styleId="WW8Num3z1">
    <w:name w:val="WW8Num3z1"/>
    <w:rsid w:val="00D20D11"/>
  </w:style>
  <w:style w:type="character" w:customStyle="1" w:styleId="WW8Num3z2">
    <w:name w:val="WW8Num3z2"/>
    <w:rsid w:val="00D20D11"/>
  </w:style>
  <w:style w:type="character" w:customStyle="1" w:styleId="WW8Num3z3">
    <w:name w:val="WW8Num3z3"/>
    <w:rsid w:val="00D20D11"/>
  </w:style>
  <w:style w:type="character" w:customStyle="1" w:styleId="WW8Num3z4">
    <w:name w:val="WW8Num3z4"/>
    <w:rsid w:val="00D20D11"/>
  </w:style>
  <w:style w:type="character" w:customStyle="1" w:styleId="WW8Num3z5">
    <w:name w:val="WW8Num3z5"/>
    <w:rsid w:val="00D20D11"/>
  </w:style>
  <w:style w:type="character" w:customStyle="1" w:styleId="WW8Num3z6">
    <w:name w:val="WW8Num3z6"/>
    <w:rsid w:val="00D20D11"/>
  </w:style>
  <w:style w:type="character" w:customStyle="1" w:styleId="WW8Num3z7">
    <w:name w:val="WW8Num3z7"/>
    <w:rsid w:val="00D20D11"/>
  </w:style>
  <w:style w:type="character" w:customStyle="1" w:styleId="WW8Num3z8">
    <w:name w:val="WW8Num3z8"/>
    <w:rsid w:val="00D20D11"/>
  </w:style>
  <w:style w:type="character" w:customStyle="1" w:styleId="WW8Num4z0">
    <w:name w:val="WW8Num4z0"/>
    <w:rsid w:val="00D20D11"/>
    <w:rPr>
      <w:rFonts w:cs="Times New Roman"/>
    </w:rPr>
  </w:style>
  <w:style w:type="character" w:customStyle="1" w:styleId="WW8Num4z1">
    <w:name w:val="WW8Num4z1"/>
    <w:rsid w:val="00D20D11"/>
    <w:rPr>
      <w:rFonts w:cs="Times New Roman"/>
    </w:rPr>
  </w:style>
  <w:style w:type="character" w:customStyle="1" w:styleId="WW8Num5z0">
    <w:name w:val="WW8Num5z0"/>
    <w:rsid w:val="00D20D11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D20D11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D20D11"/>
    <w:rPr>
      <w:rFonts w:ascii="Symbol" w:hAnsi="Symbol" w:cs="Times New Roman"/>
    </w:rPr>
  </w:style>
  <w:style w:type="character" w:customStyle="1" w:styleId="WW8Num7z1">
    <w:name w:val="WW8Num7z1"/>
    <w:rsid w:val="00D20D11"/>
    <w:rPr>
      <w:rFonts w:ascii="Courier New" w:hAnsi="Courier New" w:cs="Courier New"/>
    </w:rPr>
  </w:style>
  <w:style w:type="character" w:customStyle="1" w:styleId="WW8Num7z2">
    <w:name w:val="WW8Num7z2"/>
    <w:rsid w:val="00D20D11"/>
    <w:rPr>
      <w:rFonts w:ascii="Wingdings" w:hAnsi="Wingdings" w:cs="Wingdings"/>
    </w:rPr>
  </w:style>
  <w:style w:type="character" w:customStyle="1" w:styleId="WW8Num7z3">
    <w:name w:val="WW8Num7z3"/>
    <w:rsid w:val="00D20D11"/>
    <w:rPr>
      <w:rFonts w:ascii="Symbol" w:hAnsi="Symbol" w:cs="Symbol"/>
    </w:rPr>
  </w:style>
  <w:style w:type="character" w:customStyle="1" w:styleId="WW8Num8z0">
    <w:name w:val="WW8Num8z0"/>
    <w:rsid w:val="00D20D11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D20D11"/>
  </w:style>
  <w:style w:type="character" w:customStyle="1" w:styleId="WW8Num8z2">
    <w:name w:val="WW8Num8z2"/>
    <w:rsid w:val="00D20D11"/>
  </w:style>
  <w:style w:type="character" w:customStyle="1" w:styleId="WW8Num8z3">
    <w:name w:val="WW8Num8z3"/>
    <w:rsid w:val="00D20D11"/>
  </w:style>
  <w:style w:type="character" w:customStyle="1" w:styleId="WW8Num8z4">
    <w:name w:val="WW8Num8z4"/>
    <w:rsid w:val="00D20D11"/>
  </w:style>
  <w:style w:type="character" w:customStyle="1" w:styleId="WW8Num8z5">
    <w:name w:val="WW8Num8z5"/>
    <w:rsid w:val="00D20D11"/>
  </w:style>
  <w:style w:type="character" w:customStyle="1" w:styleId="WW8Num8z6">
    <w:name w:val="WW8Num8z6"/>
    <w:rsid w:val="00D20D11"/>
  </w:style>
  <w:style w:type="character" w:customStyle="1" w:styleId="WW8Num8z7">
    <w:name w:val="WW8Num8z7"/>
    <w:rsid w:val="00D20D11"/>
  </w:style>
  <w:style w:type="character" w:customStyle="1" w:styleId="WW8Num8z8">
    <w:name w:val="WW8Num8z8"/>
    <w:rsid w:val="00D20D11"/>
  </w:style>
  <w:style w:type="character" w:customStyle="1" w:styleId="WW8Num9z0">
    <w:name w:val="WW8Num9z0"/>
    <w:rsid w:val="00D20D11"/>
  </w:style>
  <w:style w:type="character" w:customStyle="1" w:styleId="WW8Num9z1">
    <w:name w:val="WW8Num9z1"/>
    <w:rsid w:val="00D20D11"/>
  </w:style>
  <w:style w:type="character" w:customStyle="1" w:styleId="WW8Num9z2">
    <w:name w:val="WW8Num9z2"/>
    <w:rsid w:val="00D20D11"/>
  </w:style>
  <w:style w:type="character" w:customStyle="1" w:styleId="WW8Num9z3">
    <w:name w:val="WW8Num9z3"/>
    <w:rsid w:val="00D20D11"/>
  </w:style>
  <w:style w:type="character" w:customStyle="1" w:styleId="WW8Num9z4">
    <w:name w:val="WW8Num9z4"/>
    <w:rsid w:val="00D20D11"/>
  </w:style>
  <w:style w:type="character" w:customStyle="1" w:styleId="WW8Num9z5">
    <w:name w:val="WW8Num9z5"/>
    <w:rsid w:val="00D20D11"/>
  </w:style>
  <w:style w:type="character" w:customStyle="1" w:styleId="WW8Num9z6">
    <w:name w:val="WW8Num9z6"/>
    <w:rsid w:val="00D20D11"/>
  </w:style>
  <w:style w:type="character" w:customStyle="1" w:styleId="WW8Num9z7">
    <w:name w:val="WW8Num9z7"/>
    <w:rsid w:val="00D20D11"/>
  </w:style>
  <w:style w:type="character" w:customStyle="1" w:styleId="WW8Num9z8">
    <w:name w:val="WW8Num9z8"/>
    <w:rsid w:val="00D20D11"/>
  </w:style>
  <w:style w:type="character" w:customStyle="1" w:styleId="WW8Num10z0">
    <w:name w:val="WW8Num10z0"/>
    <w:rsid w:val="00D20D11"/>
  </w:style>
  <w:style w:type="character" w:customStyle="1" w:styleId="WW8Num11z0">
    <w:name w:val="WW8Num11z0"/>
    <w:rsid w:val="00D20D11"/>
  </w:style>
  <w:style w:type="character" w:customStyle="1" w:styleId="WW8Num12z0">
    <w:name w:val="WW8Num12z0"/>
    <w:rsid w:val="00D20D11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20D11"/>
    <w:rPr>
      <w:rFonts w:ascii="Courier New" w:hAnsi="Courier New" w:cs="Courier New"/>
    </w:rPr>
  </w:style>
  <w:style w:type="character" w:customStyle="1" w:styleId="WW8Num12z2">
    <w:name w:val="WW8Num12z2"/>
    <w:rsid w:val="00D20D11"/>
    <w:rPr>
      <w:rFonts w:ascii="Wingdings" w:hAnsi="Wingdings" w:cs="Wingdings"/>
    </w:rPr>
  </w:style>
  <w:style w:type="character" w:customStyle="1" w:styleId="WW8Num12z3">
    <w:name w:val="WW8Num12z3"/>
    <w:rsid w:val="00D20D11"/>
    <w:rPr>
      <w:rFonts w:ascii="Symbol" w:hAnsi="Symbol" w:cs="Symbol"/>
    </w:rPr>
  </w:style>
  <w:style w:type="character" w:customStyle="1" w:styleId="WW8Num13z0">
    <w:name w:val="WW8Num13z0"/>
    <w:rsid w:val="00D20D11"/>
    <w:rPr>
      <w:color w:val="000000"/>
    </w:rPr>
  </w:style>
  <w:style w:type="character" w:customStyle="1" w:styleId="WW8Num14z0">
    <w:name w:val="WW8Num14z0"/>
    <w:rsid w:val="00D20D11"/>
  </w:style>
  <w:style w:type="character" w:customStyle="1" w:styleId="WW8Num14z1">
    <w:name w:val="WW8Num14z1"/>
    <w:rsid w:val="00D20D11"/>
  </w:style>
  <w:style w:type="character" w:customStyle="1" w:styleId="WW8Num14z2">
    <w:name w:val="WW8Num14z2"/>
    <w:rsid w:val="00D20D11"/>
  </w:style>
  <w:style w:type="character" w:customStyle="1" w:styleId="WW8Num14z3">
    <w:name w:val="WW8Num14z3"/>
    <w:rsid w:val="00D20D11"/>
  </w:style>
  <w:style w:type="character" w:customStyle="1" w:styleId="WW8Num14z4">
    <w:name w:val="WW8Num14z4"/>
    <w:rsid w:val="00D20D11"/>
  </w:style>
  <w:style w:type="character" w:customStyle="1" w:styleId="WW8Num14z5">
    <w:name w:val="WW8Num14z5"/>
    <w:rsid w:val="00D20D11"/>
  </w:style>
  <w:style w:type="character" w:customStyle="1" w:styleId="WW8Num14z6">
    <w:name w:val="WW8Num14z6"/>
    <w:rsid w:val="00D20D11"/>
  </w:style>
  <w:style w:type="character" w:customStyle="1" w:styleId="WW8Num14z7">
    <w:name w:val="WW8Num14z7"/>
    <w:rsid w:val="00D20D11"/>
  </w:style>
  <w:style w:type="character" w:customStyle="1" w:styleId="WW8Num14z8">
    <w:name w:val="WW8Num14z8"/>
    <w:rsid w:val="00D20D11"/>
  </w:style>
  <w:style w:type="character" w:customStyle="1" w:styleId="WW8Num15z0">
    <w:name w:val="WW8Num15z0"/>
    <w:rsid w:val="00D20D11"/>
  </w:style>
  <w:style w:type="character" w:customStyle="1" w:styleId="WW8Num15z1">
    <w:name w:val="WW8Num15z1"/>
    <w:rsid w:val="00D20D11"/>
  </w:style>
  <w:style w:type="character" w:customStyle="1" w:styleId="WW8Num15z2">
    <w:name w:val="WW8Num15z2"/>
    <w:rsid w:val="00D20D11"/>
  </w:style>
  <w:style w:type="character" w:customStyle="1" w:styleId="WW8Num15z3">
    <w:name w:val="WW8Num15z3"/>
    <w:rsid w:val="00D20D11"/>
  </w:style>
  <w:style w:type="character" w:customStyle="1" w:styleId="WW8Num15z4">
    <w:name w:val="WW8Num15z4"/>
    <w:rsid w:val="00D20D11"/>
  </w:style>
  <w:style w:type="character" w:customStyle="1" w:styleId="WW8Num15z5">
    <w:name w:val="WW8Num15z5"/>
    <w:rsid w:val="00D20D11"/>
  </w:style>
  <w:style w:type="character" w:customStyle="1" w:styleId="WW8Num15z6">
    <w:name w:val="WW8Num15z6"/>
    <w:rsid w:val="00D20D11"/>
  </w:style>
  <w:style w:type="character" w:customStyle="1" w:styleId="WW8Num15z7">
    <w:name w:val="WW8Num15z7"/>
    <w:rsid w:val="00D20D11"/>
  </w:style>
  <w:style w:type="character" w:customStyle="1" w:styleId="WW8Num15z8">
    <w:name w:val="WW8Num15z8"/>
    <w:rsid w:val="00D20D11"/>
  </w:style>
  <w:style w:type="character" w:customStyle="1" w:styleId="WW8Num16z0">
    <w:name w:val="WW8Num16z0"/>
    <w:rsid w:val="00D20D11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D20D11"/>
    <w:rPr>
      <w:rFonts w:ascii="Courier New" w:hAnsi="Courier New" w:cs="Courier New"/>
    </w:rPr>
  </w:style>
  <w:style w:type="character" w:customStyle="1" w:styleId="WW8Num16z2">
    <w:name w:val="WW8Num16z2"/>
    <w:rsid w:val="00D20D11"/>
    <w:rPr>
      <w:rFonts w:ascii="Wingdings" w:hAnsi="Wingdings" w:cs="Wingdings"/>
    </w:rPr>
  </w:style>
  <w:style w:type="character" w:customStyle="1" w:styleId="WW8Num16z3">
    <w:name w:val="WW8Num16z3"/>
    <w:rsid w:val="00D20D11"/>
    <w:rPr>
      <w:rFonts w:ascii="Symbol" w:hAnsi="Symbol" w:cs="Symbol"/>
    </w:rPr>
  </w:style>
  <w:style w:type="character" w:customStyle="1" w:styleId="WW8Num17z0">
    <w:name w:val="WW8Num17z0"/>
    <w:rsid w:val="00D20D11"/>
    <w:rPr>
      <w:rFonts w:ascii="Symbol" w:hAnsi="Symbol" w:cs="Symbol"/>
    </w:rPr>
  </w:style>
  <w:style w:type="character" w:customStyle="1" w:styleId="WW8Num17z1">
    <w:name w:val="WW8Num17z1"/>
    <w:rsid w:val="00D20D11"/>
    <w:rPr>
      <w:rFonts w:ascii="Courier New" w:hAnsi="Courier New" w:cs="Courier New"/>
    </w:rPr>
  </w:style>
  <w:style w:type="character" w:customStyle="1" w:styleId="WW8Num17z2">
    <w:name w:val="WW8Num17z2"/>
    <w:rsid w:val="00D20D11"/>
    <w:rPr>
      <w:rFonts w:ascii="Wingdings" w:hAnsi="Wingdings" w:cs="Wingdings"/>
    </w:rPr>
  </w:style>
  <w:style w:type="character" w:customStyle="1" w:styleId="WW8Num18z0">
    <w:name w:val="WW8Num18z0"/>
    <w:rsid w:val="00D20D11"/>
  </w:style>
  <w:style w:type="character" w:customStyle="1" w:styleId="WW8Num18z1">
    <w:name w:val="WW8Num18z1"/>
    <w:rsid w:val="00D20D11"/>
  </w:style>
  <w:style w:type="character" w:customStyle="1" w:styleId="WW8Num18z2">
    <w:name w:val="WW8Num18z2"/>
    <w:rsid w:val="00D20D11"/>
  </w:style>
  <w:style w:type="character" w:customStyle="1" w:styleId="WW8Num18z3">
    <w:name w:val="WW8Num18z3"/>
    <w:rsid w:val="00D20D11"/>
  </w:style>
  <w:style w:type="character" w:customStyle="1" w:styleId="WW8Num18z4">
    <w:name w:val="WW8Num18z4"/>
    <w:rsid w:val="00D20D11"/>
  </w:style>
  <w:style w:type="character" w:customStyle="1" w:styleId="WW8Num18z5">
    <w:name w:val="WW8Num18z5"/>
    <w:rsid w:val="00D20D11"/>
  </w:style>
  <w:style w:type="character" w:customStyle="1" w:styleId="WW8Num18z6">
    <w:name w:val="WW8Num18z6"/>
    <w:rsid w:val="00D20D11"/>
  </w:style>
  <w:style w:type="character" w:customStyle="1" w:styleId="WW8Num18z7">
    <w:name w:val="WW8Num18z7"/>
    <w:rsid w:val="00D20D11"/>
  </w:style>
  <w:style w:type="character" w:customStyle="1" w:styleId="WW8Num18z8">
    <w:name w:val="WW8Num18z8"/>
    <w:rsid w:val="00D20D11"/>
  </w:style>
  <w:style w:type="character" w:customStyle="1" w:styleId="WW8Num19z0">
    <w:name w:val="WW8Num19z0"/>
    <w:rsid w:val="00D20D11"/>
  </w:style>
  <w:style w:type="character" w:customStyle="1" w:styleId="WW8Num19z1">
    <w:name w:val="WW8Num19z1"/>
    <w:rsid w:val="00D20D11"/>
  </w:style>
  <w:style w:type="character" w:customStyle="1" w:styleId="WW8Num19z2">
    <w:name w:val="WW8Num19z2"/>
    <w:rsid w:val="00D20D11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D20D11"/>
  </w:style>
  <w:style w:type="character" w:customStyle="1" w:styleId="WW8Num19z4">
    <w:name w:val="WW8Num19z4"/>
    <w:rsid w:val="00D20D11"/>
  </w:style>
  <w:style w:type="character" w:customStyle="1" w:styleId="WW8Num19z5">
    <w:name w:val="WW8Num19z5"/>
    <w:rsid w:val="00D20D11"/>
  </w:style>
  <w:style w:type="character" w:customStyle="1" w:styleId="WW8Num19z6">
    <w:name w:val="WW8Num19z6"/>
    <w:rsid w:val="00D20D11"/>
  </w:style>
  <w:style w:type="character" w:customStyle="1" w:styleId="WW8Num19z7">
    <w:name w:val="WW8Num19z7"/>
    <w:rsid w:val="00D20D11"/>
  </w:style>
  <w:style w:type="character" w:customStyle="1" w:styleId="WW8Num19z8">
    <w:name w:val="WW8Num19z8"/>
    <w:rsid w:val="00D20D11"/>
  </w:style>
  <w:style w:type="character" w:customStyle="1" w:styleId="WW8Num20z0">
    <w:name w:val="WW8Num20z0"/>
    <w:rsid w:val="00D20D11"/>
  </w:style>
  <w:style w:type="character" w:customStyle="1" w:styleId="WW8Num20z1">
    <w:name w:val="WW8Num20z1"/>
    <w:rsid w:val="00D20D11"/>
  </w:style>
  <w:style w:type="character" w:customStyle="1" w:styleId="WW8Num20z2">
    <w:name w:val="WW8Num20z2"/>
    <w:rsid w:val="00D20D11"/>
  </w:style>
  <w:style w:type="character" w:customStyle="1" w:styleId="WW8Num20z3">
    <w:name w:val="WW8Num20z3"/>
    <w:rsid w:val="00D20D11"/>
  </w:style>
  <w:style w:type="character" w:customStyle="1" w:styleId="WW8Num20z4">
    <w:name w:val="WW8Num20z4"/>
    <w:rsid w:val="00D20D11"/>
  </w:style>
  <w:style w:type="character" w:customStyle="1" w:styleId="WW8Num20z5">
    <w:name w:val="WW8Num20z5"/>
    <w:rsid w:val="00D20D11"/>
  </w:style>
  <w:style w:type="character" w:customStyle="1" w:styleId="WW8Num20z6">
    <w:name w:val="WW8Num20z6"/>
    <w:rsid w:val="00D20D11"/>
  </w:style>
  <w:style w:type="character" w:customStyle="1" w:styleId="WW8Num20z7">
    <w:name w:val="WW8Num20z7"/>
    <w:rsid w:val="00D20D11"/>
  </w:style>
  <w:style w:type="character" w:customStyle="1" w:styleId="WW8Num20z8">
    <w:name w:val="WW8Num20z8"/>
    <w:rsid w:val="00D20D11"/>
  </w:style>
  <w:style w:type="character" w:customStyle="1" w:styleId="WW8Num21z0">
    <w:name w:val="WW8Num21z0"/>
    <w:rsid w:val="00D20D11"/>
  </w:style>
  <w:style w:type="character" w:customStyle="1" w:styleId="WW8Num21z1">
    <w:name w:val="WW8Num21z1"/>
    <w:rsid w:val="00D20D11"/>
  </w:style>
  <w:style w:type="character" w:customStyle="1" w:styleId="WW8Num21z2">
    <w:name w:val="WW8Num21z2"/>
    <w:rsid w:val="00D20D11"/>
  </w:style>
  <w:style w:type="character" w:customStyle="1" w:styleId="WW8Num21z3">
    <w:name w:val="WW8Num21z3"/>
    <w:rsid w:val="00D20D11"/>
  </w:style>
  <w:style w:type="character" w:customStyle="1" w:styleId="WW8Num21z4">
    <w:name w:val="WW8Num21z4"/>
    <w:rsid w:val="00D20D11"/>
  </w:style>
  <w:style w:type="character" w:customStyle="1" w:styleId="WW8Num21z5">
    <w:name w:val="WW8Num21z5"/>
    <w:rsid w:val="00D20D11"/>
  </w:style>
  <w:style w:type="character" w:customStyle="1" w:styleId="WW8Num21z6">
    <w:name w:val="WW8Num21z6"/>
    <w:rsid w:val="00D20D11"/>
  </w:style>
  <w:style w:type="character" w:customStyle="1" w:styleId="WW8Num21z7">
    <w:name w:val="WW8Num21z7"/>
    <w:rsid w:val="00D20D11"/>
  </w:style>
  <w:style w:type="character" w:customStyle="1" w:styleId="WW8Num21z8">
    <w:name w:val="WW8Num21z8"/>
    <w:rsid w:val="00D20D11"/>
  </w:style>
  <w:style w:type="character" w:customStyle="1" w:styleId="af4">
    <w:name w:val="Знак Знак"/>
    <w:rsid w:val="00D20D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8">
    <w:name w:val="Номер страницы1"/>
    <w:basedOn w:val="a2"/>
    <w:rsid w:val="00D20D11"/>
  </w:style>
  <w:style w:type="character" w:customStyle="1" w:styleId="af5">
    <w:name w:val="Вставка"/>
    <w:rsid w:val="00D20D11"/>
    <w:rPr>
      <w:rFonts w:ascii="Arial" w:hAnsi="Arial" w:cs="Arial"/>
      <w:color w:val="FF00FF"/>
      <w:sz w:val="26"/>
    </w:rPr>
  </w:style>
  <w:style w:type="character" w:customStyle="1" w:styleId="Internetlink">
    <w:name w:val="Internet link"/>
    <w:rsid w:val="00D20D11"/>
    <w:rPr>
      <w:color w:val="0000FF"/>
      <w:u w:val="single"/>
    </w:rPr>
  </w:style>
  <w:style w:type="character" w:customStyle="1" w:styleId="af6">
    <w:name w:val="Гипертекстовая ссылка"/>
    <w:rsid w:val="00D20D11"/>
    <w:rPr>
      <w:b/>
      <w:bCs/>
      <w:color w:val="008000"/>
      <w:sz w:val="20"/>
      <w:szCs w:val="20"/>
      <w:u w:val="single"/>
    </w:rPr>
  </w:style>
  <w:style w:type="character" w:customStyle="1" w:styleId="VisitedInternetLink">
    <w:name w:val="Visited Internet Link"/>
    <w:rsid w:val="00D20D11"/>
    <w:rPr>
      <w:color w:val="800080"/>
      <w:u w:val="single"/>
    </w:rPr>
  </w:style>
  <w:style w:type="character" w:styleId="af7">
    <w:name w:val="annotation reference"/>
    <w:basedOn w:val="a2"/>
    <w:rsid w:val="00D20D11"/>
    <w:rPr>
      <w:sz w:val="16"/>
      <w:szCs w:val="16"/>
    </w:rPr>
  </w:style>
  <w:style w:type="numbering" w:customStyle="1" w:styleId="WW8Num1">
    <w:name w:val="WW8Num1"/>
    <w:basedOn w:val="a4"/>
    <w:rsid w:val="00D20D11"/>
  </w:style>
  <w:style w:type="numbering" w:customStyle="1" w:styleId="WW8Num2">
    <w:name w:val="WW8Num2"/>
    <w:basedOn w:val="a4"/>
    <w:rsid w:val="00D20D11"/>
    <w:pPr>
      <w:numPr>
        <w:numId w:val="2"/>
      </w:numPr>
    </w:pPr>
  </w:style>
  <w:style w:type="numbering" w:customStyle="1" w:styleId="WW8Num3">
    <w:name w:val="WW8Num3"/>
    <w:basedOn w:val="a4"/>
    <w:rsid w:val="00D20D11"/>
  </w:style>
  <w:style w:type="numbering" w:customStyle="1" w:styleId="WW8Num4">
    <w:name w:val="WW8Num4"/>
    <w:basedOn w:val="a4"/>
    <w:rsid w:val="00D20D11"/>
    <w:pPr>
      <w:numPr>
        <w:numId w:val="4"/>
      </w:numPr>
    </w:pPr>
  </w:style>
  <w:style w:type="numbering" w:customStyle="1" w:styleId="WW8Num5">
    <w:name w:val="WW8Num5"/>
    <w:basedOn w:val="a4"/>
    <w:rsid w:val="00D20D11"/>
  </w:style>
  <w:style w:type="numbering" w:customStyle="1" w:styleId="WW8Num6">
    <w:name w:val="WW8Num6"/>
    <w:basedOn w:val="a4"/>
    <w:rsid w:val="00D20D11"/>
    <w:pPr>
      <w:numPr>
        <w:numId w:val="6"/>
      </w:numPr>
    </w:pPr>
  </w:style>
  <w:style w:type="numbering" w:customStyle="1" w:styleId="WW8Num7">
    <w:name w:val="WW8Num7"/>
    <w:basedOn w:val="a4"/>
    <w:rsid w:val="00D20D11"/>
  </w:style>
  <w:style w:type="numbering" w:customStyle="1" w:styleId="WW8Num8">
    <w:name w:val="WW8Num8"/>
    <w:basedOn w:val="a4"/>
    <w:rsid w:val="00D20D11"/>
    <w:pPr>
      <w:numPr>
        <w:numId w:val="8"/>
      </w:numPr>
    </w:pPr>
  </w:style>
  <w:style w:type="numbering" w:customStyle="1" w:styleId="WW8Num9">
    <w:name w:val="WW8Num9"/>
    <w:basedOn w:val="a4"/>
    <w:rsid w:val="00D20D11"/>
    <w:pPr>
      <w:numPr>
        <w:numId w:val="9"/>
      </w:numPr>
    </w:pPr>
  </w:style>
  <w:style w:type="numbering" w:customStyle="1" w:styleId="WW8Num10">
    <w:name w:val="WW8Num10"/>
    <w:basedOn w:val="a4"/>
    <w:rsid w:val="00D20D11"/>
    <w:pPr>
      <w:numPr>
        <w:numId w:val="10"/>
      </w:numPr>
    </w:pPr>
  </w:style>
  <w:style w:type="numbering" w:customStyle="1" w:styleId="WW8Num11">
    <w:name w:val="WW8Num11"/>
    <w:basedOn w:val="a4"/>
    <w:rsid w:val="00D20D11"/>
    <w:pPr>
      <w:numPr>
        <w:numId w:val="11"/>
      </w:numPr>
    </w:pPr>
  </w:style>
  <w:style w:type="numbering" w:customStyle="1" w:styleId="WW8Num12">
    <w:name w:val="WW8Num12"/>
    <w:basedOn w:val="a4"/>
    <w:rsid w:val="00D20D11"/>
    <w:pPr>
      <w:numPr>
        <w:numId w:val="12"/>
      </w:numPr>
    </w:pPr>
  </w:style>
  <w:style w:type="numbering" w:customStyle="1" w:styleId="WW8Num13">
    <w:name w:val="WW8Num13"/>
    <w:basedOn w:val="a4"/>
    <w:rsid w:val="00D20D11"/>
    <w:pPr>
      <w:numPr>
        <w:numId w:val="13"/>
      </w:numPr>
    </w:pPr>
  </w:style>
  <w:style w:type="numbering" w:customStyle="1" w:styleId="WW8Num14">
    <w:name w:val="WW8Num14"/>
    <w:basedOn w:val="a4"/>
    <w:rsid w:val="00D20D11"/>
    <w:pPr>
      <w:numPr>
        <w:numId w:val="14"/>
      </w:numPr>
    </w:pPr>
  </w:style>
  <w:style w:type="numbering" w:customStyle="1" w:styleId="WW8Num15">
    <w:name w:val="WW8Num15"/>
    <w:basedOn w:val="a4"/>
    <w:rsid w:val="00D20D11"/>
    <w:pPr>
      <w:numPr>
        <w:numId w:val="15"/>
      </w:numPr>
    </w:pPr>
  </w:style>
  <w:style w:type="numbering" w:customStyle="1" w:styleId="WW8Num16">
    <w:name w:val="WW8Num16"/>
    <w:basedOn w:val="a4"/>
    <w:rsid w:val="00D20D11"/>
    <w:pPr>
      <w:numPr>
        <w:numId w:val="16"/>
      </w:numPr>
    </w:pPr>
  </w:style>
  <w:style w:type="numbering" w:customStyle="1" w:styleId="WW8Num17">
    <w:name w:val="WW8Num17"/>
    <w:basedOn w:val="a4"/>
    <w:rsid w:val="00D20D11"/>
    <w:pPr>
      <w:numPr>
        <w:numId w:val="17"/>
      </w:numPr>
    </w:pPr>
  </w:style>
  <w:style w:type="numbering" w:customStyle="1" w:styleId="WW8Num18">
    <w:name w:val="WW8Num18"/>
    <w:basedOn w:val="a4"/>
    <w:rsid w:val="00D20D11"/>
    <w:pPr>
      <w:numPr>
        <w:numId w:val="18"/>
      </w:numPr>
    </w:pPr>
  </w:style>
  <w:style w:type="numbering" w:customStyle="1" w:styleId="WW8Num19">
    <w:name w:val="WW8Num19"/>
    <w:basedOn w:val="a4"/>
    <w:rsid w:val="00D20D11"/>
    <w:pPr>
      <w:numPr>
        <w:numId w:val="19"/>
      </w:numPr>
    </w:pPr>
  </w:style>
  <w:style w:type="numbering" w:customStyle="1" w:styleId="WW8Num20">
    <w:name w:val="WW8Num20"/>
    <w:basedOn w:val="a4"/>
    <w:rsid w:val="00D20D11"/>
    <w:pPr>
      <w:numPr>
        <w:numId w:val="20"/>
      </w:numPr>
    </w:pPr>
  </w:style>
  <w:style w:type="numbering" w:customStyle="1" w:styleId="WW8Num21">
    <w:name w:val="WW8Num21"/>
    <w:basedOn w:val="a4"/>
    <w:rsid w:val="00D20D11"/>
    <w:pPr>
      <w:numPr>
        <w:numId w:val="21"/>
      </w:numPr>
    </w:pPr>
  </w:style>
  <w:style w:type="numbering" w:customStyle="1" w:styleId="WW8StyleNum">
    <w:name w:val="WW8StyleNum"/>
    <w:basedOn w:val="a4"/>
    <w:rsid w:val="00D20D11"/>
    <w:pPr>
      <w:numPr>
        <w:numId w:val="22"/>
      </w:numPr>
    </w:pPr>
  </w:style>
  <w:style w:type="numbering" w:customStyle="1" w:styleId="WW8StyleNum1">
    <w:name w:val="WW8StyleNum1"/>
    <w:basedOn w:val="a4"/>
    <w:rsid w:val="00D20D11"/>
    <w:pPr>
      <w:numPr>
        <w:numId w:val="23"/>
      </w:numPr>
    </w:pPr>
  </w:style>
  <w:style w:type="numbering" w:customStyle="1" w:styleId="WW8StyleNum2">
    <w:name w:val="WW8StyleNum2"/>
    <w:basedOn w:val="a4"/>
    <w:rsid w:val="00D20D11"/>
    <w:pPr>
      <w:numPr>
        <w:numId w:val="24"/>
      </w:numPr>
    </w:pPr>
  </w:style>
  <w:style w:type="paragraph" w:styleId="af8">
    <w:name w:val="footer"/>
    <w:basedOn w:val="a1"/>
    <w:link w:val="af9"/>
    <w:uiPriority w:val="99"/>
    <w:semiHidden/>
    <w:unhideWhenUsed/>
    <w:rsid w:val="00D20D11"/>
    <w:pPr>
      <w:tabs>
        <w:tab w:val="center" w:pos="4677"/>
        <w:tab w:val="right" w:pos="9355"/>
      </w:tabs>
      <w:spacing w:before="0" w:after="0"/>
    </w:pPr>
  </w:style>
  <w:style w:type="character" w:customStyle="1" w:styleId="af9">
    <w:name w:val="Нижний колонтитул Знак"/>
    <w:basedOn w:val="a2"/>
    <w:link w:val="af8"/>
    <w:uiPriority w:val="99"/>
    <w:semiHidden/>
    <w:rsid w:val="00D20D11"/>
    <w:rPr>
      <w:rFonts w:ascii="Times New Roman" w:eastAsia="Times New Roman" w:hAnsi="Times New Roman" w:cs="Times New Roman"/>
      <w:szCs w:val="20"/>
      <w:lang w:bidi="ar-SA"/>
    </w:rPr>
  </w:style>
  <w:style w:type="paragraph" w:styleId="afa">
    <w:name w:val="Title"/>
    <w:basedOn w:val="a1"/>
    <w:link w:val="afb"/>
    <w:qFormat/>
    <w:rsid w:val="00877192"/>
    <w:pPr>
      <w:suppressAutoHyphens w:val="0"/>
      <w:autoSpaceDN/>
      <w:spacing w:before="0" w:after="0"/>
      <w:jc w:val="center"/>
      <w:textAlignment w:val="auto"/>
    </w:pPr>
    <w:rPr>
      <w:b/>
      <w:kern w:val="0"/>
      <w:lang w:eastAsia="ru-RU"/>
    </w:rPr>
  </w:style>
  <w:style w:type="character" w:customStyle="1" w:styleId="afb">
    <w:name w:val="Название Знак"/>
    <w:basedOn w:val="a2"/>
    <w:link w:val="afa"/>
    <w:rsid w:val="00877192"/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character" w:customStyle="1" w:styleId="10">
    <w:name w:val="Заголовок 1 Знак"/>
    <w:basedOn w:val="a2"/>
    <w:link w:val="1"/>
    <w:rsid w:val="005F713F"/>
    <w:rPr>
      <w:rFonts w:ascii="Times New Roman" w:eastAsia="Times New Roman" w:hAnsi="Times New Roman" w:cs="Times New Roman"/>
      <w:b/>
      <w:kern w:val="0"/>
      <w:sz w:val="28"/>
      <w:lang w:eastAsia="ru-RU" w:bidi="ar-SA"/>
    </w:rPr>
  </w:style>
  <w:style w:type="paragraph" w:styleId="afc">
    <w:name w:val="header"/>
    <w:basedOn w:val="a1"/>
    <w:link w:val="afd"/>
    <w:uiPriority w:val="99"/>
    <w:semiHidden/>
    <w:unhideWhenUsed/>
    <w:rsid w:val="00111D25"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Верхний колонтитул Знак"/>
    <w:basedOn w:val="a2"/>
    <w:link w:val="afc"/>
    <w:uiPriority w:val="99"/>
    <w:semiHidden/>
    <w:rsid w:val="00111D25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pple-converted-space">
    <w:name w:val="apple-converted-space"/>
    <w:basedOn w:val="a2"/>
    <w:rsid w:val="007C0260"/>
  </w:style>
  <w:style w:type="character" w:styleId="afe">
    <w:name w:val="Hyperlink"/>
    <w:basedOn w:val="a2"/>
    <w:uiPriority w:val="99"/>
    <w:semiHidden/>
    <w:unhideWhenUsed/>
    <w:rsid w:val="00F856A3"/>
    <w:rPr>
      <w:color w:val="0000FF"/>
      <w:u w:val="single"/>
    </w:rPr>
  </w:style>
  <w:style w:type="numbering" w:customStyle="1" w:styleId="19">
    <w:name w:val="Нет списка1"/>
    <w:next w:val="a4"/>
    <w:uiPriority w:val="99"/>
    <w:semiHidden/>
    <w:unhideWhenUsed/>
    <w:rsid w:val="008F029B"/>
  </w:style>
  <w:style w:type="character" w:styleId="aff">
    <w:name w:val="FollowedHyperlink"/>
    <w:basedOn w:val="a2"/>
    <w:uiPriority w:val="99"/>
    <w:semiHidden/>
    <w:unhideWhenUsed/>
    <w:rsid w:val="008F029B"/>
    <w:rPr>
      <w:color w:val="800080" w:themeColor="followedHyperlink"/>
      <w:u w:val="single"/>
    </w:rPr>
  </w:style>
  <w:style w:type="character" w:customStyle="1" w:styleId="af1">
    <w:name w:val="Текст примечания Знак"/>
    <w:basedOn w:val="a2"/>
    <w:link w:val="af0"/>
    <w:rsid w:val="008F029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3">
    <w:name w:val="Тема примечания Знак"/>
    <w:basedOn w:val="af1"/>
    <w:link w:val="af2"/>
    <w:uiPriority w:val="99"/>
    <w:rsid w:val="008F029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western">
    <w:name w:val="western"/>
    <w:basedOn w:val="Standard"/>
    <w:uiPriority w:val="99"/>
    <w:rsid w:val="008F029B"/>
    <w:pPr>
      <w:widowControl/>
      <w:suppressAutoHyphens w:val="0"/>
      <w:autoSpaceDE/>
      <w:spacing w:before="100" w:beforeAutospacing="1" w:after="119"/>
      <w:jc w:val="both"/>
      <w:textAlignment w:val="auto"/>
    </w:pPr>
    <w:rPr>
      <w:color w:val="000000"/>
      <w:kern w:val="0"/>
      <w:sz w:val="24"/>
      <w:szCs w:val="24"/>
      <w:lang w:eastAsia="ru-RU"/>
    </w:rPr>
  </w:style>
  <w:style w:type="character" w:customStyle="1" w:styleId="30">
    <w:name w:val="Основной текст 3 Знак"/>
    <w:basedOn w:val="a2"/>
    <w:link w:val="3"/>
    <w:rsid w:val="008F029B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20">
    <w:name w:val="Основной текст с отступом 2 Знак"/>
    <w:basedOn w:val="a2"/>
    <w:link w:val="2"/>
    <w:rsid w:val="008F029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3">
    <w:name w:val="Основной текст 2 Знак"/>
    <w:basedOn w:val="a2"/>
    <w:link w:val="22"/>
    <w:rsid w:val="008F029B"/>
    <w:rPr>
      <w:rFonts w:ascii="Times New Roman" w:eastAsia="Times New Roman" w:hAnsi="Times New Roman" w:cs="Times New Roman"/>
      <w:color w:val="000000"/>
      <w:szCs w:val="20"/>
      <w:lang w:bidi="ar-SA"/>
    </w:rPr>
  </w:style>
  <w:style w:type="character" w:customStyle="1" w:styleId="33">
    <w:name w:val="Основной текст с отступом 3 Знак"/>
    <w:basedOn w:val="a2"/>
    <w:link w:val="32"/>
    <w:rsid w:val="008F029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8F029B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b">
    <w:name w:val="Текст выноски Знак"/>
    <w:basedOn w:val="a2"/>
    <w:link w:val="aa"/>
    <w:rsid w:val="008F029B"/>
    <w:rPr>
      <w:rFonts w:ascii="Tahoma" w:eastAsia="Times New Roman" w:hAnsi="Tahoma" w:cs="Tahoma"/>
      <w:sz w:val="16"/>
      <w:szCs w:val="16"/>
      <w:lang w:bidi="ar-SA"/>
    </w:rPr>
  </w:style>
  <w:style w:type="numbering" w:customStyle="1" w:styleId="WW8StyleNum3">
    <w:name w:val="WW8StyleNum3"/>
    <w:rsid w:val="008F029B"/>
    <w:pPr>
      <w:numPr>
        <w:numId w:val="1"/>
      </w:numPr>
    </w:pPr>
  </w:style>
  <w:style w:type="numbering" w:customStyle="1" w:styleId="WW8StyleNum11">
    <w:name w:val="WW8StyleNum11"/>
    <w:rsid w:val="008F029B"/>
    <w:pPr>
      <w:numPr>
        <w:numId w:val="3"/>
      </w:numPr>
    </w:pPr>
  </w:style>
  <w:style w:type="numbering" w:customStyle="1" w:styleId="WW8StyleNum21">
    <w:name w:val="WW8StyleNum21"/>
    <w:rsid w:val="008F029B"/>
    <w:pPr>
      <w:numPr>
        <w:numId w:val="5"/>
      </w:numPr>
    </w:pPr>
  </w:style>
  <w:style w:type="numbering" w:customStyle="1" w:styleId="WW8Num121">
    <w:name w:val="WW8Num121"/>
    <w:rsid w:val="008F029B"/>
    <w:pPr>
      <w:numPr>
        <w:numId w:val="7"/>
      </w:numPr>
    </w:pPr>
  </w:style>
  <w:style w:type="numbering" w:customStyle="1" w:styleId="WW8Num181">
    <w:name w:val="WW8Num181"/>
    <w:rsid w:val="008F029B"/>
    <w:pPr>
      <w:numPr>
        <w:numId w:val="93"/>
      </w:numPr>
    </w:pPr>
  </w:style>
  <w:style w:type="numbering" w:customStyle="1" w:styleId="WW8Num111">
    <w:name w:val="WW8Num111"/>
    <w:rsid w:val="008F029B"/>
  </w:style>
  <w:style w:type="numbering" w:customStyle="1" w:styleId="WW8Num201">
    <w:name w:val="WW8Num201"/>
    <w:rsid w:val="008F029B"/>
    <w:pPr>
      <w:numPr>
        <w:numId w:val="69"/>
      </w:numPr>
    </w:pPr>
  </w:style>
  <w:style w:type="numbering" w:customStyle="1" w:styleId="WW8Num171">
    <w:name w:val="WW8Num171"/>
    <w:rsid w:val="008F029B"/>
  </w:style>
  <w:style w:type="numbering" w:customStyle="1" w:styleId="WW8Num151">
    <w:name w:val="WW8Num151"/>
    <w:rsid w:val="008F029B"/>
    <w:pPr>
      <w:numPr>
        <w:numId w:val="71"/>
      </w:numPr>
    </w:pPr>
  </w:style>
  <w:style w:type="numbering" w:customStyle="1" w:styleId="WW8Num61">
    <w:name w:val="WW8Num61"/>
    <w:rsid w:val="008F029B"/>
    <w:pPr>
      <w:numPr>
        <w:numId w:val="73"/>
      </w:numPr>
    </w:pPr>
  </w:style>
  <w:style w:type="numbering" w:customStyle="1" w:styleId="WW8Num31">
    <w:name w:val="WW8Num31"/>
    <w:rsid w:val="008F029B"/>
  </w:style>
  <w:style w:type="numbering" w:customStyle="1" w:styleId="WW8Num101">
    <w:name w:val="WW8Num101"/>
    <w:rsid w:val="008F029B"/>
    <w:pPr>
      <w:numPr>
        <w:numId w:val="74"/>
      </w:numPr>
    </w:pPr>
  </w:style>
  <w:style w:type="numbering" w:customStyle="1" w:styleId="WW8Num51">
    <w:name w:val="WW8Num51"/>
    <w:rsid w:val="008F029B"/>
  </w:style>
  <w:style w:type="numbering" w:customStyle="1" w:styleId="WW8Num211">
    <w:name w:val="WW8Num211"/>
    <w:rsid w:val="008F029B"/>
    <w:pPr>
      <w:numPr>
        <w:numId w:val="76"/>
      </w:numPr>
    </w:pPr>
  </w:style>
  <w:style w:type="numbering" w:customStyle="1" w:styleId="WW8Num71">
    <w:name w:val="WW8Num71"/>
    <w:rsid w:val="008F029B"/>
  </w:style>
  <w:style w:type="numbering" w:customStyle="1" w:styleId="WW8Num22">
    <w:name w:val="WW8Num22"/>
    <w:rsid w:val="008F029B"/>
    <w:pPr>
      <w:numPr>
        <w:numId w:val="78"/>
      </w:numPr>
    </w:pPr>
  </w:style>
  <w:style w:type="numbering" w:customStyle="1" w:styleId="WW8Num91">
    <w:name w:val="WW8Num91"/>
    <w:rsid w:val="008F029B"/>
  </w:style>
  <w:style w:type="numbering" w:customStyle="1" w:styleId="WW8Num141">
    <w:name w:val="WW8Num141"/>
    <w:rsid w:val="008F029B"/>
    <w:pPr>
      <w:numPr>
        <w:numId w:val="80"/>
      </w:numPr>
    </w:pPr>
  </w:style>
  <w:style w:type="numbering" w:customStyle="1" w:styleId="WW8Num41">
    <w:name w:val="WW8Num41"/>
    <w:rsid w:val="008F029B"/>
  </w:style>
  <w:style w:type="numbering" w:customStyle="1" w:styleId="WW8Num161">
    <w:name w:val="WW8Num161"/>
    <w:rsid w:val="008F029B"/>
    <w:pPr>
      <w:numPr>
        <w:numId w:val="82"/>
      </w:numPr>
    </w:pPr>
  </w:style>
  <w:style w:type="numbering" w:customStyle="1" w:styleId="WW8Num81">
    <w:name w:val="WW8Num81"/>
    <w:rsid w:val="008F029B"/>
  </w:style>
  <w:style w:type="numbering" w:customStyle="1" w:styleId="WW8Num191">
    <w:name w:val="WW8Num191"/>
    <w:rsid w:val="008F029B"/>
    <w:pPr>
      <w:numPr>
        <w:numId w:val="84"/>
      </w:numPr>
    </w:pPr>
  </w:style>
  <w:style w:type="numbering" w:customStyle="1" w:styleId="WW8Num131">
    <w:name w:val="WW8Num131"/>
    <w:rsid w:val="008F029B"/>
    <w:pPr>
      <w:numPr>
        <w:numId w:val="29"/>
      </w:numPr>
    </w:pPr>
  </w:style>
  <w:style w:type="numbering" w:customStyle="1" w:styleId="WW8Num110">
    <w:name w:val="WW8Num110"/>
    <w:rsid w:val="008F029B"/>
    <w:pPr>
      <w:numPr>
        <w:numId w:val="87"/>
      </w:numPr>
    </w:pPr>
  </w:style>
  <w:style w:type="table" w:styleId="aff0">
    <w:name w:val="Table Grid"/>
    <w:basedOn w:val="a3"/>
    <w:uiPriority w:val="59"/>
    <w:rsid w:val="00FB4173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1"/>
    <w:link w:val="aff2"/>
    <w:uiPriority w:val="99"/>
    <w:semiHidden/>
    <w:unhideWhenUsed/>
    <w:rsid w:val="006F4F7D"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semiHidden/>
    <w:rsid w:val="006F4F7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E2F174E8F3195C65E0FD806D6FE43760407DE40C6720E9D4F7F7E8D19A9DB019C109315L7a3I" TargetMode="External"/><Relationship Id="rId18" Type="http://schemas.openxmlformats.org/officeDocument/2006/relationships/hyperlink" Target="consultantplus://offline/ref=710E68D35B8AD14219A70A9E34FF91D97CEF2239C4E1D31FBA85A527CBB9BFB0D32DEA9B365678F27514I" TargetMode="External"/><Relationship Id="rId26" Type="http://schemas.openxmlformats.org/officeDocument/2006/relationships/hyperlink" Target="consultantplus://offline/ref=BAD191ED144FF2DDEF61707B69526670CD4B76A40FD26EB28B3C390D0CCAB4B5011F68BDQ0y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D191ED144FF2DDEF61707B69526670CD4B76A40FD26EB28B3C390D0CCAB4B5011F68BDQ0y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2F174E8F3195C65E0FD806D6FE43760407DE40C6720E9D4F7F7E8D19A9DB019C109315L7aEI" TargetMode="External"/><Relationship Id="rId17" Type="http://schemas.openxmlformats.org/officeDocument/2006/relationships/hyperlink" Target="consultantplus://offline/ref=710E68D35B8AD14219A70A9E34FF91D97CEF2239C4E1D31FBA85A527CBB9BFB0D32DEA9B365678F37516I" TargetMode="External"/><Relationship Id="rId25" Type="http://schemas.openxmlformats.org/officeDocument/2006/relationships/hyperlink" Target="consultantplus://offline/ref=C00E28A52FBD07128C285D40FC07BDC48A95848D4A01392031E7412231F6AF2AF92CAF3BF12FD0EEk1bF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191ED144FF2DDEF61707B69526670CD4B76A40FD26EB28B3C390D0CCAB4B5011F68BDQ0y9I" TargetMode="External"/><Relationship Id="rId20" Type="http://schemas.openxmlformats.org/officeDocument/2006/relationships/hyperlink" Target="consultantplus://offline/ref=1FF6C4F7D2ACB21EC0D7BB4889C621A06D83927DB631732CEDEA0F729BA4F283809534C4y3E1L" TargetMode="External"/><Relationship Id="rId29" Type="http://schemas.openxmlformats.org/officeDocument/2006/relationships/hyperlink" Target="consultantplus://offline/ref=BAD191ED144FF2DDEF61707B69526670CD4B76A40FD26EB28B3C390D0CCAB4B5011F68BDQ0y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D6D503408EB374BD1B7865DE3BD63AD080A41D941AE0346FB711F2E4E65555AD6211A0v6Z9I" TargetMode="External"/><Relationship Id="rId24" Type="http://schemas.openxmlformats.org/officeDocument/2006/relationships/hyperlink" Target="consultantplus://offline/ref=C00E28A52FBD07128C285D40FC07BDC48A95848D4A01392031E7412231F6AF2AF92CAF3BF12FD0ECk1b7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0E28A52FBD07128C285D40FC07BDC48A95848D4A01392031E7412231F6AF2AF92CAF3BF12FD0EEk1bFI" TargetMode="External"/><Relationship Id="rId23" Type="http://schemas.openxmlformats.org/officeDocument/2006/relationships/hyperlink" Target="consultantplus://offline/ref=BAD191ED144FF2DDEF61707B69526670CD4B76A40FD26EB28B3C390D0CCAB4B5011F68BDQ0y9I" TargetMode="External"/><Relationship Id="rId28" Type="http://schemas.openxmlformats.org/officeDocument/2006/relationships/hyperlink" Target="http://base.garant.ru/70736874/" TargetMode="External"/><Relationship Id="rId10" Type="http://schemas.openxmlformats.org/officeDocument/2006/relationships/hyperlink" Target="consultantplus://offline/ref=13D6D503408EB374BD1B7865DE3BD63AD080A41D941AE0346FB711F2E4E65555AD6211A0v6Z6I" TargetMode="External"/><Relationship Id="rId19" Type="http://schemas.openxmlformats.org/officeDocument/2006/relationships/hyperlink" Target="consultantplus://offline/ref=1FF6C4F7D2ACB21EC0D7BB4889C621A06D83927DB631732CEDEA0F729BA4F283809534C5y3EA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00E28A52FBD07128C285D40FC07BDC48A95848D4A01392031E7412231F6AF2AF92CAF3BF12FD0ECk1b7I" TargetMode="External"/><Relationship Id="rId22" Type="http://schemas.openxmlformats.org/officeDocument/2006/relationships/hyperlink" Target="http://base.garant.ru/70736874/" TargetMode="External"/><Relationship Id="rId27" Type="http://schemas.openxmlformats.org/officeDocument/2006/relationships/hyperlink" Target="consultantplus://offline/ref=BAD191ED144FF2DDEF61707B69526670CD4B76A40FD26EB28B3C390D0CCAB4B5011F68BDQ0y9I" TargetMode="External"/><Relationship Id="rId30" Type="http://schemas.openxmlformats.org/officeDocument/2006/relationships/hyperlink" Target="http://base.garant.ru/707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4D6D-3788-4DA8-8B24-BA9E20C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29550</Words>
  <Characters>168437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  к проекту</vt:lpstr>
    </vt:vector>
  </TitlesOfParts>
  <Company/>
  <LinksUpToDate>false</LinksUpToDate>
  <CharactersWithSpaces>197592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  к проекту</dc:title>
  <dc:creator>Пользователь</dc:creator>
  <cp:lastModifiedBy>User</cp:lastModifiedBy>
  <cp:revision>7</cp:revision>
  <cp:lastPrinted>2017-08-14T05:53:00Z</cp:lastPrinted>
  <dcterms:created xsi:type="dcterms:W3CDTF">2017-07-07T11:15:00Z</dcterms:created>
  <dcterms:modified xsi:type="dcterms:W3CDTF">2017-10-20T04:29:00Z</dcterms:modified>
</cp:coreProperties>
</file>