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45" w:rsidRPr="00825145" w:rsidRDefault="00825145" w:rsidP="008251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25145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695325" cy="1000125"/>
            <wp:effectExtent l="19050" t="0" r="9525" b="0"/>
            <wp:docPr id="1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145" w:rsidRPr="00825145" w:rsidRDefault="00825145" w:rsidP="0082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145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825145" w:rsidRPr="00825145" w:rsidRDefault="00825145" w:rsidP="00825145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145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825145" w:rsidRPr="00825145" w:rsidRDefault="00825145" w:rsidP="00825145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145" w:rsidRPr="00825145" w:rsidRDefault="00825145" w:rsidP="008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4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25145" w:rsidRPr="00825145" w:rsidRDefault="00825145" w:rsidP="008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45">
        <w:rPr>
          <w:rFonts w:ascii="Times New Roman" w:hAnsi="Times New Roman" w:cs="Times New Roman"/>
          <w:b/>
          <w:sz w:val="28"/>
          <w:szCs w:val="28"/>
        </w:rPr>
        <w:t>ГОРОДСКОГО ПОСЕЛЕНИЯ ПИОНЕРСКИЙ</w:t>
      </w:r>
    </w:p>
    <w:p w:rsidR="00825145" w:rsidRPr="00825145" w:rsidRDefault="00825145" w:rsidP="008251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145" w:rsidRPr="00825145" w:rsidRDefault="00825145" w:rsidP="0082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145" w:rsidRPr="00825145" w:rsidRDefault="00825145" w:rsidP="008251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5145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AD0EDA" w:rsidRDefault="00AD0EDA" w:rsidP="00825145">
      <w:pPr>
        <w:spacing w:after="0" w:line="240" w:lineRule="auto"/>
        <w:rPr>
          <w:rFonts w:ascii="Calibri" w:eastAsia="Calibri" w:hAnsi="Calibri" w:cs="Times New Roman"/>
        </w:rPr>
      </w:pPr>
    </w:p>
    <w:p w:rsidR="00F5417F" w:rsidRPr="009F56DD" w:rsidRDefault="00F5417F" w:rsidP="00F54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6DD">
        <w:rPr>
          <w:rFonts w:ascii="Times New Roman" w:hAnsi="Times New Roman" w:cs="Times New Roman"/>
          <w:sz w:val="24"/>
          <w:szCs w:val="24"/>
        </w:rPr>
        <w:t>«</w:t>
      </w:r>
      <w:r w:rsidR="00AB6DE9">
        <w:rPr>
          <w:rFonts w:ascii="Times New Roman" w:hAnsi="Times New Roman" w:cs="Times New Roman"/>
          <w:sz w:val="24"/>
          <w:szCs w:val="24"/>
        </w:rPr>
        <w:t>14</w:t>
      </w:r>
      <w:r w:rsidRPr="009F56DD">
        <w:rPr>
          <w:rFonts w:ascii="Times New Roman" w:hAnsi="Times New Roman" w:cs="Times New Roman"/>
          <w:sz w:val="24"/>
          <w:szCs w:val="24"/>
        </w:rPr>
        <w:t xml:space="preserve"> » </w:t>
      </w:r>
      <w:r w:rsidR="00AB6DE9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 2024</w:t>
      </w:r>
      <w:r w:rsidRPr="009F56D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</w:t>
      </w:r>
      <w:r w:rsidR="00AB6D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56DD">
        <w:rPr>
          <w:rFonts w:ascii="Times New Roman" w:hAnsi="Times New Roman" w:cs="Times New Roman"/>
          <w:sz w:val="24"/>
          <w:szCs w:val="24"/>
        </w:rPr>
        <w:t xml:space="preserve">           № </w:t>
      </w:r>
      <w:r w:rsidR="00AB6DE9">
        <w:rPr>
          <w:rFonts w:ascii="Times New Roman" w:hAnsi="Times New Roman" w:cs="Times New Roman"/>
          <w:sz w:val="24"/>
          <w:szCs w:val="24"/>
        </w:rPr>
        <w:t>17</w:t>
      </w:r>
      <w:r w:rsidR="008976C7">
        <w:rPr>
          <w:rFonts w:ascii="Times New Roman" w:hAnsi="Times New Roman" w:cs="Times New Roman"/>
          <w:sz w:val="24"/>
          <w:szCs w:val="24"/>
        </w:rPr>
        <w:t>5</w:t>
      </w:r>
    </w:p>
    <w:p w:rsidR="00F412BE" w:rsidRDefault="00F412BE" w:rsidP="00E53ED0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80F22" w:rsidRPr="00AD0EDA" w:rsidRDefault="00996471" w:rsidP="009366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r w:rsidRPr="00AD0EDA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9366FA" w:rsidRPr="00AD0EDA">
        <w:rPr>
          <w:rFonts w:ascii="Times New Roman" w:hAnsi="Times New Roman" w:cs="Times New Roman"/>
          <w:bCs/>
          <w:sz w:val="24"/>
          <w:szCs w:val="24"/>
        </w:rPr>
        <w:t>стоимости услуг,</w:t>
      </w:r>
    </w:p>
    <w:p w:rsidR="00AD0EDA" w:rsidRDefault="009366FA" w:rsidP="009366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r w:rsidRPr="00AD0EDA">
        <w:rPr>
          <w:rFonts w:ascii="Times New Roman" w:hAnsi="Times New Roman" w:cs="Times New Roman"/>
          <w:bCs/>
          <w:sz w:val="24"/>
          <w:szCs w:val="24"/>
        </w:rPr>
        <w:t>предоставляемых М</w:t>
      </w:r>
      <w:r w:rsidR="00AD0EDA">
        <w:rPr>
          <w:rFonts w:ascii="Times New Roman" w:hAnsi="Times New Roman" w:cs="Times New Roman"/>
          <w:bCs/>
          <w:sz w:val="24"/>
          <w:szCs w:val="24"/>
        </w:rPr>
        <w:t>Б</w:t>
      </w:r>
      <w:r w:rsidRPr="00AD0EDA">
        <w:rPr>
          <w:rFonts w:ascii="Times New Roman" w:hAnsi="Times New Roman" w:cs="Times New Roman"/>
          <w:bCs/>
          <w:sz w:val="24"/>
          <w:szCs w:val="24"/>
        </w:rPr>
        <w:t>У «</w:t>
      </w:r>
      <w:r w:rsidR="00AD0EDA">
        <w:rPr>
          <w:rFonts w:ascii="Times New Roman" w:hAnsi="Times New Roman" w:cs="Times New Roman"/>
          <w:bCs/>
          <w:sz w:val="24"/>
          <w:szCs w:val="24"/>
        </w:rPr>
        <w:t>Пионерский центр услуг</w:t>
      </w:r>
      <w:r w:rsidRPr="00AD0EDA">
        <w:rPr>
          <w:rFonts w:ascii="Times New Roman" w:hAnsi="Times New Roman" w:cs="Times New Roman"/>
          <w:bCs/>
          <w:sz w:val="24"/>
          <w:szCs w:val="24"/>
        </w:rPr>
        <w:t>»</w:t>
      </w:r>
    </w:p>
    <w:p w:rsidR="009366FA" w:rsidRPr="00AD0EDA" w:rsidRDefault="009366FA" w:rsidP="009366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r w:rsidRPr="00AD0EDA">
        <w:rPr>
          <w:rFonts w:ascii="Times New Roman" w:hAnsi="Times New Roman" w:cs="Times New Roman"/>
          <w:bCs/>
          <w:sz w:val="24"/>
          <w:szCs w:val="24"/>
        </w:rPr>
        <w:t>согласно гарантированному перечню услуг по погребению</w:t>
      </w:r>
    </w:p>
    <w:p w:rsidR="00C27411" w:rsidRDefault="00C27411" w:rsidP="00C27411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</w:p>
    <w:p w:rsidR="00E53ED0" w:rsidRPr="00AD0EDA" w:rsidRDefault="00E53ED0" w:rsidP="00C27411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</w:p>
    <w:p w:rsidR="00C27411" w:rsidRPr="00AD0EDA" w:rsidRDefault="00C27411" w:rsidP="00E53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="00E53E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</w:t>
      </w: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</w:t>
      </w:r>
      <w:r w:rsidR="00E53ED0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607C6D"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E53ED0">
        <w:rPr>
          <w:rFonts w:ascii="Times New Roman" w:eastAsiaTheme="minorHAnsi" w:hAnsi="Times New Roman" w:cs="Times New Roman"/>
          <w:sz w:val="24"/>
          <w:szCs w:val="24"/>
          <w:lang w:eastAsia="en-US"/>
        </w:rPr>
        <w:t>6.10.2003</w:t>
      </w: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131-ФЗ «Об общих </w:t>
      </w:r>
      <w:r w:rsidR="00E53E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принципах организации местного </w:t>
      </w: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самоуправления в Российской Федерации</w:t>
      </w:r>
      <w:r w:rsidR="00E53ED0">
        <w:rPr>
          <w:rFonts w:ascii="Times New Roman" w:eastAsiaTheme="minorHAnsi" w:hAnsi="Times New Roman" w:cs="Times New Roman"/>
          <w:sz w:val="24"/>
          <w:szCs w:val="24"/>
          <w:lang w:eastAsia="en-US"/>
        </w:rPr>
        <w:t>»,  Федеральным законом</w:t>
      </w:r>
      <w:r w:rsidR="00607C6D"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53ED0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12.01.1996</w:t>
      </w: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86D2A"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>8-ФЗ «О погребении и похоронном деле»,</w:t>
      </w:r>
      <w:r w:rsidR="00420C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Постановлением Правительства Ханты-Мансийского автономного округа-Югры от 10.03.2023 № 88-п «Об индексации в 2023 году размеров социального пособия на погребение и возмещение специализированной службе по вопросам похоронного дела по стоимости услуг на погребение», </w:t>
      </w:r>
      <w:r w:rsidR="00E53ED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Уставом</w:t>
      </w:r>
      <w:r w:rsidR="00C008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городского</w:t>
      </w:r>
      <w:r w:rsidRPr="00AD0E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поселения П</w:t>
      </w:r>
      <w:r w:rsidR="00C008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ионерский</w:t>
      </w:r>
    </w:p>
    <w:p w:rsidR="00F412BE" w:rsidRPr="00C00884" w:rsidRDefault="00F412BE" w:rsidP="005E1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D1AE6" w:rsidRPr="00C00884" w:rsidRDefault="00A74B56" w:rsidP="00E53ED0">
      <w:pPr>
        <w:pStyle w:val="a5"/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437168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Утвердить</w:t>
      </w:r>
      <w:r w:rsidR="003E754C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94E61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07C6D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стоимость услуг, </w:t>
      </w:r>
      <w:r w:rsidR="008A6481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предоставляемых</w:t>
      </w:r>
      <w:r w:rsidR="00607C6D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607C6D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униципальным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бюджетным</w:t>
      </w:r>
      <w:r w:rsidR="00607C6D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учреждением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Пионерский центр услуг</w:t>
      </w:r>
      <w:r w:rsidR="00607C6D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8A6481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07C6D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гарантированному перечню услуг по погребению супругу, близким родственникам, иным родственникам, законному представителю</w:t>
      </w:r>
      <w:r w:rsidR="00CD1AE6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иному лицу, взявшему на себя обязанность осуществит</w:t>
      </w:r>
      <w:r w:rsidR="00E53ED0">
        <w:rPr>
          <w:rFonts w:ascii="Times New Roman" w:eastAsiaTheme="minorHAnsi" w:hAnsi="Times New Roman" w:cs="Times New Roman"/>
          <w:sz w:val="24"/>
          <w:szCs w:val="24"/>
          <w:lang w:eastAsia="en-US"/>
        </w:rPr>
        <w:t>ь погребение умершего (приложение</w:t>
      </w:r>
      <w:r w:rsidR="00607C6D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F10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607C6D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E53ED0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CD1AE6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F2150" w:rsidRDefault="00A74B56" w:rsidP="00E53ED0">
      <w:pPr>
        <w:pStyle w:val="a5"/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</w:t>
      </w:r>
      <w:r w:rsidR="00CD1AE6" w:rsidRPr="00C008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Утвердить </w:t>
      </w:r>
      <w:r w:rsidR="00CD1AE6" w:rsidRPr="00C008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  <w:t xml:space="preserve">стоимость услуг, </w:t>
      </w:r>
      <w:r w:rsidR="008A6481" w:rsidRPr="00C008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предоставляемых</w:t>
      </w:r>
      <w:r w:rsidR="00CD1AE6" w:rsidRPr="00C008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</w:t>
      </w:r>
      <w:r w:rsidR="00CD1AE6" w:rsidRPr="00C008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униципальным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бюджетным</w:t>
      </w:r>
      <w:r w:rsidR="00CD1AE6" w:rsidRPr="00AD0E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учреждением «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Пионерский центр услуг</w:t>
      </w:r>
      <w:r w:rsidR="00CD1AE6" w:rsidRPr="00AD0E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</w:t>
      </w:r>
      <w:r w:rsidR="008A6481" w:rsidRPr="00AD0E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CD1AE6" w:rsidRPr="00AD0E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согласно гарантированному перечню услуг по погребению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CD1AE6" w:rsidRPr="00AD0E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при отсутствии супруга, близких родственников, иных родственников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CD1AE6" w:rsidRPr="00AD0E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либо законного представителя умершего или невозможности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</w:t>
      </w:r>
      <w:r w:rsidR="00CD1AE6" w:rsidRPr="00AD0E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существить ими погребение, а также при отсутствии иных лиц, взявших на себя обязанность осуществить погребение умершего на дому, на улице или в ином месте после установления органам</w:t>
      </w:r>
      <w:r w:rsidR="00E53ED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 внутренних </w:t>
      </w:r>
      <w:r w:rsidR="00E53ED0" w:rsidRPr="00E53ED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дел его личности </w:t>
      </w:r>
      <w:r w:rsidR="00614CD5" w:rsidRPr="00E53ED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53ED0" w:rsidRPr="00E53ED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(приложение</w:t>
      </w:r>
      <w:r w:rsidR="00CD1AE6" w:rsidRPr="00E53ED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5F10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№ </w:t>
      </w:r>
      <w:r w:rsidR="00CD1AE6" w:rsidRPr="00E53ED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</w:t>
      </w:r>
      <w:r w:rsidR="00E53ED0" w:rsidRPr="00E53ED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</w:t>
      </w:r>
      <w:r w:rsidR="00CD1AE6" w:rsidRPr="00E53ED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="006F2127" w:rsidRPr="00E53ED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53ED0" w:rsidRDefault="008F2150" w:rsidP="00E53ED0">
      <w:pPr>
        <w:pStyle w:val="a5"/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Признать утратившим силу постановление Администрации городского поселения Пионерский от 03.04.2023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№118 «Об утверждении стоимости услуг, предоставляемых МБУ «Пионерский центр услуг» согласно гарантированному перечню услуг по погребению».</w:t>
      </w:r>
      <w:r w:rsidR="006F2127" w:rsidRPr="00E53ED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53ED0" w:rsidRPr="00E53ED0" w:rsidRDefault="005F10EE" w:rsidP="00E53E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3ED0">
        <w:rPr>
          <w:rFonts w:ascii="Times New Roman" w:hAnsi="Times New Roman" w:cs="Times New Roman"/>
          <w:sz w:val="24"/>
          <w:szCs w:val="24"/>
        </w:rPr>
        <w:t xml:space="preserve">. </w:t>
      </w:r>
      <w:r w:rsidR="00E53ED0" w:rsidRPr="00E53ED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E53ED0" w:rsidRPr="00E53ED0" w:rsidRDefault="005F10EE" w:rsidP="00E53ED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3ED0">
        <w:rPr>
          <w:rFonts w:ascii="Times New Roman" w:hAnsi="Times New Roman" w:cs="Times New Roman"/>
          <w:sz w:val="24"/>
          <w:szCs w:val="24"/>
        </w:rPr>
        <w:t xml:space="preserve">. </w:t>
      </w:r>
      <w:r w:rsidR="00E53ED0" w:rsidRPr="00E53ED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320973">
        <w:rPr>
          <w:rFonts w:ascii="Times New Roman" w:hAnsi="Times New Roman" w:cs="Times New Roman"/>
          <w:sz w:val="24"/>
          <w:szCs w:val="24"/>
        </w:rPr>
        <w:t>после его</w:t>
      </w:r>
      <w:r w:rsidR="001E7219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и распространяется на правоотношения, возникшие с </w:t>
      </w:r>
      <w:r w:rsidR="00F5417F">
        <w:rPr>
          <w:rFonts w:ascii="Times New Roman" w:hAnsi="Times New Roman" w:cs="Times New Roman"/>
          <w:sz w:val="24"/>
          <w:szCs w:val="24"/>
        </w:rPr>
        <w:t>01.03</w:t>
      </w:r>
      <w:r w:rsidR="009D53AC">
        <w:rPr>
          <w:rFonts w:ascii="Times New Roman" w:hAnsi="Times New Roman" w:cs="Times New Roman"/>
          <w:sz w:val="24"/>
          <w:szCs w:val="24"/>
        </w:rPr>
        <w:t>.20</w:t>
      </w:r>
      <w:r w:rsidR="00F5417F">
        <w:rPr>
          <w:rFonts w:ascii="Times New Roman" w:hAnsi="Times New Roman" w:cs="Times New Roman"/>
          <w:sz w:val="24"/>
          <w:szCs w:val="24"/>
        </w:rPr>
        <w:t>24</w:t>
      </w:r>
      <w:r w:rsidR="00E53ED0" w:rsidRPr="00E53ED0">
        <w:rPr>
          <w:rFonts w:ascii="Times New Roman" w:hAnsi="Times New Roman" w:cs="Times New Roman"/>
          <w:sz w:val="24"/>
          <w:szCs w:val="24"/>
        </w:rPr>
        <w:t>.</w:t>
      </w:r>
    </w:p>
    <w:p w:rsidR="00E53ED0" w:rsidRPr="00E53ED0" w:rsidRDefault="001E7219" w:rsidP="00E53ED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48D2">
        <w:rPr>
          <w:rFonts w:ascii="Times New Roman" w:hAnsi="Times New Roman" w:cs="Times New Roman"/>
          <w:sz w:val="24"/>
          <w:szCs w:val="24"/>
        </w:rPr>
        <w:t xml:space="preserve">. </w:t>
      </w:r>
      <w:r w:rsidR="00E53ED0" w:rsidRPr="00E53ED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EB48D2" w:rsidRPr="00E53ED0" w:rsidRDefault="00EB48D2" w:rsidP="00E53ED0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9366FA" w:rsidRPr="00AD0EDA" w:rsidRDefault="00C27411" w:rsidP="00C27411">
      <w:pPr>
        <w:pStyle w:val="af1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AD0EDA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         </w:t>
      </w:r>
    </w:p>
    <w:p w:rsidR="00C27411" w:rsidRPr="00AD0EDA" w:rsidRDefault="00C27411" w:rsidP="00C2741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AB6DE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AB6DE9" w:rsidRPr="00AB6DE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И.о.</w:t>
      </w:r>
      <w:r w:rsidR="00AB6DE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</w:t>
      </w:r>
      <w:r w:rsidRPr="00AB6DE9">
        <w:rPr>
          <w:rFonts w:ascii="Times New Roman" w:hAnsi="Times New Roman" w:cs="Times New Roman"/>
          <w:sz w:val="24"/>
          <w:szCs w:val="24"/>
        </w:rPr>
        <w:t>лав</w:t>
      </w:r>
      <w:r w:rsidR="00AB6DE9">
        <w:rPr>
          <w:rFonts w:ascii="Times New Roman" w:hAnsi="Times New Roman" w:cs="Times New Roman"/>
          <w:sz w:val="24"/>
          <w:szCs w:val="24"/>
        </w:rPr>
        <w:t>ы</w:t>
      </w:r>
      <w:r w:rsidR="00A74B56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AD0ED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74B56">
        <w:rPr>
          <w:rFonts w:ascii="Times New Roman" w:hAnsi="Times New Roman" w:cs="Times New Roman"/>
          <w:sz w:val="24"/>
          <w:szCs w:val="24"/>
        </w:rPr>
        <w:t xml:space="preserve"> Пионерский</w:t>
      </w:r>
      <w:r w:rsidRPr="00AD0EDA">
        <w:rPr>
          <w:rFonts w:ascii="Times New Roman" w:hAnsi="Times New Roman" w:cs="Times New Roman"/>
          <w:sz w:val="24"/>
          <w:szCs w:val="24"/>
        </w:rPr>
        <w:t xml:space="preserve">       </w:t>
      </w:r>
      <w:r w:rsidR="00AB6DE9">
        <w:rPr>
          <w:rFonts w:ascii="Times New Roman" w:hAnsi="Times New Roman" w:cs="Times New Roman"/>
          <w:sz w:val="24"/>
          <w:szCs w:val="24"/>
        </w:rPr>
        <w:t xml:space="preserve">   </w:t>
      </w:r>
      <w:r w:rsidRPr="00AD0EDA">
        <w:rPr>
          <w:rFonts w:ascii="Times New Roman" w:hAnsi="Times New Roman" w:cs="Times New Roman"/>
          <w:sz w:val="24"/>
          <w:szCs w:val="24"/>
        </w:rPr>
        <w:t xml:space="preserve">     </w:t>
      </w:r>
      <w:r w:rsidR="00EB48D2">
        <w:rPr>
          <w:rFonts w:ascii="Times New Roman" w:hAnsi="Times New Roman" w:cs="Times New Roman"/>
          <w:sz w:val="24"/>
          <w:szCs w:val="24"/>
        </w:rPr>
        <w:t xml:space="preserve">      </w:t>
      </w:r>
      <w:r w:rsidRPr="00AD0E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B6DE9">
        <w:rPr>
          <w:rFonts w:ascii="Times New Roman" w:hAnsi="Times New Roman" w:cs="Times New Roman"/>
          <w:sz w:val="24"/>
          <w:szCs w:val="24"/>
        </w:rPr>
        <w:t>О.И. Литвинова</w:t>
      </w:r>
    </w:p>
    <w:p w:rsidR="00EB48D2" w:rsidRDefault="00C27411" w:rsidP="00420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</w:t>
      </w:r>
    </w:p>
    <w:p w:rsidR="00AB6DE9" w:rsidRDefault="00AB6DE9" w:rsidP="00420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6DE9" w:rsidRDefault="00AB6DE9" w:rsidP="00420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0CE0" w:rsidRPr="00866729" w:rsidRDefault="00C27411" w:rsidP="00420CE0">
      <w:pPr>
        <w:pStyle w:val="Standard"/>
        <w:jc w:val="right"/>
        <w:rPr>
          <w:lang w:val="ru-RU"/>
        </w:rPr>
      </w:pPr>
      <w:r w:rsidRPr="00AD0EDA">
        <w:rPr>
          <w:rFonts w:eastAsiaTheme="minorHAnsi" w:cs="Times New Roman"/>
          <w:lang w:eastAsia="en-US"/>
        </w:rPr>
        <w:t xml:space="preserve">  </w:t>
      </w:r>
      <w:r w:rsidR="00420CE0">
        <w:rPr>
          <w:lang w:val="ru-RU"/>
        </w:rPr>
        <w:t>П</w:t>
      </w:r>
      <w:r w:rsidR="00420CE0" w:rsidRPr="00866729">
        <w:rPr>
          <w:lang w:val="ru-RU"/>
        </w:rPr>
        <w:t>риложение</w:t>
      </w:r>
      <w:r w:rsidR="00420CE0">
        <w:rPr>
          <w:lang w:val="ru-RU"/>
        </w:rPr>
        <w:t xml:space="preserve"> № 1</w:t>
      </w:r>
    </w:p>
    <w:p w:rsidR="00420CE0" w:rsidRPr="00866729" w:rsidRDefault="00420CE0" w:rsidP="00420CE0">
      <w:pPr>
        <w:pStyle w:val="Standard"/>
        <w:jc w:val="right"/>
        <w:rPr>
          <w:lang w:val="ru-RU"/>
        </w:rPr>
      </w:pPr>
      <w:r w:rsidRPr="00866729">
        <w:rPr>
          <w:lang w:val="ru-RU"/>
        </w:rPr>
        <w:t xml:space="preserve">к постановлению Администрации </w:t>
      </w:r>
    </w:p>
    <w:p w:rsidR="00420CE0" w:rsidRDefault="00420CE0" w:rsidP="00420CE0">
      <w:pPr>
        <w:pStyle w:val="Standard"/>
        <w:jc w:val="right"/>
        <w:rPr>
          <w:lang w:val="ru-RU"/>
        </w:rPr>
      </w:pPr>
      <w:r>
        <w:rPr>
          <w:lang w:val="ru-RU"/>
        </w:rPr>
        <w:t>городского поселения Пионерский</w:t>
      </w:r>
    </w:p>
    <w:p w:rsidR="00420CE0" w:rsidRDefault="00420CE0" w:rsidP="00420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="00F541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AB6DE9">
        <w:rPr>
          <w:rFonts w:ascii="Times New Roman" w:eastAsiaTheme="minorHAnsi" w:hAnsi="Times New Roman" w:cs="Times New Roman"/>
          <w:sz w:val="24"/>
          <w:szCs w:val="24"/>
          <w:lang w:eastAsia="en-US"/>
        </w:rPr>
        <w:t>14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="00AB6DE9">
        <w:rPr>
          <w:rFonts w:ascii="Times New Roman" w:eastAsiaTheme="minorHAnsi" w:hAnsi="Times New Roman" w:cs="Times New Roman"/>
          <w:sz w:val="24"/>
          <w:szCs w:val="24"/>
          <w:lang w:eastAsia="en-US"/>
        </w:rPr>
        <w:t>мая</w:t>
      </w:r>
      <w:r w:rsidR="00F541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F541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B6DE9">
        <w:rPr>
          <w:rFonts w:ascii="Times New Roman" w:eastAsiaTheme="minorHAnsi" w:hAnsi="Times New Roman" w:cs="Times New Roman"/>
          <w:sz w:val="24"/>
          <w:szCs w:val="24"/>
          <w:lang w:eastAsia="en-US"/>
        </w:rPr>
        <w:t>17</w:t>
      </w:r>
      <w:r w:rsidR="008976C7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20CE0" w:rsidRPr="00AD0EDA" w:rsidRDefault="00420CE0" w:rsidP="00420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0CE0" w:rsidRPr="00AD0EDA" w:rsidRDefault="00420CE0" w:rsidP="00420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0CE0" w:rsidRPr="00AD0EDA" w:rsidRDefault="00420CE0" w:rsidP="00420CE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1" w:name="Par42"/>
      <w:bookmarkEnd w:id="1"/>
    </w:p>
    <w:p w:rsidR="00420CE0" w:rsidRPr="00AD0EDA" w:rsidRDefault="00420CE0" w:rsidP="00420CE0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0E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Стоимость</w:t>
      </w:r>
    </w:p>
    <w:p w:rsidR="00420CE0" w:rsidRPr="00AD0EDA" w:rsidRDefault="00420CE0" w:rsidP="00420CE0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0E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услуг, предоставляемых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Pr="00AD0E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униципальным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бюджетным </w:t>
      </w:r>
      <w:r w:rsidRPr="00AD0E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учреждением 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Пионерский центр услуг</w:t>
      </w:r>
      <w:r w:rsidRPr="00AD0E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420CE0" w:rsidRPr="00AD0EDA" w:rsidRDefault="00420CE0" w:rsidP="00420CE0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2126"/>
        <w:gridCol w:w="2126"/>
      </w:tblGrid>
      <w:tr w:rsidR="00420CE0" w:rsidRPr="00AD0EDA" w:rsidTr="008602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E0" w:rsidRPr="00AD0EDA" w:rsidRDefault="00420CE0" w:rsidP="008602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Стоимость,         рублей*</w:t>
            </w:r>
          </w:p>
        </w:tc>
      </w:tr>
      <w:tr w:rsidR="00420CE0" w:rsidRPr="00AD0EDA" w:rsidTr="008602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Оформление документов, необходимых для погребения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F5417F" w:rsidP="008602D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369,58</w:t>
            </w:r>
          </w:p>
        </w:tc>
      </w:tr>
      <w:tr w:rsidR="00420CE0" w:rsidRPr="00AD0EDA" w:rsidTr="008602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E0" w:rsidRPr="00AD0EDA" w:rsidRDefault="00420CE0" w:rsidP="008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F5417F" w:rsidP="008602D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4 032,26</w:t>
            </w:r>
          </w:p>
        </w:tc>
      </w:tr>
      <w:tr w:rsidR="00420CE0" w:rsidRPr="00AD0EDA" w:rsidTr="008602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Перевозка тела умершего на кладбище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E0" w:rsidRPr="00AD0EDA" w:rsidRDefault="00420CE0" w:rsidP="008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F5417F" w:rsidP="008602D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1 523,91</w:t>
            </w:r>
          </w:p>
        </w:tc>
      </w:tr>
      <w:tr w:rsidR="00420CE0" w:rsidRPr="00AD0EDA" w:rsidTr="008602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Погребение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E0" w:rsidRPr="00AD0EDA" w:rsidRDefault="00420CE0" w:rsidP="008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5F10EE" w:rsidRDefault="00F5417F" w:rsidP="008602D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6 629,55</w:t>
            </w:r>
          </w:p>
        </w:tc>
      </w:tr>
      <w:tr w:rsidR="00420CE0" w:rsidRPr="00AD0EDA" w:rsidTr="008602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5E5383" w:rsidRDefault="00F5417F" w:rsidP="008602D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12 555,</w:t>
            </w:r>
            <w:r w:rsidR="00E06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</w:p>
        </w:tc>
      </w:tr>
    </w:tbl>
    <w:p w:rsidR="00420CE0" w:rsidRPr="00AD0EDA" w:rsidRDefault="00420CE0" w:rsidP="00420CE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CE0" w:rsidRPr="00AD0EDA" w:rsidRDefault="00420CE0" w:rsidP="00420CE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CE0" w:rsidRPr="00AD0EDA" w:rsidRDefault="00420CE0" w:rsidP="00420CE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EDA">
        <w:rPr>
          <w:rFonts w:ascii="Times New Roman" w:hAnsi="Times New Roman" w:cs="Times New Roman"/>
          <w:color w:val="000000" w:themeColor="text1"/>
          <w:sz w:val="24"/>
          <w:szCs w:val="24"/>
        </w:rPr>
        <w:t>*Услуги НДС не облагаются в соответствии со статьей 149 Налогового кодекса Российской Федерации</w:t>
      </w:r>
    </w:p>
    <w:p w:rsidR="00420CE0" w:rsidRPr="00AD0EDA" w:rsidRDefault="00420CE0" w:rsidP="00420CE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CE0" w:rsidRPr="00AD0EDA" w:rsidRDefault="00420CE0" w:rsidP="00420CE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CE0" w:rsidRPr="00AD0EDA" w:rsidRDefault="00420CE0" w:rsidP="00420CE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CE0" w:rsidRPr="00AD0EDA" w:rsidRDefault="00420CE0" w:rsidP="00420CE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CE0" w:rsidRPr="00AD0EDA" w:rsidRDefault="00420CE0" w:rsidP="00420CE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7910" w:rsidRPr="00AD0EDA" w:rsidRDefault="00977910" w:rsidP="00420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7910" w:rsidRPr="00AD0EDA" w:rsidRDefault="0097791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7910" w:rsidRDefault="0097791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0F6" w:rsidRDefault="00DE20F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0F6" w:rsidRDefault="00DE20F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0F6" w:rsidRDefault="00DE20F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0F6" w:rsidRDefault="00DE20F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0F6" w:rsidRDefault="00DE20F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0F6" w:rsidRDefault="00DE20F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0F6" w:rsidRDefault="00DE20F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0F6" w:rsidRDefault="00DE20F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0F6" w:rsidRDefault="00DE20F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0F6" w:rsidRDefault="00DE20F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0F6" w:rsidRDefault="00DE20F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7910" w:rsidRDefault="00977910" w:rsidP="00420C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CE0" w:rsidRDefault="00420CE0" w:rsidP="00420C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CE0" w:rsidRDefault="00420CE0" w:rsidP="00420C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48D2" w:rsidRPr="00AD0EDA" w:rsidRDefault="00EB48D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7910" w:rsidRPr="00AD0EDA" w:rsidRDefault="0097791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CE0" w:rsidRPr="00866729" w:rsidRDefault="00420CE0" w:rsidP="00420CE0">
      <w:pPr>
        <w:pStyle w:val="Standard"/>
        <w:jc w:val="right"/>
        <w:rPr>
          <w:lang w:val="ru-RU"/>
        </w:rPr>
      </w:pPr>
      <w:r>
        <w:rPr>
          <w:lang w:val="ru-RU"/>
        </w:rPr>
        <w:t>П</w:t>
      </w:r>
      <w:r w:rsidRPr="00866729">
        <w:rPr>
          <w:lang w:val="ru-RU"/>
        </w:rPr>
        <w:t>риложение</w:t>
      </w:r>
      <w:r>
        <w:rPr>
          <w:lang w:val="ru-RU"/>
        </w:rPr>
        <w:t xml:space="preserve"> № 2</w:t>
      </w:r>
    </w:p>
    <w:p w:rsidR="00420CE0" w:rsidRPr="00866729" w:rsidRDefault="00420CE0" w:rsidP="00420CE0">
      <w:pPr>
        <w:pStyle w:val="Standard"/>
        <w:jc w:val="right"/>
        <w:rPr>
          <w:lang w:val="ru-RU"/>
        </w:rPr>
      </w:pPr>
      <w:r w:rsidRPr="00866729">
        <w:rPr>
          <w:lang w:val="ru-RU"/>
        </w:rPr>
        <w:t xml:space="preserve">к постановлению Администрации </w:t>
      </w:r>
    </w:p>
    <w:p w:rsidR="00420CE0" w:rsidRDefault="00420CE0" w:rsidP="00420CE0">
      <w:pPr>
        <w:pStyle w:val="Standard"/>
        <w:jc w:val="right"/>
        <w:rPr>
          <w:lang w:val="ru-RU"/>
        </w:rPr>
      </w:pPr>
      <w:r>
        <w:rPr>
          <w:lang w:val="ru-RU"/>
        </w:rPr>
        <w:t>городского поселения Пионерский</w:t>
      </w:r>
    </w:p>
    <w:p w:rsidR="00F5417F" w:rsidRDefault="00F5417F" w:rsidP="00F54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AB6DE9">
        <w:rPr>
          <w:rFonts w:ascii="Times New Roman" w:eastAsiaTheme="minorHAnsi" w:hAnsi="Times New Roman" w:cs="Times New Roman"/>
          <w:sz w:val="24"/>
          <w:szCs w:val="24"/>
          <w:lang w:eastAsia="en-US"/>
        </w:rPr>
        <w:t>14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="00AB6DE9">
        <w:rPr>
          <w:rFonts w:ascii="Times New Roman" w:eastAsiaTheme="minorHAnsi" w:hAnsi="Times New Roman" w:cs="Times New Roman"/>
          <w:sz w:val="24"/>
          <w:szCs w:val="24"/>
          <w:lang w:eastAsia="en-US"/>
        </w:rPr>
        <w:t>мая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2024 года</w:t>
      </w: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B6DE9">
        <w:rPr>
          <w:rFonts w:ascii="Times New Roman" w:eastAsiaTheme="minorHAnsi" w:hAnsi="Times New Roman" w:cs="Times New Roman"/>
          <w:sz w:val="24"/>
          <w:szCs w:val="24"/>
          <w:lang w:eastAsia="en-US"/>
        </w:rPr>
        <w:t>17</w:t>
      </w:r>
      <w:r w:rsidR="008976C7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20CE0" w:rsidRPr="00AD0EDA" w:rsidRDefault="00420CE0" w:rsidP="00420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0CE0" w:rsidRPr="00AD0EDA" w:rsidRDefault="00420CE0" w:rsidP="00420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0CE0" w:rsidRPr="00AD0EDA" w:rsidRDefault="00420CE0" w:rsidP="00420CE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20CE0" w:rsidRPr="00AD0EDA" w:rsidRDefault="00420CE0" w:rsidP="00420C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0E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Стоимость</w:t>
      </w:r>
    </w:p>
    <w:p w:rsidR="00420CE0" w:rsidRPr="00AD0EDA" w:rsidRDefault="00420CE0" w:rsidP="00420CE0">
      <w:pPr>
        <w:pStyle w:val="ConsPlusNormal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D0E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услуг</w:t>
      </w:r>
      <w:r w:rsidRPr="00AD0E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предоставляемых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</w:t>
      </w:r>
      <w:r w:rsidRPr="00AD0E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униципальным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бюджетным</w:t>
      </w:r>
      <w:r w:rsidRPr="00AD0E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учреждением «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Пионерский центр услуг</w:t>
      </w:r>
      <w:r w:rsidRPr="00AD0E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 согласно гарантированному перечню услуг по погребению, при отсутствии супруга, близких родственников, иных родственников либо законного представителя умершего или невозможности осуществить погребение умершего на дому, на улице или в ином месте после установления органами внутренних дел его личности</w:t>
      </w:r>
    </w:p>
    <w:p w:rsidR="00420CE0" w:rsidRPr="00AD0EDA" w:rsidRDefault="00420CE0" w:rsidP="00420CE0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2126"/>
        <w:gridCol w:w="2126"/>
      </w:tblGrid>
      <w:tr w:rsidR="00420CE0" w:rsidRPr="00AD0EDA" w:rsidTr="008602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E0" w:rsidRPr="00AD0EDA" w:rsidRDefault="00420CE0" w:rsidP="008602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Стоимость,         рублей*</w:t>
            </w:r>
          </w:p>
        </w:tc>
      </w:tr>
      <w:tr w:rsidR="00420CE0" w:rsidRPr="00AD0EDA" w:rsidTr="008602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Оформление документов, необходимых для погребения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F5417F" w:rsidP="008602D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369,58</w:t>
            </w:r>
          </w:p>
        </w:tc>
      </w:tr>
      <w:tr w:rsidR="00420CE0" w:rsidRPr="00AD0EDA" w:rsidTr="008602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E0" w:rsidRPr="00AD0EDA" w:rsidRDefault="00420CE0" w:rsidP="008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F5417F" w:rsidP="008602D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4 032,26</w:t>
            </w:r>
          </w:p>
        </w:tc>
      </w:tr>
      <w:tr w:rsidR="00420CE0" w:rsidRPr="00AD0EDA" w:rsidTr="008602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Перевозка тела умершего на кладбище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E0" w:rsidRPr="00AD0EDA" w:rsidRDefault="00420CE0" w:rsidP="008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F5417F" w:rsidP="008602D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1 523,91</w:t>
            </w:r>
          </w:p>
        </w:tc>
      </w:tr>
      <w:tr w:rsidR="00420CE0" w:rsidRPr="00AD0EDA" w:rsidTr="008602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Погребение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E0" w:rsidRPr="00AD0EDA" w:rsidRDefault="00420CE0" w:rsidP="008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F5417F" w:rsidP="008602D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6629,55</w:t>
            </w:r>
          </w:p>
        </w:tc>
      </w:tr>
      <w:tr w:rsidR="00420CE0" w:rsidRPr="00AD0EDA" w:rsidTr="008602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420CE0" w:rsidP="008602D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E0" w:rsidRPr="00AD0EDA" w:rsidRDefault="00C039E3" w:rsidP="00E06358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12 555</w:t>
            </w:r>
            <w:r w:rsidR="00F5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E06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</w:p>
        </w:tc>
      </w:tr>
    </w:tbl>
    <w:p w:rsidR="00420CE0" w:rsidRPr="00AD0EDA" w:rsidRDefault="00420CE0" w:rsidP="00420CE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CE0" w:rsidRPr="00AD0EDA" w:rsidRDefault="00420CE0" w:rsidP="00420CE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CE0" w:rsidRPr="00AD0EDA" w:rsidRDefault="00420CE0" w:rsidP="00420CE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EDA">
        <w:rPr>
          <w:rFonts w:ascii="Times New Roman" w:hAnsi="Times New Roman" w:cs="Times New Roman"/>
          <w:color w:val="000000" w:themeColor="text1"/>
          <w:sz w:val="24"/>
          <w:szCs w:val="24"/>
        </w:rPr>
        <w:t>*Услуги НДС не облагаются в соответствии со статьей 149 Налогового кодекса Российской Федерации</w:t>
      </w:r>
    </w:p>
    <w:p w:rsidR="00420CE0" w:rsidRPr="00AD0EDA" w:rsidRDefault="00420CE0" w:rsidP="00420CE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7910" w:rsidRPr="00420CE0" w:rsidRDefault="00977910" w:rsidP="00420CE0">
      <w:pPr>
        <w:pStyle w:val="Standard"/>
        <w:jc w:val="right"/>
        <w:rPr>
          <w:rFonts w:cs="Times New Roman"/>
          <w:color w:val="000000" w:themeColor="text1"/>
          <w:lang w:val="ru-RU"/>
        </w:rPr>
      </w:pPr>
    </w:p>
    <w:sectPr w:rsidR="00977910" w:rsidRPr="00420CE0" w:rsidSect="00EB48D2">
      <w:pgSz w:w="11906" w:h="16838"/>
      <w:pgMar w:top="709" w:right="849" w:bottom="568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B7D" w:rsidRDefault="00961B7D" w:rsidP="00450622">
      <w:pPr>
        <w:spacing w:after="0" w:line="240" w:lineRule="auto"/>
      </w:pPr>
      <w:r>
        <w:separator/>
      </w:r>
    </w:p>
  </w:endnote>
  <w:endnote w:type="continuationSeparator" w:id="0">
    <w:p w:rsidR="00961B7D" w:rsidRDefault="00961B7D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B7D" w:rsidRDefault="00961B7D" w:rsidP="00450622">
      <w:pPr>
        <w:spacing w:after="0" w:line="240" w:lineRule="auto"/>
      </w:pPr>
      <w:r>
        <w:separator/>
      </w:r>
    </w:p>
  </w:footnote>
  <w:footnote w:type="continuationSeparator" w:id="0">
    <w:p w:rsidR="00961B7D" w:rsidRDefault="00961B7D" w:rsidP="0045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800939"/>
    <w:multiLevelType w:val="multilevel"/>
    <w:tmpl w:val="7C94A486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3F72899"/>
    <w:multiLevelType w:val="hybridMultilevel"/>
    <w:tmpl w:val="E71CAD46"/>
    <w:lvl w:ilvl="0" w:tplc="0B2E3DB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20B2E9F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1368AE"/>
    <w:multiLevelType w:val="hybridMultilevel"/>
    <w:tmpl w:val="2BE8E962"/>
    <w:lvl w:ilvl="0" w:tplc="F462E288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B667C4"/>
    <w:multiLevelType w:val="hybridMultilevel"/>
    <w:tmpl w:val="3F446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4424F70">
      <w:start w:val="1"/>
      <w:numFmt w:val="decimal"/>
      <w:lvlText w:val="%2)"/>
      <w:lvlJc w:val="left"/>
      <w:pPr>
        <w:ind w:left="2941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53B94"/>
    <w:multiLevelType w:val="hybridMultilevel"/>
    <w:tmpl w:val="D67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93E4104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8" w15:restartNumberingAfterBreak="0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F50E0"/>
    <w:multiLevelType w:val="hybridMultilevel"/>
    <w:tmpl w:val="06C2A816"/>
    <w:lvl w:ilvl="0" w:tplc="1B561BF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30"/>
  </w:num>
  <w:num w:numId="4">
    <w:abstractNumId w:val="16"/>
  </w:num>
  <w:num w:numId="5">
    <w:abstractNumId w:val="10"/>
  </w:num>
  <w:num w:numId="6">
    <w:abstractNumId w:val="27"/>
  </w:num>
  <w:num w:numId="7">
    <w:abstractNumId w:val="28"/>
  </w:num>
  <w:num w:numId="8">
    <w:abstractNumId w:val="32"/>
  </w:num>
  <w:num w:numId="9">
    <w:abstractNumId w:val="26"/>
  </w:num>
  <w:num w:numId="10">
    <w:abstractNumId w:val="22"/>
  </w:num>
  <w:num w:numId="11">
    <w:abstractNumId w:val="15"/>
  </w:num>
  <w:num w:numId="12">
    <w:abstractNumId w:val="5"/>
  </w:num>
  <w:num w:numId="13">
    <w:abstractNumId w:val="24"/>
  </w:num>
  <w:num w:numId="14">
    <w:abstractNumId w:val="12"/>
  </w:num>
  <w:num w:numId="15">
    <w:abstractNumId w:val="29"/>
  </w:num>
  <w:num w:numId="16">
    <w:abstractNumId w:val="4"/>
  </w:num>
  <w:num w:numId="17">
    <w:abstractNumId w:val="17"/>
  </w:num>
  <w:num w:numId="18">
    <w:abstractNumId w:val="3"/>
  </w:num>
  <w:num w:numId="19">
    <w:abstractNumId w:val="8"/>
  </w:num>
  <w:num w:numId="20">
    <w:abstractNumId w:val="6"/>
  </w:num>
  <w:num w:numId="21">
    <w:abstractNumId w:val="11"/>
  </w:num>
  <w:num w:numId="22">
    <w:abstractNumId w:val="23"/>
  </w:num>
  <w:num w:numId="23">
    <w:abstractNumId w:val="21"/>
  </w:num>
  <w:num w:numId="24">
    <w:abstractNumId w:val="14"/>
  </w:num>
  <w:num w:numId="25">
    <w:abstractNumId w:val="20"/>
  </w:num>
  <w:num w:numId="26">
    <w:abstractNumId w:val="7"/>
  </w:num>
  <w:num w:numId="27">
    <w:abstractNumId w:val="25"/>
  </w:num>
  <w:num w:numId="28">
    <w:abstractNumId w:val="0"/>
  </w:num>
  <w:num w:numId="29">
    <w:abstractNumId w:val="1"/>
  </w:num>
  <w:num w:numId="30">
    <w:abstractNumId w:val="2"/>
  </w:num>
  <w:num w:numId="31">
    <w:abstractNumId w:val="9"/>
  </w:num>
  <w:num w:numId="32">
    <w:abstractNumId w:val="3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26509"/>
    <w:rsid w:val="000270A4"/>
    <w:rsid w:val="0002777B"/>
    <w:rsid w:val="00030455"/>
    <w:rsid w:val="00031140"/>
    <w:rsid w:val="00031FD8"/>
    <w:rsid w:val="00032B9D"/>
    <w:rsid w:val="00042EB5"/>
    <w:rsid w:val="0004488C"/>
    <w:rsid w:val="0004507C"/>
    <w:rsid w:val="00045097"/>
    <w:rsid w:val="000507EB"/>
    <w:rsid w:val="00050A74"/>
    <w:rsid w:val="00056B64"/>
    <w:rsid w:val="00063F79"/>
    <w:rsid w:val="000652EF"/>
    <w:rsid w:val="00071DE7"/>
    <w:rsid w:val="00077E68"/>
    <w:rsid w:val="00085AA3"/>
    <w:rsid w:val="00086598"/>
    <w:rsid w:val="000869DF"/>
    <w:rsid w:val="00090F20"/>
    <w:rsid w:val="000A1684"/>
    <w:rsid w:val="000A1E3E"/>
    <w:rsid w:val="000A3CF6"/>
    <w:rsid w:val="000B1EE8"/>
    <w:rsid w:val="000B4EA2"/>
    <w:rsid w:val="000B570E"/>
    <w:rsid w:val="000C1728"/>
    <w:rsid w:val="000C61F2"/>
    <w:rsid w:val="000C7D34"/>
    <w:rsid w:val="000C7E23"/>
    <w:rsid w:val="000D12B1"/>
    <w:rsid w:val="000D4036"/>
    <w:rsid w:val="000D5268"/>
    <w:rsid w:val="000D52B2"/>
    <w:rsid w:val="000D544B"/>
    <w:rsid w:val="000D6C38"/>
    <w:rsid w:val="000E0FDF"/>
    <w:rsid w:val="000E13DB"/>
    <w:rsid w:val="000E34AD"/>
    <w:rsid w:val="000E3528"/>
    <w:rsid w:val="000E3EDA"/>
    <w:rsid w:val="000E428A"/>
    <w:rsid w:val="000F0C4A"/>
    <w:rsid w:val="000F13BC"/>
    <w:rsid w:val="000F1E9F"/>
    <w:rsid w:val="000F367C"/>
    <w:rsid w:val="000F5F0B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65C3"/>
    <w:rsid w:val="001272EB"/>
    <w:rsid w:val="00131D1A"/>
    <w:rsid w:val="001364C0"/>
    <w:rsid w:val="00137785"/>
    <w:rsid w:val="00140E36"/>
    <w:rsid w:val="001427BE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3104"/>
    <w:rsid w:val="00195CFD"/>
    <w:rsid w:val="00196F5F"/>
    <w:rsid w:val="001973CC"/>
    <w:rsid w:val="001979F5"/>
    <w:rsid w:val="00197B26"/>
    <w:rsid w:val="001A0AE0"/>
    <w:rsid w:val="001A3547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500"/>
    <w:rsid w:val="001E2186"/>
    <w:rsid w:val="001E376B"/>
    <w:rsid w:val="001E4B7F"/>
    <w:rsid w:val="001E5E79"/>
    <w:rsid w:val="001E7219"/>
    <w:rsid w:val="001F0BFB"/>
    <w:rsid w:val="001F15C4"/>
    <w:rsid w:val="001F2077"/>
    <w:rsid w:val="001F3D8C"/>
    <w:rsid w:val="001F5D20"/>
    <w:rsid w:val="002001FB"/>
    <w:rsid w:val="0020141B"/>
    <w:rsid w:val="00204256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2A43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94B1B"/>
    <w:rsid w:val="002A12A4"/>
    <w:rsid w:val="002A198C"/>
    <w:rsid w:val="002A3771"/>
    <w:rsid w:val="002A6DDC"/>
    <w:rsid w:val="002B06E7"/>
    <w:rsid w:val="002B196F"/>
    <w:rsid w:val="002B5FD0"/>
    <w:rsid w:val="002C0963"/>
    <w:rsid w:val="002C4564"/>
    <w:rsid w:val="002C4C1B"/>
    <w:rsid w:val="002C70B5"/>
    <w:rsid w:val="002D447D"/>
    <w:rsid w:val="002D4FE7"/>
    <w:rsid w:val="002D6D10"/>
    <w:rsid w:val="002E2F30"/>
    <w:rsid w:val="002E3CD4"/>
    <w:rsid w:val="002E4C25"/>
    <w:rsid w:val="002E6EC1"/>
    <w:rsid w:val="002F3E94"/>
    <w:rsid w:val="002F44AF"/>
    <w:rsid w:val="002F7661"/>
    <w:rsid w:val="0030748A"/>
    <w:rsid w:val="00313A2D"/>
    <w:rsid w:val="00316A89"/>
    <w:rsid w:val="00320387"/>
    <w:rsid w:val="00320973"/>
    <w:rsid w:val="0032166A"/>
    <w:rsid w:val="003231EB"/>
    <w:rsid w:val="003234D2"/>
    <w:rsid w:val="00323FFA"/>
    <w:rsid w:val="00324E8B"/>
    <w:rsid w:val="003259FE"/>
    <w:rsid w:val="003272B0"/>
    <w:rsid w:val="00331FBB"/>
    <w:rsid w:val="003331EA"/>
    <w:rsid w:val="003344D0"/>
    <w:rsid w:val="0033616C"/>
    <w:rsid w:val="00337A03"/>
    <w:rsid w:val="003408CC"/>
    <w:rsid w:val="00342FD7"/>
    <w:rsid w:val="00343624"/>
    <w:rsid w:val="00343911"/>
    <w:rsid w:val="00347A8F"/>
    <w:rsid w:val="00347D79"/>
    <w:rsid w:val="003517EB"/>
    <w:rsid w:val="00352C9F"/>
    <w:rsid w:val="00353421"/>
    <w:rsid w:val="00353905"/>
    <w:rsid w:val="00362FA9"/>
    <w:rsid w:val="00363830"/>
    <w:rsid w:val="00363928"/>
    <w:rsid w:val="00364E55"/>
    <w:rsid w:val="003656A0"/>
    <w:rsid w:val="0036752F"/>
    <w:rsid w:val="0036760A"/>
    <w:rsid w:val="00370716"/>
    <w:rsid w:val="00370B64"/>
    <w:rsid w:val="003728D8"/>
    <w:rsid w:val="003736B9"/>
    <w:rsid w:val="00373E92"/>
    <w:rsid w:val="003743F6"/>
    <w:rsid w:val="00386234"/>
    <w:rsid w:val="00386932"/>
    <w:rsid w:val="003872F4"/>
    <w:rsid w:val="00393B4E"/>
    <w:rsid w:val="0039424E"/>
    <w:rsid w:val="003950E5"/>
    <w:rsid w:val="00395829"/>
    <w:rsid w:val="003958A4"/>
    <w:rsid w:val="003A67AA"/>
    <w:rsid w:val="003B09A2"/>
    <w:rsid w:val="003B133E"/>
    <w:rsid w:val="003B23BF"/>
    <w:rsid w:val="003B2813"/>
    <w:rsid w:val="003B3205"/>
    <w:rsid w:val="003B40A2"/>
    <w:rsid w:val="003B4726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E754C"/>
    <w:rsid w:val="003F0437"/>
    <w:rsid w:val="003F17F5"/>
    <w:rsid w:val="003F296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0CE0"/>
    <w:rsid w:val="0042192B"/>
    <w:rsid w:val="0042374D"/>
    <w:rsid w:val="004244C1"/>
    <w:rsid w:val="00431123"/>
    <w:rsid w:val="00435AF3"/>
    <w:rsid w:val="004362F3"/>
    <w:rsid w:val="00437168"/>
    <w:rsid w:val="0043744E"/>
    <w:rsid w:val="004419BF"/>
    <w:rsid w:val="0044587D"/>
    <w:rsid w:val="00450622"/>
    <w:rsid w:val="004510FF"/>
    <w:rsid w:val="004548CD"/>
    <w:rsid w:val="00456797"/>
    <w:rsid w:val="004574C8"/>
    <w:rsid w:val="004619E9"/>
    <w:rsid w:val="004619F3"/>
    <w:rsid w:val="004644A7"/>
    <w:rsid w:val="004706CC"/>
    <w:rsid w:val="0047792D"/>
    <w:rsid w:val="00481F02"/>
    <w:rsid w:val="00486646"/>
    <w:rsid w:val="00486D2A"/>
    <w:rsid w:val="00497E67"/>
    <w:rsid w:val="00497E70"/>
    <w:rsid w:val="004A00F5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C6E08"/>
    <w:rsid w:val="004D20C7"/>
    <w:rsid w:val="004D249C"/>
    <w:rsid w:val="004D2965"/>
    <w:rsid w:val="004D3491"/>
    <w:rsid w:val="004D3F0B"/>
    <w:rsid w:val="004F140C"/>
    <w:rsid w:val="004F29C5"/>
    <w:rsid w:val="004F4C5A"/>
    <w:rsid w:val="004F56B0"/>
    <w:rsid w:val="004F578D"/>
    <w:rsid w:val="004F6FA9"/>
    <w:rsid w:val="0050190F"/>
    <w:rsid w:val="00502259"/>
    <w:rsid w:val="00504FDA"/>
    <w:rsid w:val="00505B42"/>
    <w:rsid w:val="00507D5E"/>
    <w:rsid w:val="00511425"/>
    <w:rsid w:val="00512049"/>
    <w:rsid w:val="005128AD"/>
    <w:rsid w:val="00512C4F"/>
    <w:rsid w:val="00515D36"/>
    <w:rsid w:val="00516F41"/>
    <w:rsid w:val="00525123"/>
    <w:rsid w:val="00526C37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254"/>
    <w:rsid w:val="005601E6"/>
    <w:rsid w:val="0056044D"/>
    <w:rsid w:val="005606E5"/>
    <w:rsid w:val="00562D3B"/>
    <w:rsid w:val="005663DE"/>
    <w:rsid w:val="0056714B"/>
    <w:rsid w:val="005721D5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55B7"/>
    <w:rsid w:val="005A6440"/>
    <w:rsid w:val="005A64A9"/>
    <w:rsid w:val="005B143D"/>
    <w:rsid w:val="005B2D62"/>
    <w:rsid w:val="005B3063"/>
    <w:rsid w:val="005C1F92"/>
    <w:rsid w:val="005C46B9"/>
    <w:rsid w:val="005C75FE"/>
    <w:rsid w:val="005D238A"/>
    <w:rsid w:val="005E13A1"/>
    <w:rsid w:val="005E6617"/>
    <w:rsid w:val="005F0AF2"/>
    <w:rsid w:val="005F10EE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07C6D"/>
    <w:rsid w:val="00611128"/>
    <w:rsid w:val="00611713"/>
    <w:rsid w:val="00611B9D"/>
    <w:rsid w:val="0061219D"/>
    <w:rsid w:val="00613E26"/>
    <w:rsid w:val="00613EC0"/>
    <w:rsid w:val="00614CD5"/>
    <w:rsid w:val="00616584"/>
    <w:rsid w:val="00620780"/>
    <w:rsid w:val="00622B82"/>
    <w:rsid w:val="00623979"/>
    <w:rsid w:val="00623E06"/>
    <w:rsid w:val="0062454E"/>
    <w:rsid w:val="006253C5"/>
    <w:rsid w:val="00625FF0"/>
    <w:rsid w:val="0062664D"/>
    <w:rsid w:val="00626C5A"/>
    <w:rsid w:val="00630346"/>
    <w:rsid w:val="00630EBC"/>
    <w:rsid w:val="006369A8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1D43"/>
    <w:rsid w:val="006925C2"/>
    <w:rsid w:val="00694862"/>
    <w:rsid w:val="006949F5"/>
    <w:rsid w:val="0069568E"/>
    <w:rsid w:val="006A1038"/>
    <w:rsid w:val="006A1AFF"/>
    <w:rsid w:val="006A1C09"/>
    <w:rsid w:val="006A2862"/>
    <w:rsid w:val="006A6134"/>
    <w:rsid w:val="006B1309"/>
    <w:rsid w:val="006B2BD9"/>
    <w:rsid w:val="006B5DFB"/>
    <w:rsid w:val="006B614C"/>
    <w:rsid w:val="006B6E54"/>
    <w:rsid w:val="006B6E75"/>
    <w:rsid w:val="006D4A11"/>
    <w:rsid w:val="006D68A5"/>
    <w:rsid w:val="006E155B"/>
    <w:rsid w:val="006E31D1"/>
    <w:rsid w:val="006E72BB"/>
    <w:rsid w:val="006E7616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061B1"/>
    <w:rsid w:val="00710546"/>
    <w:rsid w:val="007151C1"/>
    <w:rsid w:val="007164E9"/>
    <w:rsid w:val="007174D9"/>
    <w:rsid w:val="00721ED7"/>
    <w:rsid w:val="00724815"/>
    <w:rsid w:val="00724E37"/>
    <w:rsid w:val="007264A5"/>
    <w:rsid w:val="00727612"/>
    <w:rsid w:val="0072776B"/>
    <w:rsid w:val="00727B3B"/>
    <w:rsid w:val="00732F3F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4E38"/>
    <w:rsid w:val="00766317"/>
    <w:rsid w:val="007730D4"/>
    <w:rsid w:val="0077349C"/>
    <w:rsid w:val="007755B4"/>
    <w:rsid w:val="0078184C"/>
    <w:rsid w:val="00781C35"/>
    <w:rsid w:val="00787A26"/>
    <w:rsid w:val="00787F8D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3B38"/>
    <w:rsid w:val="007B4ED7"/>
    <w:rsid w:val="007B572A"/>
    <w:rsid w:val="007B769E"/>
    <w:rsid w:val="007B7B90"/>
    <w:rsid w:val="007C08EE"/>
    <w:rsid w:val="007C0DA7"/>
    <w:rsid w:val="007C3904"/>
    <w:rsid w:val="007D15E8"/>
    <w:rsid w:val="007D4895"/>
    <w:rsid w:val="007D6C91"/>
    <w:rsid w:val="007E3BBC"/>
    <w:rsid w:val="007F0353"/>
    <w:rsid w:val="007F2E2D"/>
    <w:rsid w:val="007F5B5D"/>
    <w:rsid w:val="00801AD2"/>
    <w:rsid w:val="0080288D"/>
    <w:rsid w:val="00803993"/>
    <w:rsid w:val="00805156"/>
    <w:rsid w:val="0080635B"/>
    <w:rsid w:val="00806E3D"/>
    <w:rsid w:val="0081276E"/>
    <w:rsid w:val="0081398A"/>
    <w:rsid w:val="00825145"/>
    <w:rsid w:val="008344BD"/>
    <w:rsid w:val="008361E6"/>
    <w:rsid w:val="00843786"/>
    <w:rsid w:val="00845AD9"/>
    <w:rsid w:val="00850DC7"/>
    <w:rsid w:val="008539E6"/>
    <w:rsid w:val="00854080"/>
    <w:rsid w:val="00855051"/>
    <w:rsid w:val="00863BE0"/>
    <w:rsid w:val="008711CD"/>
    <w:rsid w:val="00874867"/>
    <w:rsid w:val="00876FC7"/>
    <w:rsid w:val="008773E7"/>
    <w:rsid w:val="00883A90"/>
    <w:rsid w:val="00884859"/>
    <w:rsid w:val="00886A69"/>
    <w:rsid w:val="00895223"/>
    <w:rsid w:val="00896595"/>
    <w:rsid w:val="00896DCC"/>
    <w:rsid w:val="00896F88"/>
    <w:rsid w:val="008976C7"/>
    <w:rsid w:val="008A022D"/>
    <w:rsid w:val="008A2A71"/>
    <w:rsid w:val="008A6481"/>
    <w:rsid w:val="008A715F"/>
    <w:rsid w:val="008A7618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E4ECB"/>
    <w:rsid w:val="008E5A86"/>
    <w:rsid w:val="008F0817"/>
    <w:rsid w:val="008F2150"/>
    <w:rsid w:val="008F5B65"/>
    <w:rsid w:val="008F6987"/>
    <w:rsid w:val="00901DED"/>
    <w:rsid w:val="00904485"/>
    <w:rsid w:val="0090449B"/>
    <w:rsid w:val="00911994"/>
    <w:rsid w:val="00911F36"/>
    <w:rsid w:val="00912264"/>
    <w:rsid w:val="009148AA"/>
    <w:rsid w:val="0091763B"/>
    <w:rsid w:val="0092287A"/>
    <w:rsid w:val="00922F2B"/>
    <w:rsid w:val="00923805"/>
    <w:rsid w:val="00924419"/>
    <w:rsid w:val="00926E6B"/>
    <w:rsid w:val="00930FDE"/>
    <w:rsid w:val="00931C23"/>
    <w:rsid w:val="00932FED"/>
    <w:rsid w:val="00934A3C"/>
    <w:rsid w:val="009356F5"/>
    <w:rsid w:val="009366FA"/>
    <w:rsid w:val="00940885"/>
    <w:rsid w:val="00944A9B"/>
    <w:rsid w:val="0094536D"/>
    <w:rsid w:val="0094536F"/>
    <w:rsid w:val="0094584C"/>
    <w:rsid w:val="00946EE8"/>
    <w:rsid w:val="00954D42"/>
    <w:rsid w:val="009552B8"/>
    <w:rsid w:val="00961B7D"/>
    <w:rsid w:val="00961D4C"/>
    <w:rsid w:val="00962E6F"/>
    <w:rsid w:val="0096490B"/>
    <w:rsid w:val="00966788"/>
    <w:rsid w:val="009670BF"/>
    <w:rsid w:val="00972237"/>
    <w:rsid w:val="00974D15"/>
    <w:rsid w:val="00976033"/>
    <w:rsid w:val="00977910"/>
    <w:rsid w:val="009805EB"/>
    <w:rsid w:val="00980F22"/>
    <w:rsid w:val="00984FCC"/>
    <w:rsid w:val="00985460"/>
    <w:rsid w:val="00991975"/>
    <w:rsid w:val="00995D39"/>
    <w:rsid w:val="00996471"/>
    <w:rsid w:val="00996BAC"/>
    <w:rsid w:val="00997AC2"/>
    <w:rsid w:val="009A024E"/>
    <w:rsid w:val="009A1E25"/>
    <w:rsid w:val="009A263D"/>
    <w:rsid w:val="009A406F"/>
    <w:rsid w:val="009A5CED"/>
    <w:rsid w:val="009B0007"/>
    <w:rsid w:val="009B0AE2"/>
    <w:rsid w:val="009B37B7"/>
    <w:rsid w:val="009B4605"/>
    <w:rsid w:val="009B4729"/>
    <w:rsid w:val="009B54EE"/>
    <w:rsid w:val="009B584B"/>
    <w:rsid w:val="009B614B"/>
    <w:rsid w:val="009B63DA"/>
    <w:rsid w:val="009B7C1E"/>
    <w:rsid w:val="009C4516"/>
    <w:rsid w:val="009D1509"/>
    <w:rsid w:val="009D53AC"/>
    <w:rsid w:val="009E0653"/>
    <w:rsid w:val="009E4582"/>
    <w:rsid w:val="009E6D42"/>
    <w:rsid w:val="009F0033"/>
    <w:rsid w:val="009F20BB"/>
    <w:rsid w:val="009F39C5"/>
    <w:rsid w:val="009F5A80"/>
    <w:rsid w:val="00A01B2B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65D81"/>
    <w:rsid w:val="00A736F1"/>
    <w:rsid w:val="00A74B56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B6DE9"/>
    <w:rsid w:val="00AC0460"/>
    <w:rsid w:val="00AC083F"/>
    <w:rsid w:val="00AC3934"/>
    <w:rsid w:val="00AC5C02"/>
    <w:rsid w:val="00AC6FC3"/>
    <w:rsid w:val="00AC754D"/>
    <w:rsid w:val="00AD0EDA"/>
    <w:rsid w:val="00AD3143"/>
    <w:rsid w:val="00AD316B"/>
    <w:rsid w:val="00AD614D"/>
    <w:rsid w:val="00AD729D"/>
    <w:rsid w:val="00AD77FA"/>
    <w:rsid w:val="00AE1589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28B0"/>
    <w:rsid w:val="00B16D76"/>
    <w:rsid w:val="00B20EDA"/>
    <w:rsid w:val="00B2281F"/>
    <w:rsid w:val="00B22E58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3C4E"/>
    <w:rsid w:val="00B745A1"/>
    <w:rsid w:val="00B748B9"/>
    <w:rsid w:val="00B76390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95A"/>
    <w:rsid w:val="00BC04A1"/>
    <w:rsid w:val="00BC094C"/>
    <w:rsid w:val="00BC0988"/>
    <w:rsid w:val="00BC1F0F"/>
    <w:rsid w:val="00BC5E54"/>
    <w:rsid w:val="00BD1613"/>
    <w:rsid w:val="00BE2E46"/>
    <w:rsid w:val="00BF0AAC"/>
    <w:rsid w:val="00BF574B"/>
    <w:rsid w:val="00BF5BB3"/>
    <w:rsid w:val="00C00884"/>
    <w:rsid w:val="00C0114F"/>
    <w:rsid w:val="00C033C6"/>
    <w:rsid w:val="00C039E3"/>
    <w:rsid w:val="00C04432"/>
    <w:rsid w:val="00C064BB"/>
    <w:rsid w:val="00C06A42"/>
    <w:rsid w:val="00C070DF"/>
    <w:rsid w:val="00C07BCC"/>
    <w:rsid w:val="00C07EAA"/>
    <w:rsid w:val="00C12ECE"/>
    <w:rsid w:val="00C1762B"/>
    <w:rsid w:val="00C22098"/>
    <w:rsid w:val="00C223DA"/>
    <w:rsid w:val="00C27411"/>
    <w:rsid w:val="00C301A9"/>
    <w:rsid w:val="00C3085B"/>
    <w:rsid w:val="00C34338"/>
    <w:rsid w:val="00C41E61"/>
    <w:rsid w:val="00C42F75"/>
    <w:rsid w:val="00C46D8F"/>
    <w:rsid w:val="00C47C9F"/>
    <w:rsid w:val="00C52B41"/>
    <w:rsid w:val="00C556B3"/>
    <w:rsid w:val="00C55839"/>
    <w:rsid w:val="00C55E62"/>
    <w:rsid w:val="00C57450"/>
    <w:rsid w:val="00C60E1C"/>
    <w:rsid w:val="00C60E49"/>
    <w:rsid w:val="00C62613"/>
    <w:rsid w:val="00C64872"/>
    <w:rsid w:val="00C670FF"/>
    <w:rsid w:val="00C70309"/>
    <w:rsid w:val="00C704C7"/>
    <w:rsid w:val="00C7344C"/>
    <w:rsid w:val="00C74DA2"/>
    <w:rsid w:val="00C75AFB"/>
    <w:rsid w:val="00C75C77"/>
    <w:rsid w:val="00C76539"/>
    <w:rsid w:val="00C77A76"/>
    <w:rsid w:val="00C81756"/>
    <w:rsid w:val="00C82770"/>
    <w:rsid w:val="00C860C7"/>
    <w:rsid w:val="00C92000"/>
    <w:rsid w:val="00C92EC9"/>
    <w:rsid w:val="00C94AC5"/>
    <w:rsid w:val="00C95585"/>
    <w:rsid w:val="00C95D19"/>
    <w:rsid w:val="00CA1D56"/>
    <w:rsid w:val="00CA4C7D"/>
    <w:rsid w:val="00CA62A0"/>
    <w:rsid w:val="00CA6A64"/>
    <w:rsid w:val="00CB486A"/>
    <w:rsid w:val="00CB628E"/>
    <w:rsid w:val="00CB6BFB"/>
    <w:rsid w:val="00CC412C"/>
    <w:rsid w:val="00CD1AE6"/>
    <w:rsid w:val="00CD40FA"/>
    <w:rsid w:val="00CD4B0A"/>
    <w:rsid w:val="00CD506E"/>
    <w:rsid w:val="00CD5B19"/>
    <w:rsid w:val="00CE3EE3"/>
    <w:rsid w:val="00CE5229"/>
    <w:rsid w:val="00CF0B4A"/>
    <w:rsid w:val="00CF5805"/>
    <w:rsid w:val="00D00A3B"/>
    <w:rsid w:val="00D02FE7"/>
    <w:rsid w:val="00D055CC"/>
    <w:rsid w:val="00D12582"/>
    <w:rsid w:val="00D126E7"/>
    <w:rsid w:val="00D153B3"/>
    <w:rsid w:val="00D27DDB"/>
    <w:rsid w:val="00D30472"/>
    <w:rsid w:val="00D318CC"/>
    <w:rsid w:val="00D3206E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921AD"/>
    <w:rsid w:val="00D92267"/>
    <w:rsid w:val="00D9427C"/>
    <w:rsid w:val="00D94CA7"/>
    <w:rsid w:val="00D95C18"/>
    <w:rsid w:val="00DA05AB"/>
    <w:rsid w:val="00DA05D4"/>
    <w:rsid w:val="00DA1E4E"/>
    <w:rsid w:val="00DA3099"/>
    <w:rsid w:val="00DA47D2"/>
    <w:rsid w:val="00DA4AEB"/>
    <w:rsid w:val="00DA4E67"/>
    <w:rsid w:val="00DB0DD0"/>
    <w:rsid w:val="00DB1C5A"/>
    <w:rsid w:val="00DB4F55"/>
    <w:rsid w:val="00DB544C"/>
    <w:rsid w:val="00DC0E3E"/>
    <w:rsid w:val="00DC142F"/>
    <w:rsid w:val="00DC445A"/>
    <w:rsid w:val="00DC54BB"/>
    <w:rsid w:val="00DC572D"/>
    <w:rsid w:val="00DD0F4F"/>
    <w:rsid w:val="00DD63F0"/>
    <w:rsid w:val="00DD6E67"/>
    <w:rsid w:val="00DD7237"/>
    <w:rsid w:val="00DE20F6"/>
    <w:rsid w:val="00DE366A"/>
    <w:rsid w:val="00DE37DF"/>
    <w:rsid w:val="00DE465E"/>
    <w:rsid w:val="00DE4796"/>
    <w:rsid w:val="00DE55A2"/>
    <w:rsid w:val="00DF02AE"/>
    <w:rsid w:val="00DF2265"/>
    <w:rsid w:val="00DF28AD"/>
    <w:rsid w:val="00DF2B78"/>
    <w:rsid w:val="00DF44F8"/>
    <w:rsid w:val="00DF5C46"/>
    <w:rsid w:val="00DF7178"/>
    <w:rsid w:val="00E01651"/>
    <w:rsid w:val="00E05102"/>
    <w:rsid w:val="00E0632F"/>
    <w:rsid w:val="00E06358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3E99"/>
    <w:rsid w:val="00E45561"/>
    <w:rsid w:val="00E46780"/>
    <w:rsid w:val="00E47B3B"/>
    <w:rsid w:val="00E5350F"/>
    <w:rsid w:val="00E53ED0"/>
    <w:rsid w:val="00E55777"/>
    <w:rsid w:val="00E57DDF"/>
    <w:rsid w:val="00E6218D"/>
    <w:rsid w:val="00E63E52"/>
    <w:rsid w:val="00E708D1"/>
    <w:rsid w:val="00E74B10"/>
    <w:rsid w:val="00E75017"/>
    <w:rsid w:val="00E82EEE"/>
    <w:rsid w:val="00E8707A"/>
    <w:rsid w:val="00E92536"/>
    <w:rsid w:val="00E93044"/>
    <w:rsid w:val="00E9477F"/>
    <w:rsid w:val="00EA06CF"/>
    <w:rsid w:val="00EB1583"/>
    <w:rsid w:val="00EB48D2"/>
    <w:rsid w:val="00EB4DAA"/>
    <w:rsid w:val="00EC0194"/>
    <w:rsid w:val="00EC5937"/>
    <w:rsid w:val="00EC7C5D"/>
    <w:rsid w:val="00ED06FF"/>
    <w:rsid w:val="00ED0A28"/>
    <w:rsid w:val="00ED0BE2"/>
    <w:rsid w:val="00ED144C"/>
    <w:rsid w:val="00ED3020"/>
    <w:rsid w:val="00ED59E3"/>
    <w:rsid w:val="00EE16AD"/>
    <w:rsid w:val="00EE23D8"/>
    <w:rsid w:val="00EE2E16"/>
    <w:rsid w:val="00EE7E39"/>
    <w:rsid w:val="00EF4ACB"/>
    <w:rsid w:val="00EF4EEE"/>
    <w:rsid w:val="00F00894"/>
    <w:rsid w:val="00F010A0"/>
    <w:rsid w:val="00F03A94"/>
    <w:rsid w:val="00F05E87"/>
    <w:rsid w:val="00F06479"/>
    <w:rsid w:val="00F1421C"/>
    <w:rsid w:val="00F144CC"/>
    <w:rsid w:val="00F15241"/>
    <w:rsid w:val="00F156F1"/>
    <w:rsid w:val="00F20FAB"/>
    <w:rsid w:val="00F2379E"/>
    <w:rsid w:val="00F2509C"/>
    <w:rsid w:val="00F3130C"/>
    <w:rsid w:val="00F334E4"/>
    <w:rsid w:val="00F33786"/>
    <w:rsid w:val="00F33798"/>
    <w:rsid w:val="00F35386"/>
    <w:rsid w:val="00F379CA"/>
    <w:rsid w:val="00F412BE"/>
    <w:rsid w:val="00F4143A"/>
    <w:rsid w:val="00F426EA"/>
    <w:rsid w:val="00F45CE6"/>
    <w:rsid w:val="00F50C7B"/>
    <w:rsid w:val="00F5393B"/>
    <w:rsid w:val="00F53B7A"/>
    <w:rsid w:val="00F5417F"/>
    <w:rsid w:val="00F55E79"/>
    <w:rsid w:val="00F55E97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758DE"/>
    <w:rsid w:val="00F81A8E"/>
    <w:rsid w:val="00F83755"/>
    <w:rsid w:val="00F83FA3"/>
    <w:rsid w:val="00F85E7B"/>
    <w:rsid w:val="00F906E1"/>
    <w:rsid w:val="00F9491F"/>
    <w:rsid w:val="00F96D93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599A"/>
    <w:rsid w:val="00FC7996"/>
    <w:rsid w:val="00FD331D"/>
    <w:rsid w:val="00FD33D3"/>
    <w:rsid w:val="00FD5861"/>
    <w:rsid w:val="00FD7B69"/>
    <w:rsid w:val="00FE255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B0C2"/>
  <w15:docId w15:val="{55FF57F5-8A1E-4205-B6BB-84DE52C8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99"/>
    <w:qFormat/>
    <w:rsid w:val="00C27411"/>
    <w:pPr>
      <w:spacing w:after="0" w:line="240" w:lineRule="auto"/>
    </w:pPr>
  </w:style>
  <w:style w:type="paragraph" w:styleId="af3">
    <w:name w:val="Normal (Web)"/>
    <w:basedOn w:val="a"/>
    <w:uiPriority w:val="99"/>
    <w:unhideWhenUsed/>
    <w:rsid w:val="001F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1F2077"/>
    <w:rPr>
      <w:b/>
      <w:bCs/>
    </w:rPr>
  </w:style>
  <w:style w:type="character" w:customStyle="1" w:styleId="apple-converted-space">
    <w:name w:val="apple-converted-space"/>
    <w:basedOn w:val="a0"/>
    <w:rsid w:val="001F2077"/>
  </w:style>
  <w:style w:type="character" w:styleId="af5">
    <w:name w:val="Hyperlink"/>
    <w:basedOn w:val="a0"/>
    <w:uiPriority w:val="99"/>
    <w:unhideWhenUsed/>
    <w:rsid w:val="001F2077"/>
    <w:rPr>
      <w:color w:val="0000FF"/>
      <w:u w:val="single"/>
    </w:rPr>
  </w:style>
  <w:style w:type="character" w:customStyle="1" w:styleId="af2">
    <w:name w:val="Без интервала Знак"/>
    <w:link w:val="af1"/>
    <w:uiPriority w:val="99"/>
    <w:locked/>
    <w:rsid w:val="00E53ED0"/>
  </w:style>
  <w:style w:type="paragraph" w:customStyle="1" w:styleId="Standard">
    <w:name w:val="Standard"/>
    <w:rsid w:val="00EB48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7D5C1-1C42-46BF-9AD7-AD752627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BUX6</cp:lastModifiedBy>
  <cp:revision>10</cp:revision>
  <cp:lastPrinted>2024-05-16T04:47:00Z</cp:lastPrinted>
  <dcterms:created xsi:type="dcterms:W3CDTF">2023-04-03T11:19:00Z</dcterms:created>
  <dcterms:modified xsi:type="dcterms:W3CDTF">2024-05-16T04:48:00Z</dcterms:modified>
</cp:coreProperties>
</file>