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B693D" w:rsidRPr="00CF4284" w:rsidRDefault="00FB693D" w:rsidP="00FB693D">
      <w:pPr>
        <w:rPr>
          <w:rFonts w:ascii="Calibri" w:eastAsia="Calibri" w:hAnsi="Calibri"/>
        </w:rPr>
      </w:pPr>
    </w:p>
    <w:p w:rsidR="00FB693D" w:rsidRPr="00CF4284" w:rsidRDefault="00A767DC" w:rsidP="00FB693D">
      <w:pPr>
        <w:jc w:val="center"/>
        <w:rPr>
          <w:rFonts w:ascii="Calibri" w:eastAsia="Calibri" w:hAnsi="Calibri"/>
        </w:rPr>
      </w:pPr>
      <w:r>
        <w:rPr>
          <w:rFonts w:ascii="Calibri" w:eastAsia="Calibri" w:hAnsi="Calibri"/>
          <w:noProof/>
          <w:lang w:eastAsia="ru-RU"/>
        </w:rPr>
        <w:drawing>
          <wp:inline distT="0" distB="0" distL="0" distR="0">
            <wp:extent cx="695325" cy="1000125"/>
            <wp:effectExtent l="19050" t="0" r="9525" b="0"/>
            <wp:docPr id="1" name="Рисунок 3" descr="Герб п. Пионер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п. Пионерский"/>
                    <pic:cNvPicPr>
                      <a:picLocks noChangeAspect="1" noChangeArrowheads="1"/>
                    </pic:cNvPicPr>
                  </pic:nvPicPr>
                  <pic:blipFill>
                    <a:blip r:embed="rId6"/>
                    <a:srcRect/>
                    <a:stretch>
                      <a:fillRect/>
                    </a:stretch>
                  </pic:blipFill>
                  <pic:spPr bwMode="auto">
                    <a:xfrm>
                      <a:off x="0" y="0"/>
                      <a:ext cx="695325" cy="1000125"/>
                    </a:xfrm>
                    <a:prstGeom prst="rect">
                      <a:avLst/>
                    </a:prstGeom>
                    <a:noFill/>
                    <a:ln w="9525">
                      <a:noFill/>
                      <a:miter lim="800000"/>
                      <a:headEnd/>
                      <a:tailEnd/>
                    </a:ln>
                  </pic:spPr>
                </pic:pic>
              </a:graphicData>
            </a:graphic>
          </wp:inline>
        </w:drawing>
      </w:r>
    </w:p>
    <w:p w:rsidR="00FB693D" w:rsidRPr="00CF4284" w:rsidRDefault="00FB693D" w:rsidP="00FB693D">
      <w:pPr>
        <w:jc w:val="center"/>
        <w:rPr>
          <w:b/>
          <w:sz w:val="24"/>
          <w:szCs w:val="24"/>
          <w:lang w:eastAsia="ru-RU"/>
        </w:rPr>
      </w:pPr>
      <w:r w:rsidRPr="00CF4284">
        <w:rPr>
          <w:b/>
          <w:sz w:val="24"/>
          <w:szCs w:val="24"/>
          <w:lang w:eastAsia="ru-RU"/>
        </w:rPr>
        <w:t>Ханты - Мансийский автономный округ – Югра</w:t>
      </w:r>
    </w:p>
    <w:p w:rsidR="00FB693D" w:rsidRPr="00CF4284" w:rsidRDefault="00FB693D" w:rsidP="00FB693D">
      <w:pPr>
        <w:tabs>
          <w:tab w:val="center" w:pos="4549"/>
          <w:tab w:val="left" w:pos="7215"/>
        </w:tabs>
        <w:jc w:val="center"/>
        <w:rPr>
          <w:b/>
          <w:sz w:val="24"/>
          <w:szCs w:val="24"/>
          <w:lang w:eastAsia="ru-RU"/>
        </w:rPr>
      </w:pPr>
      <w:r w:rsidRPr="00CF4284">
        <w:rPr>
          <w:b/>
          <w:sz w:val="24"/>
          <w:szCs w:val="24"/>
          <w:lang w:eastAsia="ru-RU"/>
        </w:rPr>
        <w:t>Советский район</w:t>
      </w:r>
    </w:p>
    <w:p w:rsidR="00FB693D" w:rsidRPr="00CF4284" w:rsidRDefault="00FB693D" w:rsidP="00FB693D">
      <w:pPr>
        <w:tabs>
          <w:tab w:val="center" w:pos="4549"/>
          <w:tab w:val="left" w:pos="7215"/>
        </w:tabs>
        <w:jc w:val="center"/>
        <w:rPr>
          <w:sz w:val="24"/>
          <w:szCs w:val="24"/>
          <w:lang w:eastAsia="ru-RU"/>
        </w:rPr>
      </w:pPr>
    </w:p>
    <w:p w:rsidR="00FB693D" w:rsidRPr="00CF4284" w:rsidRDefault="00FB693D" w:rsidP="00FB693D">
      <w:pPr>
        <w:spacing w:line="0" w:lineRule="atLeast"/>
        <w:jc w:val="center"/>
        <w:rPr>
          <w:b/>
          <w:sz w:val="28"/>
          <w:szCs w:val="28"/>
          <w:lang w:eastAsia="ru-RU"/>
        </w:rPr>
      </w:pPr>
      <w:r w:rsidRPr="00CF4284">
        <w:rPr>
          <w:b/>
          <w:sz w:val="28"/>
          <w:szCs w:val="28"/>
          <w:lang w:eastAsia="ru-RU"/>
        </w:rPr>
        <w:t xml:space="preserve">АДМИНИСТРАЦИЯ </w:t>
      </w:r>
    </w:p>
    <w:p w:rsidR="00FB693D" w:rsidRPr="00CF4284" w:rsidRDefault="00FB693D" w:rsidP="00FB693D">
      <w:pPr>
        <w:spacing w:line="0" w:lineRule="atLeast"/>
        <w:jc w:val="center"/>
        <w:rPr>
          <w:b/>
          <w:sz w:val="28"/>
          <w:szCs w:val="28"/>
          <w:lang w:eastAsia="ru-RU"/>
        </w:rPr>
      </w:pPr>
      <w:r w:rsidRPr="00CF4284">
        <w:rPr>
          <w:b/>
          <w:sz w:val="28"/>
          <w:szCs w:val="28"/>
          <w:lang w:eastAsia="ru-RU"/>
        </w:rPr>
        <w:t>ГОРОДСКОГО ПОСЕЛЕНИЯ ПИОНЕРСКИЙ</w:t>
      </w:r>
    </w:p>
    <w:p w:rsidR="00FB693D" w:rsidRPr="00CF4284" w:rsidRDefault="00FB693D" w:rsidP="00FB693D">
      <w:pPr>
        <w:pBdr>
          <w:bottom w:val="single" w:sz="12" w:space="1" w:color="auto"/>
        </w:pBdr>
        <w:spacing w:line="0" w:lineRule="atLeast"/>
        <w:jc w:val="center"/>
        <w:rPr>
          <w:b/>
          <w:sz w:val="24"/>
          <w:szCs w:val="24"/>
          <w:lang w:eastAsia="ru-RU"/>
        </w:rPr>
      </w:pPr>
    </w:p>
    <w:p w:rsidR="00FB693D" w:rsidRPr="00CF4284" w:rsidRDefault="00FB693D" w:rsidP="00FB693D">
      <w:pPr>
        <w:jc w:val="center"/>
        <w:rPr>
          <w:b/>
          <w:sz w:val="24"/>
          <w:szCs w:val="24"/>
          <w:lang w:eastAsia="ru-RU"/>
        </w:rPr>
      </w:pPr>
    </w:p>
    <w:p w:rsidR="00FB693D" w:rsidRPr="00CF4284" w:rsidRDefault="00FB693D" w:rsidP="00FB693D">
      <w:pPr>
        <w:jc w:val="center"/>
        <w:rPr>
          <w:b/>
          <w:sz w:val="40"/>
          <w:szCs w:val="40"/>
          <w:lang w:eastAsia="ru-RU"/>
        </w:rPr>
      </w:pPr>
      <w:r w:rsidRPr="0003332D">
        <w:rPr>
          <w:b/>
          <w:sz w:val="40"/>
          <w:szCs w:val="40"/>
          <w:lang w:eastAsia="ru-RU"/>
        </w:rPr>
        <w:t xml:space="preserve">ПОСТАНОВЛЕНИЕ </w:t>
      </w:r>
    </w:p>
    <w:p w:rsidR="00FB693D" w:rsidRDefault="00FB693D" w:rsidP="00FB693D">
      <w:pPr>
        <w:rPr>
          <w:rFonts w:ascii="Calibri" w:eastAsia="Calibri" w:hAnsi="Calibri"/>
        </w:rPr>
      </w:pPr>
    </w:p>
    <w:p w:rsidR="00FB693D" w:rsidRPr="0003332D" w:rsidRDefault="00FB693D" w:rsidP="00FB693D">
      <w:pPr>
        <w:rPr>
          <w:sz w:val="24"/>
          <w:szCs w:val="24"/>
          <w:lang w:eastAsia="ru-RU"/>
        </w:rPr>
      </w:pPr>
      <w:r>
        <w:rPr>
          <w:sz w:val="24"/>
          <w:szCs w:val="24"/>
          <w:lang w:eastAsia="ru-RU"/>
        </w:rPr>
        <w:t xml:space="preserve">« </w:t>
      </w:r>
      <w:r w:rsidR="009767CE">
        <w:rPr>
          <w:sz w:val="24"/>
          <w:szCs w:val="24"/>
          <w:lang w:eastAsia="ru-RU"/>
        </w:rPr>
        <w:t>22</w:t>
      </w:r>
      <w:r>
        <w:rPr>
          <w:sz w:val="24"/>
          <w:szCs w:val="24"/>
          <w:lang w:eastAsia="ru-RU"/>
        </w:rPr>
        <w:t xml:space="preserve"> »</w:t>
      </w:r>
      <w:r w:rsidR="00FD4922">
        <w:rPr>
          <w:sz w:val="24"/>
          <w:szCs w:val="24"/>
          <w:lang w:eastAsia="ru-RU"/>
        </w:rPr>
        <w:t>но</w:t>
      </w:r>
      <w:r>
        <w:rPr>
          <w:sz w:val="24"/>
          <w:szCs w:val="24"/>
          <w:lang w:eastAsia="ru-RU"/>
        </w:rPr>
        <w:t>ября 2018</w:t>
      </w:r>
      <w:r w:rsidRPr="0003332D">
        <w:rPr>
          <w:sz w:val="24"/>
          <w:szCs w:val="24"/>
          <w:lang w:eastAsia="ru-RU"/>
        </w:rPr>
        <w:t xml:space="preserve"> г.                                                                                </w:t>
      </w:r>
      <w:r>
        <w:rPr>
          <w:sz w:val="24"/>
          <w:szCs w:val="24"/>
          <w:lang w:eastAsia="ru-RU"/>
        </w:rPr>
        <w:t xml:space="preserve">                       </w:t>
      </w:r>
      <w:r w:rsidR="009767CE">
        <w:rPr>
          <w:sz w:val="24"/>
          <w:szCs w:val="24"/>
          <w:lang w:eastAsia="ru-RU"/>
        </w:rPr>
        <w:t xml:space="preserve">              </w:t>
      </w:r>
      <w:r>
        <w:rPr>
          <w:sz w:val="24"/>
          <w:szCs w:val="24"/>
          <w:lang w:eastAsia="ru-RU"/>
        </w:rPr>
        <w:t xml:space="preserve"> № </w:t>
      </w:r>
      <w:r w:rsidR="009767CE">
        <w:rPr>
          <w:sz w:val="24"/>
          <w:szCs w:val="24"/>
          <w:lang w:eastAsia="ru-RU"/>
        </w:rPr>
        <w:t>334</w:t>
      </w:r>
    </w:p>
    <w:p w:rsidR="0033184C" w:rsidRPr="00F25C5C" w:rsidRDefault="0033184C" w:rsidP="00A66C50">
      <w:pPr>
        <w:tabs>
          <w:tab w:val="left" w:pos="2745"/>
        </w:tabs>
        <w:rPr>
          <w:sz w:val="24"/>
          <w:szCs w:val="24"/>
        </w:rPr>
      </w:pPr>
    </w:p>
    <w:p w:rsidR="00A66C50" w:rsidRDefault="00A66C50" w:rsidP="00A66C50">
      <w:pPr>
        <w:spacing w:line="276" w:lineRule="auto"/>
        <w:rPr>
          <w:sz w:val="24"/>
          <w:szCs w:val="24"/>
        </w:rPr>
      </w:pPr>
      <w:r>
        <w:rPr>
          <w:sz w:val="24"/>
          <w:szCs w:val="24"/>
        </w:rPr>
        <w:t xml:space="preserve">О  муниципальной </w:t>
      </w:r>
      <w:r w:rsidRPr="00EE11DB">
        <w:rPr>
          <w:sz w:val="24"/>
          <w:szCs w:val="24"/>
        </w:rPr>
        <w:t xml:space="preserve"> программ</w:t>
      </w:r>
      <w:r>
        <w:rPr>
          <w:sz w:val="24"/>
          <w:szCs w:val="24"/>
        </w:rPr>
        <w:t xml:space="preserve">е </w:t>
      </w:r>
    </w:p>
    <w:p w:rsidR="00A66C50" w:rsidRDefault="00A66C50" w:rsidP="00A66C50">
      <w:pPr>
        <w:spacing w:line="276" w:lineRule="auto"/>
        <w:rPr>
          <w:sz w:val="24"/>
          <w:szCs w:val="24"/>
        </w:rPr>
      </w:pPr>
      <w:r>
        <w:rPr>
          <w:sz w:val="24"/>
          <w:szCs w:val="24"/>
        </w:rPr>
        <w:t xml:space="preserve">«Развитие экономического потенциала    </w:t>
      </w:r>
    </w:p>
    <w:p w:rsidR="00A66C50" w:rsidRDefault="00A66C50" w:rsidP="00A66C50">
      <w:pPr>
        <w:spacing w:line="276" w:lineRule="auto"/>
        <w:rPr>
          <w:sz w:val="24"/>
          <w:szCs w:val="24"/>
        </w:rPr>
      </w:pPr>
      <w:r>
        <w:rPr>
          <w:sz w:val="24"/>
          <w:szCs w:val="24"/>
        </w:rPr>
        <w:t xml:space="preserve">городского  поселения  </w:t>
      </w:r>
      <w:r w:rsidR="0033184C">
        <w:rPr>
          <w:sz w:val="24"/>
          <w:szCs w:val="24"/>
        </w:rPr>
        <w:t>Пионер</w:t>
      </w:r>
      <w:r>
        <w:rPr>
          <w:sz w:val="24"/>
          <w:szCs w:val="24"/>
        </w:rPr>
        <w:t>ский»</w:t>
      </w:r>
    </w:p>
    <w:p w:rsidR="00A66C50" w:rsidRDefault="00A66C50" w:rsidP="00A66C50">
      <w:pPr>
        <w:spacing w:line="276" w:lineRule="auto"/>
        <w:rPr>
          <w:sz w:val="24"/>
          <w:szCs w:val="24"/>
        </w:rPr>
      </w:pPr>
    </w:p>
    <w:p w:rsidR="00A66C50" w:rsidRDefault="00A66C50" w:rsidP="00A66C50">
      <w:pPr>
        <w:spacing w:after="120"/>
        <w:jc w:val="both"/>
        <w:rPr>
          <w:sz w:val="24"/>
          <w:szCs w:val="24"/>
        </w:rPr>
      </w:pPr>
      <w:r>
        <w:rPr>
          <w:sz w:val="24"/>
          <w:szCs w:val="24"/>
        </w:rPr>
        <w:t xml:space="preserve">            В  соответствии с Бюджетным кодексом Российской Федерации,</w:t>
      </w:r>
      <w:r w:rsidRPr="001C03A0">
        <w:rPr>
          <w:sz w:val="24"/>
          <w:szCs w:val="24"/>
        </w:rPr>
        <w:t xml:space="preserve"> Федеральным зак</w:t>
      </w:r>
      <w:r w:rsidRPr="001C03A0">
        <w:rPr>
          <w:sz w:val="24"/>
          <w:szCs w:val="24"/>
        </w:rPr>
        <w:t>о</w:t>
      </w:r>
      <w:r w:rsidRPr="001C03A0">
        <w:rPr>
          <w:sz w:val="24"/>
          <w:szCs w:val="24"/>
        </w:rPr>
        <w:t>ном</w:t>
      </w:r>
      <w:r>
        <w:rPr>
          <w:sz w:val="24"/>
          <w:szCs w:val="24"/>
        </w:rPr>
        <w:t xml:space="preserve"> от 06.10.2003 №131-ФЗ «</w:t>
      </w:r>
      <w:r w:rsidRPr="00197F0B">
        <w:rPr>
          <w:sz w:val="24"/>
          <w:szCs w:val="24"/>
        </w:rPr>
        <w:t>Об общих принципах организации местного самоуправления в Российской Федерации</w:t>
      </w:r>
      <w:r>
        <w:rPr>
          <w:sz w:val="24"/>
          <w:szCs w:val="24"/>
        </w:rPr>
        <w:t>»,</w:t>
      </w:r>
      <w:r w:rsidRPr="00197F0B">
        <w:rPr>
          <w:sz w:val="24"/>
          <w:szCs w:val="24"/>
        </w:rPr>
        <w:t xml:space="preserve"> </w:t>
      </w:r>
      <w:r>
        <w:rPr>
          <w:sz w:val="24"/>
          <w:szCs w:val="24"/>
        </w:rPr>
        <w:t xml:space="preserve">Уставом городского поселения </w:t>
      </w:r>
      <w:r w:rsidR="0033184C">
        <w:rPr>
          <w:sz w:val="24"/>
          <w:szCs w:val="24"/>
        </w:rPr>
        <w:t>Пионерский</w:t>
      </w:r>
      <w:r w:rsidR="00700082">
        <w:rPr>
          <w:sz w:val="24"/>
          <w:szCs w:val="24"/>
        </w:rPr>
        <w:t xml:space="preserve">, </w:t>
      </w:r>
      <w:r>
        <w:rPr>
          <w:sz w:val="24"/>
          <w:szCs w:val="24"/>
        </w:rPr>
        <w:t xml:space="preserve">постановлением </w:t>
      </w:r>
      <w:r w:rsidR="0033184C">
        <w:rPr>
          <w:sz w:val="24"/>
          <w:szCs w:val="24"/>
        </w:rPr>
        <w:t>А</w:t>
      </w:r>
      <w:r>
        <w:rPr>
          <w:sz w:val="24"/>
          <w:szCs w:val="24"/>
        </w:rPr>
        <w:t>дмин</w:t>
      </w:r>
      <w:r>
        <w:rPr>
          <w:sz w:val="24"/>
          <w:szCs w:val="24"/>
        </w:rPr>
        <w:t>и</w:t>
      </w:r>
      <w:r>
        <w:rPr>
          <w:sz w:val="24"/>
          <w:szCs w:val="24"/>
        </w:rPr>
        <w:t xml:space="preserve">страции городского поселения </w:t>
      </w:r>
      <w:r w:rsidR="0033184C">
        <w:rPr>
          <w:sz w:val="24"/>
          <w:szCs w:val="24"/>
        </w:rPr>
        <w:t>Пионерский</w:t>
      </w:r>
      <w:r>
        <w:rPr>
          <w:sz w:val="24"/>
          <w:szCs w:val="24"/>
        </w:rPr>
        <w:t xml:space="preserve"> от</w:t>
      </w:r>
      <w:r w:rsidR="00A85C71">
        <w:rPr>
          <w:sz w:val="24"/>
          <w:szCs w:val="24"/>
        </w:rPr>
        <w:t xml:space="preserve"> 04</w:t>
      </w:r>
      <w:r>
        <w:rPr>
          <w:sz w:val="24"/>
          <w:szCs w:val="24"/>
        </w:rPr>
        <w:t>.10.2018</w:t>
      </w:r>
      <w:r w:rsidRPr="004E327E">
        <w:rPr>
          <w:sz w:val="24"/>
          <w:szCs w:val="24"/>
        </w:rPr>
        <w:t xml:space="preserve"> </w:t>
      </w:r>
      <w:r>
        <w:rPr>
          <w:sz w:val="24"/>
          <w:szCs w:val="24"/>
        </w:rPr>
        <w:t xml:space="preserve">№ </w:t>
      </w:r>
      <w:r w:rsidR="00A85C71">
        <w:rPr>
          <w:sz w:val="24"/>
          <w:szCs w:val="24"/>
        </w:rPr>
        <w:t>283</w:t>
      </w:r>
      <w:r>
        <w:rPr>
          <w:sz w:val="24"/>
          <w:szCs w:val="24"/>
        </w:rPr>
        <w:t xml:space="preserve"> </w:t>
      </w:r>
      <w:r w:rsidRPr="00D66F0B">
        <w:rPr>
          <w:sz w:val="24"/>
          <w:szCs w:val="24"/>
        </w:rPr>
        <w:t xml:space="preserve">«О модельной муниципальной программе </w:t>
      </w:r>
      <w:r>
        <w:rPr>
          <w:sz w:val="24"/>
          <w:szCs w:val="24"/>
        </w:rPr>
        <w:t xml:space="preserve">городского поселения </w:t>
      </w:r>
      <w:r w:rsidR="0033184C">
        <w:rPr>
          <w:sz w:val="24"/>
          <w:szCs w:val="24"/>
        </w:rPr>
        <w:t>Пионерский</w:t>
      </w:r>
      <w:r w:rsidRPr="00D66F0B">
        <w:rPr>
          <w:sz w:val="24"/>
          <w:szCs w:val="24"/>
        </w:rPr>
        <w:t xml:space="preserve">, порядке формирования, утверждения и реализации муниципальных программ </w:t>
      </w:r>
      <w:r>
        <w:rPr>
          <w:sz w:val="24"/>
          <w:szCs w:val="24"/>
        </w:rPr>
        <w:t>горо</w:t>
      </w:r>
      <w:r>
        <w:rPr>
          <w:sz w:val="24"/>
          <w:szCs w:val="24"/>
        </w:rPr>
        <w:t>д</w:t>
      </w:r>
      <w:r>
        <w:rPr>
          <w:sz w:val="24"/>
          <w:szCs w:val="24"/>
        </w:rPr>
        <w:t xml:space="preserve">ского поселения </w:t>
      </w:r>
      <w:r w:rsidR="0033184C">
        <w:rPr>
          <w:sz w:val="24"/>
          <w:szCs w:val="24"/>
        </w:rPr>
        <w:t>Пионерский</w:t>
      </w:r>
      <w:r>
        <w:rPr>
          <w:sz w:val="24"/>
          <w:szCs w:val="24"/>
        </w:rPr>
        <w:t>»:</w:t>
      </w:r>
    </w:p>
    <w:p w:rsidR="00FD4922" w:rsidRDefault="00A66C50" w:rsidP="00FD4922">
      <w:pPr>
        <w:jc w:val="both"/>
        <w:rPr>
          <w:sz w:val="24"/>
          <w:szCs w:val="24"/>
        </w:rPr>
      </w:pPr>
      <w:r>
        <w:rPr>
          <w:sz w:val="24"/>
          <w:szCs w:val="24"/>
        </w:rPr>
        <w:t xml:space="preserve">      1</w:t>
      </w:r>
      <w:r w:rsidRPr="004C4587">
        <w:rPr>
          <w:sz w:val="24"/>
          <w:szCs w:val="24"/>
        </w:rPr>
        <w:t>.</w:t>
      </w:r>
      <w:r>
        <w:rPr>
          <w:sz w:val="24"/>
          <w:szCs w:val="24"/>
        </w:rPr>
        <w:t xml:space="preserve"> Утвердить муниципальную </w:t>
      </w:r>
      <w:r w:rsidRPr="004C4587">
        <w:rPr>
          <w:sz w:val="24"/>
          <w:szCs w:val="24"/>
        </w:rPr>
        <w:t xml:space="preserve">программу «Развитие </w:t>
      </w:r>
      <w:r>
        <w:rPr>
          <w:sz w:val="24"/>
          <w:szCs w:val="24"/>
        </w:rPr>
        <w:t>экономического потенциала</w:t>
      </w:r>
      <w:r w:rsidRPr="004C4587">
        <w:rPr>
          <w:sz w:val="24"/>
          <w:szCs w:val="24"/>
        </w:rPr>
        <w:t xml:space="preserve"> </w:t>
      </w:r>
      <w:r>
        <w:rPr>
          <w:sz w:val="24"/>
          <w:szCs w:val="24"/>
        </w:rPr>
        <w:t>городского</w:t>
      </w:r>
      <w:r w:rsidRPr="004C4587">
        <w:rPr>
          <w:sz w:val="24"/>
          <w:szCs w:val="24"/>
        </w:rPr>
        <w:t xml:space="preserve">  п</w:t>
      </w:r>
      <w:r w:rsidRPr="004C4587">
        <w:rPr>
          <w:sz w:val="24"/>
          <w:szCs w:val="24"/>
        </w:rPr>
        <w:t>о</w:t>
      </w:r>
      <w:r w:rsidRPr="004C4587">
        <w:rPr>
          <w:sz w:val="24"/>
          <w:szCs w:val="24"/>
        </w:rPr>
        <w:t xml:space="preserve">селения </w:t>
      </w:r>
      <w:r w:rsidR="0033184C">
        <w:rPr>
          <w:sz w:val="24"/>
          <w:szCs w:val="24"/>
        </w:rPr>
        <w:t>Пионерский</w:t>
      </w:r>
      <w:r w:rsidRPr="004C4587">
        <w:rPr>
          <w:sz w:val="24"/>
          <w:szCs w:val="24"/>
        </w:rPr>
        <w:t>»</w:t>
      </w:r>
      <w:r>
        <w:rPr>
          <w:sz w:val="24"/>
          <w:szCs w:val="24"/>
        </w:rPr>
        <w:t xml:space="preserve"> </w:t>
      </w:r>
      <w:r w:rsidRPr="002E48EB">
        <w:rPr>
          <w:sz w:val="24"/>
          <w:szCs w:val="24"/>
        </w:rPr>
        <w:t>(</w:t>
      </w:r>
      <w:r>
        <w:rPr>
          <w:sz w:val="24"/>
          <w:szCs w:val="24"/>
        </w:rPr>
        <w:t>приложение)</w:t>
      </w:r>
      <w:r w:rsidRPr="004C4587">
        <w:rPr>
          <w:sz w:val="24"/>
          <w:szCs w:val="24"/>
        </w:rPr>
        <w:t>.</w:t>
      </w:r>
    </w:p>
    <w:p w:rsidR="00A66C50" w:rsidRDefault="00A66C50" w:rsidP="00FD4922">
      <w:pPr>
        <w:jc w:val="both"/>
        <w:rPr>
          <w:sz w:val="24"/>
          <w:szCs w:val="24"/>
          <w:lang w:eastAsia="en-US"/>
        </w:rPr>
      </w:pPr>
      <w:r>
        <w:rPr>
          <w:sz w:val="24"/>
          <w:szCs w:val="24"/>
        </w:rPr>
        <w:t xml:space="preserve">      </w:t>
      </w:r>
      <w:r w:rsidRPr="004C4587">
        <w:rPr>
          <w:sz w:val="24"/>
          <w:szCs w:val="24"/>
        </w:rPr>
        <w:t>2.</w:t>
      </w:r>
      <w:r w:rsidRPr="008C0630">
        <w:rPr>
          <w:sz w:val="24"/>
          <w:szCs w:val="24"/>
          <w:lang w:eastAsia="en-US"/>
        </w:rPr>
        <w:t xml:space="preserve"> </w:t>
      </w:r>
      <w:r>
        <w:rPr>
          <w:sz w:val="24"/>
          <w:szCs w:val="24"/>
          <w:lang w:eastAsia="en-US"/>
        </w:rPr>
        <w:t xml:space="preserve"> Признать утратившим силу:</w:t>
      </w:r>
    </w:p>
    <w:p w:rsidR="00A66C50" w:rsidRPr="00FD4922" w:rsidRDefault="00A66C50" w:rsidP="00FD4922">
      <w:pPr>
        <w:jc w:val="both"/>
        <w:rPr>
          <w:bCs/>
          <w:sz w:val="24"/>
          <w:szCs w:val="24"/>
        </w:rPr>
      </w:pPr>
      <w:r w:rsidRPr="00FD4922">
        <w:rPr>
          <w:sz w:val="24"/>
          <w:szCs w:val="24"/>
          <w:lang w:eastAsia="en-US"/>
        </w:rPr>
        <w:t xml:space="preserve">2.1. Постановление </w:t>
      </w:r>
      <w:r w:rsidR="00835BE5" w:rsidRPr="00FD4922">
        <w:rPr>
          <w:sz w:val="24"/>
          <w:szCs w:val="24"/>
          <w:lang w:eastAsia="en-US"/>
        </w:rPr>
        <w:t>А</w:t>
      </w:r>
      <w:r w:rsidRPr="00FD4922">
        <w:rPr>
          <w:sz w:val="24"/>
          <w:szCs w:val="24"/>
          <w:lang w:eastAsia="en-US"/>
        </w:rPr>
        <w:t xml:space="preserve">дминистрации городского поселения </w:t>
      </w:r>
      <w:r w:rsidR="0033184C" w:rsidRPr="00FD4922">
        <w:rPr>
          <w:sz w:val="24"/>
          <w:szCs w:val="24"/>
        </w:rPr>
        <w:t>Пионерский</w:t>
      </w:r>
      <w:r w:rsidR="0033184C" w:rsidRPr="00FD4922">
        <w:rPr>
          <w:sz w:val="24"/>
          <w:szCs w:val="24"/>
          <w:lang w:eastAsia="en-US"/>
        </w:rPr>
        <w:t xml:space="preserve"> </w:t>
      </w:r>
      <w:r w:rsidRPr="00FD4922">
        <w:rPr>
          <w:sz w:val="24"/>
          <w:szCs w:val="24"/>
          <w:lang w:eastAsia="en-US"/>
        </w:rPr>
        <w:t xml:space="preserve"> от 3</w:t>
      </w:r>
      <w:r w:rsidR="00835BE5" w:rsidRPr="00FD4922">
        <w:rPr>
          <w:sz w:val="24"/>
          <w:szCs w:val="24"/>
          <w:lang w:eastAsia="en-US"/>
        </w:rPr>
        <w:t>1</w:t>
      </w:r>
      <w:r w:rsidRPr="00FD4922">
        <w:rPr>
          <w:sz w:val="24"/>
          <w:szCs w:val="24"/>
          <w:lang w:eastAsia="en-US"/>
        </w:rPr>
        <w:t>.10.201</w:t>
      </w:r>
      <w:r w:rsidR="00835BE5" w:rsidRPr="00FD4922">
        <w:rPr>
          <w:sz w:val="24"/>
          <w:szCs w:val="24"/>
          <w:lang w:eastAsia="en-US"/>
        </w:rPr>
        <w:t>3</w:t>
      </w:r>
      <w:r w:rsidRPr="00FD4922">
        <w:rPr>
          <w:sz w:val="24"/>
          <w:szCs w:val="24"/>
          <w:lang w:eastAsia="en-US"/>
        </w:rPr>
        <w:t xml:space="preserve"> № </w:t>
      </w:r>
      <w:r w:rsidR="00835BE5" w:rsidRPr="00FD4922">
        <w:rPr>
          <w:sz w:val="24"/>
          <w:szCs w:val="24"/>
          <w:lang w:eastAsia="en-US"/>
        </w:rPr>
        <w:t>320</w:t>
      </w:r>
      <w:r w:rsidRPr="00FD4922">
        <w:rPr>
          <w:sz w:val="24"/>
          <w:szCs w:val="24"/>
          <w:lang w:eastAsia="en-US"/>
        </w:rPr>
        <w:t xml:space="preserve"> «</w:t>
      </w:r>
      <w:r w:rsidR="00835BE5" w:rsidRPr="00FD4922">
        <w:rPr>
          <w:sz w:val="24"/>
          <w:szCs w:val="24"/>
          <w:lang w:eastAsia="en-US"/>
        </w:rPr>
        <w:t xml:space="preserve">О </w:t>
      </w:r>
      <w:r w:rsidR="00835BE5" w:rsidRPr="00FD4922">
        <w:rPr>
          <w:sz w:val="24"/>
          <w:szCs w:val="24"/>
        </w:rPr>
        <w:t xml:space="preserve">муниципальной программе «Развитие малого и среднего предпринимательства на территории </w:t>
      </w:r>
      <w:r w:rsidR="00835BE5" w:rsidRPr="00FD4922">
        <w:rPr>
          <w:rStyle w:val="FontStyle30"/>
          <w:sz w:val="24"/>
          <w:szCs w:val="24"/>
        </w:rPr>
        <w:t>городского поселения Пионерский</w:t>
      </w:r>
      <w:r w:rsidR="00835BE5" w:rsidRPr="00FD4922">
        <w:rPr>
          <w:rStyle w:val="FontStyle30"/>
          <w:b/>
          <w:sz w:val="24"/>
          <w:szCs w:val="24"/>
        </w:rPr>
        <w:t xml:space="preserve"> </w:t>
      </w:r>
      <w:r w:rsidR="00835BE5" w:rsidRPr="00FD4922">
        <w:rPr>
          <w:sz w:val="24"/>
          <w:szCs w:val="24"/>
        </w:rPr>
        <w:t>на 2014-2016 годы»</w:t>
      </w:r>
      <w:r w:rsidRPr="00FD4922">
        <w:rPr>
          <w:bCs/>
          <w:sz w:val="24"/>
          <w:szCs w:val="24"/>
        </w:rPr>
        <w:t>»;</w:t>
      </w:r>
    </w:p>
    <w:p w:rsidR="00A66C50" w:rsidRPr="00FD4922" w:rsidRDefault="00A66C50" w:rsidP="00FD4922">
      <w:pPr>
        <w:jc w:val="both"/>
        <w:rPr>
          <w:sz w:val="24"/>
          <w:szCs w:val="24"/>
          <w:lang w:eastAsia="en-US"/>
        </w:rPr>
      </w:pPr>
      <w:r w:rsidRPr="00FD4922">
        <w:rPr>
          <w:bCs/>
          <w:sz w:val="24"/>
          <w:szCs w:val="24"/>
        </w:rPr>
        <w:t xml:space="preserve">2.2.  </w:t>
      </w:r>
      <w:r w:rsidRPr="00FD4922">
        <w:rPr>
          <w:sz w:val="24"/>
          <w:szCs w:val="24"/>
          <w:lang w:eastAsia="en-US"/>
        </w:rPr>
        <w:t xml:space="preserve">Постановление </w:t>
      </w:r>
      <w:r w:rsidR="00264896" w:rsidRPr="00FD4922">
        <w:rPr>
          <w:sz w:val="24"/>
          <w:szCs w:val="24"/>
          <w:lang w:eastAsia="en-US"/>
        </w:rPr>
        <w:t>А</w:t>
      </w:r>
      <w:r w:rsidRPr="00FD4922">
        <w:rPr>
          <w:sz w:val="24"/>
          <w:szCs w:val="24"/>
          <w:lang w:eastAsia="en-US"/>
        </w:rPr>
        <w:t xml:space="preserve">дминистрации городского поселения </w:t>
      </w:r>
      <w:r w:rsidR="00FB693D" w:rsidRPr="00FD4922">
        <w:rPr>
          <w:sz w:val="24"/>
          <w:szCs w:val="24"/>
          <w:lang w:eastAsia="en-US"/>
        </w:rPr>
        <w:t>Пионер</w:t>
      </w:r>
      <w:r w:rsidRPr="00FD4922">
        <w:rPr>
          <w:sz w:val="24"/>
          <w:szCs w:val="24"/>
          <w:lang w:eastAsia="en-US"/>
        </w:rPr>
        <w:t xml:space="preserve">ский от </w:t>
      </w:r>
      <w:r w:rsidR="00835BE5" w:rsidRPr="00FD4922">
        <w:rPr>
          <w:sz w:val="24"/>
          <w:szCs w:val="24"/>
          <w:lang w:eastAsia="en-US"/>
        </w:rPr>
        <w:t>30</w:t>
      </w:r>
      <w:r w:rsidRPr="00FD4922">
        <w:rPr>
          <w:sz w:val="24"/>
          <w:szCs w:val="24"/>
          <w:lang w:eastAsia="en-US"/>
        </w:rPr>
        <w:t>.</w:t>
      </w:r>
      <w:r w:rsidR="00835BE5" w:rsidRPr="00FD4922">
        <w:rPr>
          <w:sz w:val="24"/>
          <w:szCs w:val="24"/>
          <w:lang w:eastAsia="en-US"/>
        </w:rPr>
        <w:t>04</w:t>
      </w:r>
      <w:r w:rsidRPr="00FD4922">
        <w:rPr>
          <w:sz w:val="24"/>
          <w:szCs w:val="24"/>
          <w:lang w:eastAsia="en-US"/>
        </w:rPr>
        <w:t>.201</w:t>
      </w:r>
      <w:r w:rsidR="00835BE5" w:rsidRPr="00FD4922">
        <w:rPr>
          <w:sz w:val="24"/>
          <w:szCs w:val="24"/>
          <w:lang w:eastAsia="en-US"/>
        </w:rPr>
        <w:t>4</w:t>
      </w:r>
      <w:r w:rsidRPr="00FD4922">
        <w:rPr>
          <w:sz w:val="24"/>
          <w:szCs w:val="24"/>
          <w:lang w:eastAsia="en-US"/>
        </w:rPr>
        <w:t xml:space="preserve"> № </w:t>
      </w:r>
      <w:r w:rsidR="00835BE5" w:rsidRPr="00FD4922">
        <w:rPr>
          <w:sz w:val="24"/>
          <w:szCs w:val="24"/>
          <w:lang w:eastAsia="en-US"/>
        </w:rPr>
        <w:t>205</w:t>
      </w:r>
      <w:r w:rsidRPr="00FD4922">
        <w:rPr>
          <w:sz w:val="24"/>
          <w:szCs w:val="24"/>
          <w:lang w:eastAsia="en-US"/>
        </w:rPr>
        <w:t xml:space="preserve"> «О внесении изменений в постановление </w:t>
      </w:r>
      <w:r w:rsidR="00264896" w:rsidRPr="00FD4922">
        <w:rPr>
          <w:sz w:val="24"/>
          <w:szCs w:val="24"/>
          <w:lang w:eastAsia="en-US"/>
        </w:rPr>
        <w:t>А</w:t>
      </w:r>
      <w:r w:rsidRPr="00FD4922">
        <w:rPr>
          <w:sz w:val="24"/>
          <w:szCs w:val="24"/>
          <w:lang w:eastAsia="en-US"/>
        </w:rPr>
        <w:t xml:space="preserve">дминистрации городского поселения </w:t>
      </w:r>
      <w:r w:rsidR="00FB693D" w:rsidRPr="00FD4922">
        <w:rPr>
          <w:sz w:val="24"/>
          <w:szCs w:val="24"/>
          <w:lang w:eastAsia="en-US"/>
        </w:rPr>
        <w:t>Пионерский</w:t>
      </w:r>
      <w:r w:rsidRPr="00FD4922">
        <w:rPr>
          <w:sz w:val="24"/>
          <w:szCs w:val="24"/>
          <w:lang w:eastAsia="en-US"/>
        </w:rPr>
        <w:t xml:space="preserve"> от 3</w:t>
      </w:r>
      <w:r w:rsidR="00835BE5" w:rsidRPr="00FD4922">
        <w:rPr>
          <w:sz w:val="24"/>
          <w:szCs w:val="24"/>
          <w:lang w:eastAsia="en-US"/>
        </w:rPr>
        <w:t>1</w:t>
      </w:r>
      <w:r w:rsidRPr="00FD4922">
        <w:rPr>
          <w:sz w:val="24"/>
          <w:szCs w:val="24"/>
          <w:lang w:eastAsia="en-US"/>
        </w:rPr>
        <w:t>.10.201</w:t>
      </w:r>
      <w:r w:rsidR="00835BE5" w:rsidRPr="00FD4922">
        <w:rPr>
          <w:sz w:val="24"/>
          <w:szCs w:val="24"/>
          <w:lang w:eastAsia="en-US"/>
        </w:rPr>
        <w:t>3</w:t>
      </w:r>
      <w:r w:rsidRPr="00FD4922">
        <w:rPr>
          <w:sz w:val="24"/>
          <w:szCs w:val="24"/>
          <w:lang w:eastAsia="en-US"/>
        </w:rPr>
        <w:t xml:space="preserve"> № </w:t>
      </w:r>
      <w:r w:rsidR="00835BE5" w:rsidRPr="00FD4922">
        <w:rPr>
          <w:sz w:val="24"/>
          <w:szCs w:val="24"/>
          <w:lang w:eastAsia="en-US"/>
        </w:rPr>
        <w:t>320</w:t>
      </w:r>
      <w:r w:rsidRPr="00FD4922">
        <w:rPr>
          <w:sz w:val="24"/>
          <w:szCs w:val="24"/>
          <w:lang w:eastAsia="en-US"/>
        </w:rPr>
        <w:t>»;</w:t>
      </w:r>
    </w:p>
    <w:p w:rsidR="00A66C50" w:rsidRPr="00FD4922" w:rsidRDefault="00A66C50" w:rsidP="00FD4922">
      <w:pPr>
        <w:jc w:val="both"/>
        <w:rPr>
          <w:sz w:val="24"/>
          <w:szCs w:val="24"/>
          <w:lang w:eastAsia="en-US"/>
        </w:rPr>
      </w:pPr>
      <w:r w:rsidRPr="00FD4922">
        <w:rPr>
          <w:bCs/>
          <w:sz w:val="24"/>
          <w:szCs w:val="24"/>
        </w:rPr>
        <w:t xml:space="preserve">2.3.  </w:t>
      </w:r>
      <w:r w:rsidRPr="00FD4922">
        <w:rPr>
          <w:sz w:val="24"/>
          <w:szCs w:val="24"/>
          <w:lang w:eastAsia="en-US"/>
        </w:rPr>
        <w:t xml:space="preserve">Постановление </w:t>
      </w:r>
      <w:r w:rsidR="00264896" w:rsidRPr="00FD4922">
        <w:rPr>
          <w:sz w:val="24"/>
          <w:szCs w:val="24"/>
          <w:lang w:eastAsia="en-US"/>
        </w:rPr>
        <w:t>А</w:t>
      </w:r>
      <w:r w:rsidRPr="00FD4922">
        <w:rPr>
          <w:sz w:val="24"/>
          <w:szCs w:val="24"/>
          <w:lang w:eastAsia="en-US"/>
        </w:rPr>
        <w:t xml:space="preserve">дминистрации городского поселения </w:t>
      </w:r>
      <w:r w:rsidR="00FB693D" w:rsidRPr="00FD4922">
        <w:rPr>
          <w:sz w:val="24"/>
          <w:szCs w:val="24"/>
          <w:lang w:eastAsia="en-US"/>
        </w:rPr>
        <w:t>Пионерский</w:t>
      </w:r>
      <w:r w:rsidRPr="00FD4922">
        <w:rPr>
          <w:sz w:val="24"/>
          <w:szCs w:val="24"/>
          <w:lang w:eastAsia="en-US"/>
        </w:rPr>
        <w:t xml:space="preserve"> от 1</w:t>
      </w:r>
      <w:r w:rsidR="00264896" w:rsidRPr="00FD4922">
        <w:rPr>
          <w:sz w:val="24"/>
          <w:szCs w:val="24"/>
          <w:lang w:eastAsia="en-US"/>
        </w:rPr>
        <w:t>0</w:t>
      </w:r>
      <w:r w:rsidRPr="00FD4922">
        <w:rPr>
          <w:sz w:val="24"/>
          <w:szCs w:val="24"/>
          <w:lang w:eastAsia="en-US"/>
        </w:rPr>
        <w:t>.</w:t>
      </w:r>
      <w:r w:rsidR="00264896" w:rsidRPr="00FD4922">
        <w:rPr>
          <w:sz w:val="24"/>
          <w:szCs w:val="24"/>
          <w:lang w:eastAsia="en-US"/>
        </w:rPr>
        <w:t>11</w:t>
      </w:r>
      <w:r w:rsidRPr="00FD4922">
        <w:rPr>
          <w:sz w:val="24"/>
          <w:szCs w:val="24"/>
          <w:lang w:eastAsia="en-US"/>
        </w:rPr>
        <w:t>.201</w:t>
      </w:r>
      <w:r w:rsidR="00264896" w:rsidRPr="00FD4922">
        <w:rPr>
          <w:sz w:val="24"/>
          <w:szCs w:val="24"/>
          <w:lang w:eastAsia="en-US"/>
        </w:rPr>
        <w:t>5</w:t>
      </w:r>
      <w:r w:rsidRPr="00FD4922">
        <w:rPr>
          <w:sz w:val="24"/>
          <w:szCs w:val="24"/>
          <w:lang w:eastAsia="en-US"/>
        </w:rPr>
        <w:t xml:space="preserve"> № </w:t>
      </w:r>
      <w:r w:rsidR="00264896" w:rsidRPr="00FD4922">
        <w:rPr>
          <w:sz w:val="24"/>
          <w:szCs w:val="24"/>
          <w:lang w:eastAsia="en-US"/>
        </w:rPr>
        <w:t>295</w:t>
      </w:r>
      <w:r w:rsidRPr="00FD4922">
        <w:rPr>
          <w:sz w:val="24"/>
          <w:szCs w:val="24"/>
          <w:lang w:eastAsia="en-US"/>
        </w:rPr>
        <w:t xml:space="preserve"> «</w:t>
      </w:r>
      <w:r w:rsidR="00264896" w:rsidRPr="00FD4922">
        <w:rPr>
          <w:sz w:val="24"/>
          <w:szCs w:val="24"/>
          <w:lang w:eastAsia="en-US"/>
        </w:rPr>
        <w:t>О внесении изменений в постановление Администрации городского поселения Пионерский от 31.10.2013 № 320»;</w:t>
      </w:r>
    </w:p>
    <w:p w:rsidR="00FD4922" w:rsidRPr="00FD4922" w:rsidRDefault="00A66C50" w:rsidP="00FD4922">
      <w:pPr>
        <w:jc w:val="both"/>
        <w:rPr>
          <w:sz w:val="24"/>
          <w:szCs w:val="24"/>
          <w:lang w:eastAsia="en-US"/>
        </w:rPr>
      </w:pPr>
      <w:r w:rsidRPr="00FD4922">
        <w:rPr>
          <w:bCs/>
          <w:sz w:val="24"/>
          <w:szCs w:val="24"/>
        </w:rPr>
        <w:t xml:space="preserve">2.4.  </w:t>
      </w:r>
      <w:r w:rsidR="00FD4922" w:rsidRPr="00FD4922">
        <w:rPr>
          <w:sz w:val="24"/>
          <w:szCs w:val="24"/>
          <w:lang w:eastAsia="en-US"/>
        </w:rPr>
        <w:t xml:space="preserve">Постановление Администрации городского поселения Пионерский </w:t>
      </w:r>
      <w:r w:rsidRPr="00FD4922">
        <w:rPr>
          <w:sz w:val="24"/>
          <w:szCs w:val="24"/>
          <w:lang w:eastAsia="en-US"/>
        </w:rPr>
        <w:t>от 2</w:t>
      </w:r>
      <w:r w:rsidR="00FD4922" w:rsidRPr="00FD4922">
        <w:rPr>
          <w:sz w:val="24"/>
          <w:szCs w:val="24"/>
          <w:lang w:eastAsia="en-US"/>
        </w:rPr>
        <w:t>5</w:t>
      </w:r>
      <w:r w:rsidRPr="00FD4922">
        <w:rPr>
          <w:sz w:val="24"/>
          <w:szCs w:val="24"/>
          <w:lang w:eastAsia="en-US"/>
        </w:rPr>
        <w:t xml:space="preserve">.10.2016 № </w:t>
      </w:r>
      <w:r w:rsidR="00FD4922" w:rsidRPr="00FD4922">
        <w:rPr>
          <w:sz w:val="24"/>
          <w:szCs w:val="24"/>
          <w:lang w:eastAsia="en-US"/>
        </w:rPr>
        <w:t>3</w:t>
      </w:r>
      <w:r w:rsidRPr="00FD4922">
        <w:rPr>
          <w:sz w:val="24"/>
          <w:szCs w:val="24"/>
          <w:lang w:eastAsia="en-US"/>
        </w:rPr>
        <w:t>28 «</w:t>
      </w:r>
      <w:r w:rsidR="00FD4922" w:rsidRPr="00FD4922">
        <w:rPr>
          <w:sz w:val="24"/>
          <w:szCs w:val="24"/>
          <w:lang w:eastAsia="en-US"/>
        </w:rPr>
        <w:t>О внесении изменений в постановление Администрации городского поселения Пионерский от 31.10.2013 № 320»;</w:t>
      </w:r>
    </w:p>
    <w:p w:rsidR="00A66C50" w:rsidRDefault="00A66C50" w:rsidP="00FD4922">
      <w:pPr>
        <w:jc w:val="both"/>
        <w:rPr>
          <w:sz w:val="24"/>
          <w:szCs w:val="24"/>
          <w:lang w:eastAsia="en-US"/>
        </w:rPr>
      </w:pPr>
      <w:r w:rsidRPr="00FD4922">
        <w:rPr>
          <w:bCs/>
          <w:sz w:val="24"/>
          <w:szCs w:val="24"/>
        </w:rPr>
        <w:t>2</w:t>
      </w:r>
      <w:r w:rsidR="00FD4922" w:rsidRPr="00FD4922">
        <w:rPr>
          <w:bCs/>
          <w:sz w:val="24"/>
          <w:szCs w:val="24"/>
        </w:rPr>
        <w:t xml:space="preserve">2.4.  </w:t>
      </w:r>
      <w:r w:rsidR="00FD4922" w:rsidRPr="00FD4922">
        <w:rPr>
          <w:sz w:val="24"/>
          <w:szCs w:val="24"/>
          <w:lang w:eastAsia="en-US"/>
        </w:rPr>
        <w:t>Постановление Администрации городского поселения Пионерский от 19.10.2017 № 255 «О внесении изменений в постановление Администрации городского поселения Пионерский от 31.10.2013 № 320»</w:t>
      </w:r>
      <w:r w:rsidR="00FD4922">
        <w:rPr>
          <w:sz w:val="24"/>
          <w:szCs w:val="24"/>
          <w:lang w:eastAsia="en-US"/>
        </w:rPr>
        <w:t>.</w:t>
      </w:r>
    </w:p>
    <w:p w:rsidR="00A66C50" w:rsidRPr="0003166E" w:rsidRDefault="00A66C50" w:rsidP="00A66C50">
      <w:pPr>
        <w:spacing w:after="120"/>
        <w:jc w:val="both"/>
        <w:rPr>
          <w:sz w:val="24"/>
          <w:szCs w:val="24"/>
        </w:rPr>
      </w:pPr>
      <w:r>
        <w:rPr>
          <w:sz w:val="24"/>
          <w:szCs w:val="24"/>
        </w:rPr>
        <w:t xml:space="preserve">     </w:t>
      </w:r>
      <w:r w:rsidRPr="0003166E">
        <w:rPr>
          <w:sz w:val="24"/>
          <w:szCs w:val="24"/>
        </w:rPr>
        <w:t xml:space="preserve">3. </w:t>
      </w:r>
      <w:r>
        <w:rPr>
          <w:sz w:val="24"/>
          <w:szCs w:val="24"/>
        </w:rPr>
        <w:t xml:space="preserve"> Р</w:t>
      </w:r>
      <w:r w:rsidRPr="0003166E">
        <w:rPr>
          <w:sz w:val="24"/>
          <w:szCs w:val="24"/>
        </w:rPr>
        <w:t xml:space="preserve">азместить </w:t>
      </w:r>
      <w:r>
        <w:rPr>
          <w:sz w:val="24"/>
          <w:szCs w:val="24"/>
        </w:rPr>
        <w:t xml:space="preserve">настоящее постановление </w:t>
      </w:r>
      <w:r w:rsidRPr="0003166E">
        <w:rPr>
          <w:sz w:val="24"/>
          <w:szCs w:val="24"/>
        </w:rPr>
        <w:t xml:space="preserve">на официальном сайте городского  поселения </w:t>
      </w:r>
      <w:r w:rsidR="0033184C">
        <w:rPr>
          <w:sz w:val="24"/>
          <w:szCs w:val="24"/>
        </w:rPr>
        <w:t>Пионерский</w:t>
      </w:r>
      <w:r w:rsidRPr="0003166E">
        <w:rPr>
          <w:sz w:val="24"/>
          <w:szCs w:val="24"/>
        </w:rPr>
        <w:t>.</w:t>
      </w:r>
    </w:p>
    <w:p w:rsidR="00A66C50" w:rsidRDefault="00A66C50" w:rsidP="00A66C50">
      <w:pPr>
        <w:spacing w:after="120"/>
        <w:ind w:left="180" w:hanging="180"/>
        <w:jc w:val="both"/>
        <w:rPr>
          <w:sz w:val="24"/>
          <w:szCs w:val="24"/>
        </w:rPr>
      </w:pPr>
      <w:r w:rsidRPr="0003166E">
        <w:rPr>
          <w:sz w:val="24"/>
          <w:szCs w:val="24"/>
        </w:rPr>
        <w:t xml:space="preserve">     4.  Настоящее постановление  вступает в силу</w:t>
      </w:r>
      <w:r>
        <w:rPr>
          <w:sz w:val="24"/>
          <w:szCs w:val="24"/>
        </w:rPr>
        <w:t xml:space="preserve"> с 01.01.2019</w:t>
      </w:r>
      <w:r w:rsidRPr="00A660F6">
        <w:rPr>
          <w:sz w:val="24"/>
          <w:szCs w:val="24"/>
        </w:rPr>
        <w:t>.</w:t>
      </w:r>
    </w:p>
    <w:p w:rsidR="00A66C50" w:rsidRDefault="00A66C50" w:rsidP="00A66C50">
      <w:pPr>
        <w:spacing w:after="120"/>
        <w:ind w:left="180" w:hanging="180"/>
        <w:jc w:val="both"/>
        <w:rPr>
          <w:sz w:val="24"/>
          <w:szCs w:val="24"/>
        </w:rPr>
      </w:pPr>
      <w:r>
        <w:rPr>
          <w:sz w:val="24"/>
          <w:szCs w:val="24"/>
        </w:rPr>
        <w:t xml:space="preserve">     5</w:t>
      </w:r>
      <w:r w:rsidRPr="002C6B44">
        <w:rPr>
          <w:sz w:val="24"/>
          <w:szCs w:val="24"/>
        </w:rPr>
        <w:t xml:space="preserve">.  </w:t>
      </w:r>
      <w:r>
        <w:rPr>
          <w:sz w:val="24"/>
          <w:szCs w:val="24"/>
        </w:rPr>
        <w:t>Контроль за исполнением настоящего постановления оставляю за собой</w:t>
      </w:r>
      <w:r w:rsidRPr="002C6B44">
        <w:rPr>
          <w:sz w:val="24"/>
          <w:szCs w:val="24"/>
        </w:rPr>
        <w:t>.</w:t>
      </w:r>
    </w:p>
    <w:p w:rsidR="00A66C50" w:rsidRDefault="00A66C50" w:rsidP="00A66C50">
      <w:pPr>
        <w:spacing w:after="120"/>
        <w:ind w:left="180" w:hanging="180"/>
        <w:jc w:val="both"/>
        <w:rPr>
          <w:sz w:val="24"/>
          <w:szCs w:val="24"/>
        </w:rPr>
      </w:pPr>
    </w:p>
    <w:p w:rsidR="00A66C50" w:rsidRDefault="00A66C50" w:rsidP="00A66C50">
      <w:pPr>
        <w:spacing w:line="276" w:lineRule="auto"/>
        <w:rPr>
          <w:sz w:val="24"/>
          <w:szCs w:val="24"/>
        </w:rPr>
      </w:pPr>
    </w:p>
    <w:p w:rsidR="00A66C50" w:rsidRDefault="00A66C50" w:rsidP="00A66C50">
      <w:pPr>
        <w:spacing w:line="276" w:lineRule="auto"/>
        <w:rPr>
          <w:sz w:val="24"/>
          <w:szCs w:val="24"/>
        </w:rPr>
      </w:pPr>
      <w:r>
        <w:rPr>
          <w:sz w:val="24"/>
          <w:szCs w:val="24"/>
        </w:rPr>
        <w:t xml:space="preserve">Глава городского поселения </w:t>
      </w:r>
      <w:r w:rsidR="0033184C">
        <w:rPr>
          <w:sz w:val="24"/>
          <w:szCs w:val="24"/>
        </w:rPr>
        <w:t>Пионер</w:t>
      </w:r>
      <w:r>
        <w:rPr>
          <w:sz w:val="24"/>
          <w:szCs w:val="24"/>
        </w:rPr>
        <w:t xml:space="preserve">ский                                           </w:t>
      </w:r>
      <w:r w:rsidR="0033184C">
        <w:rPr>
          <w:sz w:val="24"/>
          <w:szCs w:val="24"/>
        </w:rPr>
        <w:t>В.</w:t>
      </w:r>
      <w:r>
        <w:rPr>
          <w:sz w:val="24"/>
          <w:szCs w:val="24"/>
        </w:rPr>
        <w:t>С.</w:t>
      </w:r>
      <w:r w:rsidR="0033184C">
        <w:rPr>
          <w:sz w:val="24"/>
          <w:szCs w:val="24"/>
        </w:rPr>
        <w:t>Зубчик</w:t>
      </w:r>
    </w:p>
    <w:p w:rsidR="00A66C50" w:rsidRDefault="00A66C50" w:rsidP="00A66C50">
      <w:pPr>
        <w:pStyle w:val="Default"/>
        <w:jc w:val="right"/>
      </w:pPr>
    </w:p>
    <w:p w:rsidR="00A66C50" w:rsidRPr="000D16B0" w:rsidRDefault="00A66C50" w:rsidP="00A66C50">
      <w:pPr>
        <w:pStyle w:val="Default"/>
        <w:jc w:val="right"/>
      </w:pPr>
      <w:r>
        <w:t>Приложение</w:t>
      </w:r>
    </w:p>
    <w:p w:rsidR="0033184C" w:rsidRDefault="00A66C50" w:rsidP="00A66C50">
      <w:pPr>
        <w:ind w:left="2160"/>
        <w:jc w:val="right"/>
        <w:rPr>
          <w:sz w:val="24"/>
          <w:szCs w:val="24"/>
        </w:rPr>
      </w:pPr>
      <w:r w:rsidRPr="000D16B0">
        <w:rPr>
          <w:sz w:val="24"/>
          <w:szCs w:val="24"/>
        </w:rPr>
        <w:t>к постановлению</w:t>
      </w:r>
      <w:r w:rsidR="0033184C">
        <w:rPr>
          <w:sz w:val="24"/>
          <w:szCs w:val="24"/>
        </w:rPr>
        <w:t xml:space="preserve"> А</w:t>
      </w:r>
      <w:r w:rsidRPr="000D16B0">
        <w:rPr>
          <w:sz w:val="24"/>
          <w:szCs w:val="24"/>
        </w:rPr>
        <w:t>дминистрации</w:t>
      </w:r>
    </w:p>
    <w:p w:rsidR="00A66C50" w:rsidRDefault="00A66C50" w:rsidP="00A66C50">
      <w:pPr>
        <w:ind w:left="2160"/>
        <w:jc w:val="right"/>
        <w:rPr>
          <w:sz w:val="24"/>
          <w:szCs w:val="24"/>
        </w:rPr>
      </w:pPr>
      <w:r>
        <w:rPr>
          <w:sz w:val="24"/>
          <w:szCs w:val="24"/>
        </w:rPr>
        <w:t xml:space="preserve"> городского поселения </w:t>
      </w:r>
      <w:r w:rsidR="0033184C">
        <w:rPr>
          <w:sz w:val="24"/>
          <w:szCs w:val="24"/>
        </w:rPr>
        <w:t>Пионерский</w:t>
      </w:r>
    </w:p>
    <w:p w:rsidR="00A66C50" w:rsidRDefault="00A66C50" w:rsidP="00A66C50">
      <w:pPr>
        <w:ind w:left="5103"/>
        <w:jc w:val="right"/>
        <w:rPr>
          <w:sz w:val="24"/>
          <w:szCs w:val="24"/>
        </w:rPr>
      </w:pPr>
      <w:r w:rsidRPr="000B4A76">
        <w:rPr>
          <w:sz w:val="24"/>
          <w:szCs w:val="24"/>
        </w:rPr>
        <w:t>от</w:t>
      </w:r>
      <w:r w:rsidR="009767CE">
        <w:rPr>
          <w:sz w:val="24"/>
          <w:szCs w:val="24"/>
        </w:rPr>
        <w:t xml:space="preserve">  22.11.2018</w:t>
      </w:r>
      <w:r w:rsidRPr="000B4A76">
        <w:rPr>
          <w:sz w:val="24"/>
          <w:szCs w:val="24"/>
        </w:rPr>
        <w:t xml:space="preserve"> № </w:t>
      </w:r>
      <w:r w:rsidR="009767CE">
        <w:rPr>
          <w:sz w:val="24"/>
          <w:szCs w:val="24"/>
        </w:rPr>
        <w:t>334</w:t>
      </w: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Default="00A66C50" w:rsidP="00A66C50">
      <w:pPr>
        <w:ind w:left="5103"/>
        <w:jc w:val="right"/>
        <w:rPr>
          <w:sz w:val="24"/>
          <w:szCs w:val="24"/>
        </w:rPr>
      </w:pPr>
    </w:p>
    <w:p w:rsidR="00A66C50" w:rsidRPr="000B4A76" w:rsidRDefault="00A66C50" w:rsidP="00A66C50">
      <w:pPr>
        <w:ind w:left="5103"/>
        <w:jc w:val="right"/>
        <w:rPr>
          <w:sz w:val="24"/>
          <w:szCs w:val="24"/>
        </w:rPr>
      </w:pPr>
    </w:p>
    <w:p w:rsidR="00A66C50" w:rsidRDefault="00A66C50" w:rsidP="00A66C50">
      <w:pPr>
        <w:autoSpaceDE w:val="0"/>
        <w:autoSpaceDN w:val="0"/>
        <w:adjustRightInd w:val="0"/>
        <w:jc w:val="center"/>
        <w:rPr>
          <w:b/>
          <w:bCs/>
          <w:sz w:val="28"/>
          <w:szCs w:val="28"/>
        </w:rPr>
      </w:pPr>
      <w:r w:rsidRPr="00182E1B">
        <w:rPr>
          <w:b/>
          <w:bCs/>
          <w:sz w:val="28"/>
          <w:szCs w:val="28"/>
        </w:rPr>
        <w:t xml:space="preserve">Муниципальная  программа </w:t>
      </w:r>
    </w:p>
    <w:p w:rsidR="00A66C50" w:rsidRDefault="00A66C50" w:rsidP="00A66C50">
      <w:pPr>
        <w:autoSpaceDE w:val="0"/>
        <w:autoSpaceDN w:val="0"/>
        <w:adjustRightInd w:val="0"/>
        <w:jc w:val="center"/>
        <w:rPr>
          <w:b/>
          <w:bCs/>
          <w:sz w:val="28"/>
          <w:szCs w:val="28"/>
        </w:rPr>
      </w:pPr>
      <w:r w:rsidRPr="00182E1B">
        <w:rPr>
          <w:b/>
          <w:bCs/>
          <w:sz w:val="28"/>
          <w:szCs w:val="28"/>
        </w:rPr>
        <w:t xml:space="preserve">«Развитие </w:t>
      </w:r>
      <w:r>
        <w:rPr>
          <w:b/>
          <w:bCs/>
          <w:sz w:val="28"/>
          <w:szCs w:val="28"/>
        </w:rPr>
        <w:t>экономического потенциала</w:t>
      </w:r>
      <w:r w:rsidRPr="00182E1B">
        <w:rPr>
          <w:b/>
          <w:bCs/>
          <w:sz w:val="28"/>
          <w:szCs w:val="28"/>
        </w:rPr>
        <w:t xml:space="preserve"> </w:t>
      </w:r>
    </w:p>
    <w:p w:rsidR="00A66C50" w:rsidRDefault="00A66C50" w:rsidP="00A66C50">
      <w:pPr>
        <w:autoSpaceDE w:val="0"/>
        <w:autoSpaceDN w:val="0"/>
        <w:adjustRightInd w:val="0"/>
        <w:jc w:val="center"/>
        <w:rPr>
          <w:b/>
          <w:bCs/>
          <w:sz w:val="28"/>
          <w:szCs w:val="28"/>
        </w:rPr>
      </w:pPr>
      <w:r>
        <w:rPr>
          <w:b/>
          <w:bCs/>
          <w:sz w:val="28"/>
          <w:szCs w:val="28"/>
        </w:rPr>
        <w:t>горо</w:t>
      </w:r>
      <w:r>
        <w:rPr>
          <w:b/>
          <w:bCs/>
          <w:sz w:val="28"/>
          <w:szCs w:val="28"/>
        </w:rPr>
        <w:t>д</w:t>
      </w:r>
      <w:r>
        <w:rPr>
          <w:b/>
          <w:bCs/>
          <w:sz w:val="28"/>
          <w:szCs w:val="28"/>
        </w:rPr>
        <w:t>ского</w:t>
      </w:r>
      <w:r w:rsidRPr="00182E1B">
        <w:rPr>
          <w:b/>
          <w:bCs/>
          <w:sz w:val="28"/>
          <w:szCs w:val="28"/>
        </w:rPr>
        <w:t xml:space="preserve"> поселения</w:t>
      </w:r>
      <w:r>
        <w:rPr>
          <w:b/>
          <w:bCs/>
          <w:sz w:val="28"/>
          <w:szCs w:val="28"/>
        </w:rPr>
        <w:t xml:space="preserve"> </w:t>
      </w:r>
      <w:r w:rsidR="0033184C">
        <w:rPr>
          <w:b/>
          <w:bCs/>
          <w:sz w:val="28"/>
          <w:szCs w:val="28"/>
        </w:rPr>
        <w:t>Пионер</w:t>
      </w:r>
      <w:r>
        <w:rPr>
          <w:b/>
          <w:bCs/>
          <w:sz w:val="28"/>
          <w:szCs w:val="28"/>
        </w:rPr>
        <w:t>ский</w:t>
      </w:r>
      <w:r w:rsidRPr="00182E1B">
        <w:rPr>
          <w:b/>
          <w:bCs/>
          <w:sz w:val="28"/>
          <w:szCs w:val="28"/>
        </w:rPr>
        <w:t>»</w:t>
      </w: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A66C50" w:rsidRDefault="00A66C50" w:rsidP="00A66C50">
      <w:pPr>
        <w:autoSpaceDE w:val="0"/>
        <w:autoSpaceDN w:val="0"/>
        <w:adjustRightInd w:val="0"/>
        <w:jc w:val="center"/>
        <w:rPr>
          <w:b/>
          <w:bCs/>
          <w:sz w:val="28"/>
          <w:szCs w:val="28"/>
        </w:rPr>
      </w:pPr>
    </w:p>
    <w:p w:rsidR="00FD4922" w:rsidRDefault="00FD4922" w:rsidP="00A66C50">
      <w:pPr>
        <w:jc w:val="center"/>
        <w:rPr>
          <w:b/>
          <w:bCs/>
          <w:sz w:val="24"/>
          <w:szCs w:val="24"/>
        </w:rPr>
      </w:pPr>
    </w:p>
    <w:p w:rsidR="00FD4922" w:rsidRDefault="00FD4922" w:rsidP="00A66C50">
      <w:pPr>
        <w:jc w:val="center"/>
        <w:rPr>
          <w:b/>
          <w:bCs/>
          <w:sz w:val="24"/>
          <w:szCs w:val="24"/>
        </w:rPr>
      </w:pPr>
    </w:p>
    <w:p w:rsidR="00FD4922" w:rsidRDefault="00FD4922" w:rsidP="00A66C50">
      <w:pPr>
        <w:jc w:val="center"/>
        <w:rPr>
          <w:b/>
          <w:bCs/>
          <w:sz w:val="24"/>
          <w:szCs w:val="24"/>
        </w:rPr>
      </w:pPr>
    </w:p>
    <w:p w:rsidR="00FD4922" w:rsidRDefault="00FD4922" w:rsidP="00A66C50">
      <w:pPr>
        <w:jc w:val="center"/>
        <w:rPr>
          <w:b/>
          <w:bCs/>
          <w:sz w:val="24"/>
          <w:szCs w:val="24"/>
        </w:rPr>
      </w:pPr>
    </w:p>
    <w:p w:rsidR="009767CE" w:rsidRDefault="009767CE" w:rsidP="00A66C50">
      <w:pPr>
        <w:jc w:val="center"/>
        <w:rPr>
          <w:b/>
          <w:bCs/>
          <w:sz w:val="24"/>
          <w:szCs w:val="24"/>
        </w:rPr>
      </w:pPr>
    </w:p>
    <w:p w:rsidR="009767CE" w:rsidRDefault="009767CE" w:rsidP="00A66C50">
      <w:pPr>
        <w:jc w:val="center"/>
        <w:rPr>
          <w:b/>
          <w:bCs/>
          <w:sz w:val="24"/>
          <w:szCs w:val="24"/>
        </w:rPr>
      </w:pPr>
    </w:p>
    <w:p w:rsidR="009767CE" w:rsidRDefault="009767CE" w:rsidP="00A66C50">
      <w:pPr>
        <w:jc w:val="center"/>
        <w:rPr>
          <w:b/>
          <w:bCs/>
          <w:sz w:val="24"/>
          <w:szCs w:val="24"/>
        </w:rPr>
      </w:pPr>
    </w:p>
    <w:p w:rsidR="009767CE" w:rsidRDefault="009767CE" w:rsidP="00A66C50">
      <w:pPr>
        <w:jc w:val="center"/>
        <w:rPr>
          <w:b/>
          <w:bCs/>
          <w:sz w:val="24"/>
          <w:szCs w:val="24"/>
        </w:rPr>
      </w:pPr>
    </w:p>
    <w:p w:rsidR="009767CE" w:rsidRDefault="009767CE" w:rsidP="00A66C50">
      <w:pPr>
        <w:jc w:val="center"/>
        <w:rPr>
          <w:b/>
          <w:bCs/>
          <w:sz w:val="24"/>
          <w:szCs w:val="24"/>
        </w:rPr>
      </w:pPr>
    </w:p>
    <w:p w:rsidR="009767CE" w:rsidRDefault="009767CE" w:rsidP="00A66C50">
      <w:pPr>
        <w:jc w:val="center"/>
        <w:rPr>
          <w:b/>
          <w:bCs/>
          <w:sz w:val="24"/>
          <w:szCs w:val="24"/>
        </w:rPr>
      </w:pPr>
    </w:p>
    <w:p w:rsidR="00A66C50" w:rsidRPr="00DB058C" w:rsidRDefault="00A66C50" w:rsidP="00A66C50">
      <w:pPr>
        <w:jc w:val="center"/>
        <w:rPr>
          <w:sz w:val="24"/>
          <w:szCs w:val="24"/>
        </w:rPr>
      </w:pPr>
      <w:r w:rsidRPr="00DB058C">
        <w:rPr>
          <w:b/>
          <w:bCs/>
          <w:sz w:val="24"/>
          <w:szCs w:val="24"/>
        </w:rPr>
        <w:lastRenderedPageBreak/>
        <w:t>Паспорт</w:t>
      </w:r>
    </w:p>
    <w:p w:rsidR="00A66C50" w:rsidRPr="00DB058C" w:rsidRDefault="00A66C50" w:rsidP="00A66C50">
      <w:pPr>
        <w:autoSpaceDE w:val="0"/>
        <w:autoSpaceDN w:val="0"/>
        <w:adjustRightInd w:val="0"/>
        <w:jc w:val="center"/>
        <w:rPr>
          <w:b/>
          <w:bCs/>
          <w:sz w:val="24"/>
          <w:szCs w:val="24"/>
        </w:rPr>
      </w:pPr>
      <w:r w:rsidRPr="00DB058C">
        <w:rPr>
          <w:b/>
          <w:bCs/>
          <w:sz w:val="24"/>
          <w:szCs w:val="24"/>
        </w:rPr>
        <w:t xml:space="preserve">муниципальной  программы </w:t>
      </w:r>
    </w:p>
    <w:p w:rsidR="00A66C50" w:rsidRDefault="00A66C50" w:rsidP="00A66C50">
      <w:pPr>
        <w:autoSpaceDE w:val="0"/>
        <w:autoSpaceDN w:val="0"/>
        <w:adjustRightInd w:val="0"/>
        <w:jc w:val="center"/>
        <w:rPr>
          <w:b/>
          <w:bCs/>
          <w:sz w:val="24"/>
          <w:szCs w:val="24"/>
        </w:rPr>
      </w:pPr>
      <w:r w:rsidRPr="00DB058C">
        <w:rPr>
          <w:b/>
          <w:bCs/>
          <w:sz w:val="24"/>
          <w:szCs w:val="24"/>
        </w:rPr>
        <w:t>«Развитие экономического потенциала горо</w:t>
      </w:r>
      <w:r w:rsidRPr="00DB058C">
        <w:rPr>
          <w:b/>
          <w:bCs/>
          <w:sz w:val="24"/>
          <w:szCs w:val="24"/>
        </w:rPr>
        <w:t>д</w:t>
      </w:r>
      <w:r w:rsidRPr="00DB058C">
        <w:rPr>
          <w:b/>
          <w:bCs/>
          <w:sz w:val="24"/>
          <w:szCs w:val="24"/>
        </w:rPr>
        <w:t xml:space="preserve">ского поселения </w:t>
      </w:r>
      <w:r w:rsidR="0033184C">
        <w:rPr>
          <w:b/>
          <w:bCs/>
          <w:sz w:val="24"/>
          <w:szCs w:val="24"/>
        </w:rPr>
        <w:t>Пионер</w:t>
      </w:r>
      <w:r w:rsidRPr="00DB058C">
        <w:rPr>
          <w:b/>
          <w:bCs/>
          <w:sz w:val="24"/>
          <w:szCs w:val="24"/>
        </w:rPr>
        <w:t>ский»</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7"/>
        <w:gridCol w:w="5387"/>
      </w:tblGrid>
      <w:tr w:rsidR="00A66C50" w:rsidRPr="00EA2078" w:rsidTr="00684B19">
        <w:tc>
          <w:tcPr>
            <w:tcW w:w="4537" w:type="dxa"/>
          </w:tcPr>
          <w:p w:rsidR="00A66C50" w:rsidRPr="00EA2078" w:rsidRDefault="00A66C50" w:rsidP="00684B19">
            <w:pPr>
              <w:rPr>
                <w:sz w:val="24"/>
                <w:szCs w:val="24"/>
              </w:rPr>
            </w:pPr>
            <w:r w:rsidRPr="00EA2078">
              <w:rPr>
                <w:sz w:val="24"/>
                <w:szCs w:val="24"/>
              </w:rPr>
              <w:t xml:space="preserve">Наименование </w:t>
            </w:r>
          </w:p>
          <w:p w:rsidR="00A66C50" w:rsidRPr="00EA2078" w:rsidRDefault="00A66C50" w:rsidP="00684B19">
            <w:pPr>
              <w:rPr>
                <w:sz w:val="24"/>
                <w:szCs w:val="24"/>
              </w:rPr>
            </w:pPr>
            <w:r w:rsidRPr="00EA2078">
              <w:rPr>
                <w:sz w:val="24"/>
                <w:szCs w:val="24"/>
              </w:rPr>
              <w:t>муниципальной программы</w:t>
            </w:r>
          </w:p>
        </w:tc>
        <w:tc>
          <w:tcPr>
            <w:tcW w:w="5387" w:type="dxa"/>
          </w:tcPr>
          <w:p w:rsidR="00A66C50" w:rsidRPr="00EA2078" w:rsidRDefault="00A66C50" w:rsidP="0033184C">
            <w:pPr>
              <w:jc w:val="both"/>
              <w:rPr>
                <w:sz w:val="24"/>
                <w:szCs w:val="24"/>
              </w:rPr>
            </w:pPr>
            <w:r w:rsidRPr="00EA2078">
              <w:rPr>
                <w:color w:val="000000"/>
                <w:sz w:val="24"/>
                <w:szCs w:val="24"/>
              </w:rPr>
              <w:t xml:space="preserve">Развитие экономического потенциала </w:t>
            </w:r>
            <w:r>
              <w:rPr>
                <w:color w:val="000000"/>
                <w:sz w:val="24"/>
                <w:szCs w:val="24"/>
              </w:rPr>
              <w:t>городск</w:t>
            </w:r>
            <w:r>
              <w:rPr>
                <w:color w:val="000000"/>
                <w:sz w:val="24"/>
                <w:szCs w:val="24"/>
              </w:rPr>
              <w:t>о</w:t>
            </w:r>
            <w:r>
              <w:rPr>
                <w:color w:val="000000"/>
                <w:sz w:val="24"/>
                <w:szCs w:val="24"/>
              </w:rPr>
              <w:t xml:space="preserve">го поселения </w:t>
            </w:r>
            <w:r w:rsidR="0033184C">
              <w:rPr>
                <w:color w:val="000000"/>
                <w:sz w:val="24"/>
                <w:szCs w:val="24"/>
              </w:rPr>
              <w:t>Пионер</w:t>
            </w:r>
            <w:r>
              <w:rPr>
                <w:color w:val="000000"/>
                <w:sz w:val="24"/>
                <w:szCs w:val="24"/>
              </w:rPr>
              <w:t>ский</w:t>
            </w:r>
            <w:r w:rsidRPr="00EA2078">
              <w:rPr>
                <w:sz w:val="24"/>
                <w:szCs w:val="24"/>
              </w:rPr>
              <w:t xml:space="preserve"> (далее программа)</w:t>
            </w:r>
          </w:p>
        </w:tc>
      </w:tr>
      <w:tr w:rsidR="00A66C50" w:rsidRPr="00EA2078" w:rsidTr="00684B19">
        <w:tc>
          <w:tcPr>
            <w:tcW w:w="4537" w:type="dxa"/>
          </w:tcPr>
          <w:p w:rsidR="00A66C50" w:rsidRPr="00EA2078" w:rsidRDefault="00A66C50" w:rsidP="00684B19">
            <w:pPr>
              <w:rPr>
                <w:sz w:val="24"/>
                <w:szCs w:val="24"/>
              </w:rPr>
            </w:pPr>
            <w:r w:rsidRPr="00EA2078">
              <w:rPr>
                <w:sz w:val="24"/>
                <w:szCs w:val="24"/>
              </w:rPr>
              <w:t xml:space="preserve">Дата утверждения </w:t>
            </w:r>
          </w:p>
          <w:p w:rsidR="00A66C50" w:rsidRPr="00EA2078" w:rsidRDefault="00A66C50" w:rsidP="00684B19">
            <w:pPr>
              <w:rPr>
                <w:sz w:val="24"/>
                <w:szCs w:val="24"/>
              </w:rPr>
            </w:pPr>
            <w:r w:rsidRPr="00EA2078">
              <w:rPr>
                <w:sz w:val="24"/>
                <w:szCs w:val="24"/>
              </w:rPr>
              <w:t xml:space="preserve">муниципальной программы </w:t>
            </w:r>
          </w:p>
          <w:p w:rsidR="00A66C50" w:rsidRPr="00EA2078" w:rsidRDefault="00A66C50" w:rsidP="00684B19">
            <w:pPr>
              <w:rPr>
                <w:sz w:val="24"/>
                <w:szCs w:val="24"/>
              </w:rPr>
            </w:pPr>
            <w:r w:rsidRPr="00EA2078">
              <w:rPr>
                <w:sz w:val="24"/>
                <w:szCs w:val="24"/>
              </w:rPr>
              <w:t>(наименование и номер муниципального правового акта) *</w:t>
            </w:r>
          </w:p>
        </w:tc>
        <w:tc>
          <w:tcPr>
            <w:tcW w:w="5387" w:type="dxa"/>
          </w:tcPr>
          <w:p w:rsidR="00A66C50" w:rsidRPr="00EA2078" w:rsidRDefault="009767CE" w:rsidP="00684B19">
            <w:pPr>
              <w:jc w:val="both"/>
              <w:rPr>
                <w:sz w:val="24"/>
                <w:szCs w:val="24"/>
              </w:rPr>
            </w:pPr>
            <w:r>
              <w:rPr>
                <w:sz w:val="24"/>
                <w:szCs w:val="24"/>
              </w:rPr>
              <w:t>22.11.2018 №334</w:t>
            </w:r>
          </w:p>
        </w:tc>
      </w:tr>
      <w:tr w:rsidR="00A66C50" w:rsidRPr="00EA2078" w:rsidTr="00684B19">
        <w:tc>
          <w:tcPr>
            <w:tcW w:w="4537" w:type="dxa"/>
          </w:tcPr>
          <w:p w:rsidR="00A66C50" w:rsidRPr="00EA2078" w:rsidRDefault="00A66C50" w:rsidP="00684B19">
            <w:pPr>
              <w:rPr>
                <w:sz w:val="24"/>
                <w:szCs w:val="24"/>
              </w:rPr>
            </w:pPr>
            <w:r w:rsidRPr="00EA2078">
              <w:rPr>
                <w:sz w:val="24"/>
                <w:szCs w:val="24"/>
              </w:rPr>
              <w:t>Разработчик муниципальной программы</w:t>
            </w:r>
          </w:p>
        </w:tc>
        <w:tc>
          <w:tcPr>
            <w:tcW w:w="5387" w:type="dxa"/>
          </w:tcPr>
          <w:p w:rsidR="00A66C50" w:rsidRPr="00EA2078" w:rsidRDefault="00A66C50" w:rsidP="00684B19">
            <w:pPr>
              <w:jc w:val="both"/>
              <w:rPr>
                <w:sz w:val="24"/>
                <w:szCs w:val="24"/>
              </w:rPr>
            </w:pPr>
            <w:r>
              <w:rPr>
                <w:sz w:val="24"/>
                <w:szCs w:val="24"/>
              </w:rPr>
              <w:t xml:space="preserve">Администрация городского поселения </w:t>
            </w:r>
            <w:r w:rsidR="0033184C">
              <w:rPr>
                <w:color w:val="000000"/>
                <w:sz w:val="24"/>
                <w:szCs w:val="24"/>
              </w:rPr>
              <w:t>Пионерский</w:t>
            </w:r>
            <w:r>
              <w:rPr>
                <w:sz w:val="24"/>
                <w:szCs w:val="24"/>
              </w:rPr>
              <w:t xml:space="preserve">  </w:t>
            </w:r>
          </w:p>
        </w:tc>
      </w:tr>
      <w:tr w:rsidR="00A66C50" w:rsidRPr="00EA2078" w:rsidTr="00684B19">
        <w:tc>
          <w:tcPr>
            <w:tcW w:w="4537" w:type="dxa"/>
          </w:tcPr>
          <w:p w:rsidR="00A66C50" w:rsidRPr="00EA2078" w:rsidRDefault="00A66C50" w:rsidP="00684B19">
            <w:pPr>
              <w:rPr>
                <w:sz w:val="24"/>
                <w:szCs w:val="24"/>
              </w:rPr>
            </w:pPr>
            <w:r w:rsidRPr="00EA2078">
              <w:rPr>
                <w:sz w:val="24"/>
                <w:szCs w:val="24"/>
              </w:rPr>
              <w:t>Ответственный исполнитель муниц</w:t>
            </w:r>
            <w:r w:rsidRPr="00EA2078">
              <w:rPr>
                <w:sz w:val="24"/>
                <w:szCs w:val="24"/>
              </w:rPr>
              <w:t>и</w:t>
            </w:r>
            <w:r w:rsidRPr="00EA2078">
              <w:rPr>
                <w:sz w:val="24"/>
                <w:szCs w:val="24"/>
              </w:rPr>
              <w:t>пальной программы</w:t>
            </w:r>
          </w:p>
        </w:tc>
        <w:tc>
          <w:tcPr>
            <w:tcW w:w="5387" w:type="dxa"/>
          </w:tcPr>
          <w:p w:rsidR="00A66C50" w:rsidRPr="00EA2078" w:rsidRDefault="00A66C50" w:rsidP="00684B19">
            <w:pPr>
              <w:rPr>
                <w:sz w:val="24"/>
                <w:szCs w:val="24"/>
              </w:rPr>
            </w:pPr>
            <w:r>
              <w:rPr>
                <w:sz w:val="24"/>
                <w:szCs w:val="24"/>
              </w:rPr>
              <w:t xml:space="preserve">Администрация городского поселения </w:t>
            </w:r>
            <w:r w:rsidR="0033184C">
              <w:rPr>
                <w:color w:val="000000"/>
                <w:sz w:val="24"/>
                <w:szCs w:val="24"/>
              </w:rPr>
              <w:t>Пионерский</w:t>
            </w:r>
          </w:p>
        </w:tc>
      </w:tr>
      <w:tr w:rsidR="00A66C50" w:rsidRPr="00EA2078" w:rsidTr="00684B19">
        <w:tc>
          <w:tcPr>
            <w:tcW w:w="4537" w:type="dxa"/>
          </w:tcPr>
          <w:p w:rsidR="00A66C50" w:rsidRPr="00EA2078" w:rsidRDefault="00A66C50" w:rsidP="00684B19">
            <w:pPr>
              <w:rPr>
                <w:sz w:val="24"/>
                <w:szCs w:val="24"/>
              </w:rPr>
            </w:pPr>
            <w:r w:rsidRPr="00EA2078">
              <w:rPr>
                <w:sz w:val="24"/>
                <w:szCs w:val="24"/>
              </w:rPr>
              <w:t xml:space="preserve">Соисполнители </w:t>
            </w:r>
          </w:p>
          <w:p w:rsidR="00A66C50" w:rsidRPr="00EA2078" w:rsidRDefault="00A66C50" w:rsidP="00684B19">
            <w:pPr>
              <w:rPr>
                <w:sz w:val="24"/>
                <w:szCs w:val="24"/>
              </w:rPr>
            </w:pPr>
            <w:r w:rsidRPr="00EA2078">
              <w:rPr>
                <w:sz w:val="24"/>
                <w:szCs w:val="24"/>
              </w:rPr>
              <w:t>муниципальной программы</w:t>
            </w:r>
          </w:p>
        </w:tc>
        <w:tc>
          <w:tcPr>
            <w:tcW w:w="5387" w:type="dxa"/>
          </w:tcPr>
          <w:p w:rsidR="00A66C50" w:rsidRPr="00F72805" w:rsidRDefault="00A66C50" w:rsidP="00684B19">
            <w:pPr>
              <w:jc w:val="both"/>
              <w:rPr>
                <w:sz w:val="24"/>
                <w:szCs w:val="24"/>
              </w:rPr>
            </w:pPr>
          </w:p>
        </w:tc>
      </w:tr>
      <w:tr w:rsidR="00A66C50" w:rsidRPr="00EA2078" w:rsidTr="00684B19">
        <w:tc>
          <w:tcPr>
            <w:tcW w:w="4537" w:type="dxa"/>
          </w:tcPr>
          <w:p w:rsidR="00A66C50" w:rsidRPr="00EA2078" w:rsidRDefault="00A66C50" w:rsidP="00684B19">
            <w:pPr>
              <w:rPr>
                <w:sz w:val="24"/>
                <w:szCs w:val="24"/>
              </w:rPr>
            </w:pPr>
            <w:r w:rsidRPr="00EA2078">
              <w:rPr>
                <w:sz w:val="24"/>
                <w:szCs w:val="24"/>
              </w:rPr>
              <w:t>Цель муниципальной программы</w:t>
            </w:r>
          </w:p>
        </w:tc>
        <w:tc>
          <w:tcPr>
            <w:tcW w:w="5387" w:type="dxa"/>
          </w:tcPr>
          <w:p w:rsidR="00A66C50" w:rsidRPr="009E1941" w:rsidRDefault="00A66C50" w:rsidP="00684B19">
            <w:pPr>
              <w:jc w:val="both"/>
              <w:rPr>
                <w:sz w:val="24"/>
                <w:szCs w:val="24"/>
              </w:rPr>
            </w:pPr>
            <w:r w:rsidRPr="009E1941">
              <w:rPr>
                <w:sz w:val="24"/>
                <w:szCs w:val="24"/>
              </w:rPr>
              <w:t>Повышение экономического потенциала горо</w:t>
            </w:r>
            <w:r w:rsidRPr="009E1941">
              <w:rPr>
                <w:sz w:val="24"/>
                <w:szCs w:val="24"/>
              </w:rPr>
              <w:t>д</w:t>
            </w:r>
            <w:r w:rsidRPr="009E1941">
              <w:rPr>
                <w:sz w:val="24"/>
                <w:szCs w:val="24"/>
              </w:rPr>
              <w:t xml:space="preserve">ского поселения </w:t>
            </w:r>
            <w:r w:rsidR="0033184C">
              <w:rPr>
                <w:color w:val="000000"/>
                <w:sz w:val="24"/>
                <w:szCs w:val="24"/>
              </w:rPr>
              <w:t>Пионерский</w:t>
            </w:r>
          </w:p>
        </w:tc>
      </w:tr>
      <w:tr w:rsidR="00A66C50" w:rsidRPr="00EA2078" w:rsidTr="00684B19">
        <w:tc>
          <w:tcPr>
            <w:tcW w:w="4537" w:type="dxa"/>
          </w:tcPr>
          <w:p w:rsidR="00A66C50" w:rsidRPr="00EA2078" w:rsidRDefault="00A66C50" w:rsidP="00684B19">
            <w:pPr>
              <w:rPr>
                <w:sz w:val="24"/>
                <w:szCs w:val="24"/>
              </w:rPr>
            </w:pPr>
            <w:r w:rsidRPr="00EA2078">
              <w:rPr>
                <w:sz w:val="24"/>
                <w:szCs w:val="24"/>
              </w:rPr>
              <w:t>Задачи муниципальной программы</w:t>
            </w:r>
          </w:p>
        </w:tc>
        <w:tc>
          <w:tcPr>
            <w:tcW w:w="5387" w:type="dxa"/>
          </w:tcPr>
          <w:p w:rsidR="00A66C50" w:rsidRPr="009E1941" w:rsidRDefault="00A66C50" w:rsidP="00684B19">
            <w:pPr>
              <w:numPr>
                <w:ilvl w:val="0"/>
                <w:numId w:val="2"/>
              </w:numPr>
              <w:tabs>
                <w:tab w:val="left" w:pos="0"/>
                <w:tab w:val="left" w:pos="317"/>
              </w:tabs>
              <w:autoSpaceDE w:val="0"/>
              <w:ind w:left="0" w:firstLine="0"/>
              <w:rPr>
                <w:sz w:val="24"/>
                <w:szCs w:val="24"/>
              </w:rPr>
            </w:pPr>
            <w:r w:rsidRPr="009E1941">
              <w:rPr>
                <w:color w:val="000000"/>
                <w:sz w:val="24"/>
                <w:szCs w:val="24"/>
              </w:rPr>
              <w:t>Совершенствование механизмов имущественной и информ</w:t>
            </w:r>
            <w:r w:rsidRPr="009E1941">
              <w:rPr>
                <w:color w:val="000000"/>
                <w:sz w:val="24"/>
                <w:szCs w:val="24"/>
              </w:rPr>
              <w:t>а</w:t>
            </w:r>
            <w:r w:rsidRPr="009E1941">
              <w:rPr>
                <w:color w:val="000000"/>
                <w:sz w:val="24"/>
                <w:szCs w:val="24"/>
              </w:rPr>
              <w:t xml:space="preserve">ционной поддержки </w:t>
            </w:r>
            <w:r w:rsidR="00684B19">
              <w:rPr>
                <w:sz w:val="24"/>
                <w:szCs w:val="24"/>
              </w:rPr>
              <w:t xml:space="preserve">субъектам </w:t>
            </w:r>
            <w:r w:rsidR="00684B19" w:rsidRPr="00025404">
              <w:rPr>
                <w:color w:val="000000"/>
                <w:sz w:val="24"/>
                <w:szCs w:val="24"/>
              </w:rPr>
              <w:t>малого и среднего предпринимательства</w:t>
            </w:r>
          </w:p>
        </w:tc>
      </w:tr>
      <w:tr w:rsidR="00A66C50" w:rsidRPr="00EA2078" w:rsidTr="00684B19">
        <w:tc>
          <w:tcPr>
            <w:tcW w:w="4537" w:type="dxa"/>
          </w:tcPr>
          <w:p w:rsidR="00A66C50" w:rsidRPr="00EA2078" w:rsidRDefault="00A66C50" w:rsidP="00684B19">
            <w:pPr>
              <w:rPr>
                <w:sz w:val="24"/>
                <w:szCs w:val="24"/>
              </w:rPr>
            </w:pPr>
            <w:r w:rsidRPr="00EA2078">
              <w:rPr>
                <w:sz w:val="24"/>
                <w:szCs w:val="24"/>
              </w:rPr>
              <w:t>Основные мероприятия</w:t>
            </w:r>
          </w:p>
        </w:tc>
        <w:tc>
          <w:tcPr>
            <w:tcW w:w="5387" w:type="dxa"/>
          </w:tcPr>
          <w:p w:rsidR="00A66C50" w:rsidRDefault="00A66C50" w:rsidP="00A66C50">
            <w:pPr>
              <w:numPr>
                <w:ilvl w:val="0"/>
                <w:numId w:val="38"/>
              </w:numPr>
              <w:tabs>
                <w:tab w:val="left" w:pos="0"/>
                <w:tab w:val="left" w:pos="317"/>
              </w:tabs>
              <w:autoSpaceDE w:val="0"/>
              <w:ind w:left="34" w:hanging="34"/>
              <w:jc w:val="both"/>
              <w:rPr>
                <w:sz w:val="24"/>
                <w:szCs w:val="24"/>
              </w:rPr>
            </w:pPr>
            <w:r w:rsidRPr="003D11F5">
              <w:rPr>
                <w:sz w:val="24"/>
                <w:szCs w:val="24"/>
              </w:rPr>
              <w:t>Ведение реестра муниципального имущества, предназначенно</w:t>
            </w:r>
            <w:r>
              <w:rPr>
                <w:sz w:val="24"/>
                <w:szCs w:val="24"/>
              </w:rPr>
              <w:t xml:space="preserve">го для сдачи в аренду субъектам </w:t>
            </w:r>
            <w:r w:rsidRPr="00025404">
              <w:rPr>
                <w:color w:val="000000"/>
                <w:sz w:val="24"/>
                <w:szCs w:val="24"/>
              </w:rPr>
              <w:t>малого и среднего предпринимательства</w:t>
            </w:r>
          </w:p>
          <w:p w:rsidR="00A66C50" w:rsidRPr="004F0302" w:rsidRDefault="00A66C50" w:rsidP="00A66C50">
            <w:pPr>
              <w:numPr>
                <w:ilvl w:val="0"/>
                <w:numId w:val="38"/>
              </w:numPr>
              <w:tabs>
                <w:tab w:val="left" w:pos="0"/>
                <w:tab w:val="left" w:pos="317"/>
              </w:tabs>
              <w:ind w:left="34" w:hanging="34"/>
              <w:rPr>
                <w:sz w:val="24"/>
                <w:szCs w:val="24"/>
              </w:rPr>
            </w:pPr>
            <w:r w:rsidRPr="00FB73A5">
              <w:rPr>
                <w:color w:val="000000"/>
                <w:sz w:val="24"/>
                <w:szCs w:val="24"/>
              </w:rPr>
              <w:t xml:space="preserve">Анализ действующей нормативно-правовой базы, </w:t>
            </w:r>
            <w:r>
              <w:rPr>
                <w:color w:val="000000"/>
                <w:sz w:val="24"/>
                <w:szCs w:val="24"/>
              </w:rPr>
              <w:t xml:space="preserve">в сфере регулирования </w:t>
            </w:r>
            <w:r w:rsidR="00E85AAE">
              <w:rPr>
                <w:color w:val="000000"/>
                <w:sz w:val="24"/>
                <w:szCs w:val="24"/>
              </w:rPr>
              <w:t>пр</w:t>
            </w:r>
            <w:r>
              <w:rPr>
                <w:color w:val="000000"/>
                <w:sz w:val="24"/>
                <w:szCs w:val="24"/>
              </w:rPr>
              <w:t>едпринимательской деятельности</w:t>
            </w:r>
            <w:r w:rsidRPr="00A618F5">
              <w:rPr>
                <w:color w:val="000000"/>
                <w:sz w:val="24"/>
                <w:szCs w:val="24"/>
              </w:rPr>
              <w:t>.</w:t>
            </w:r>
          </w:p>
          <w:p w:rsidR="00A66C50" w:rsidRPr="004F0302" w:rsidRDefault="00A66C50" w:rsidP="00A66C50">
            <w:pPr>
              <w:numPr>
                <w:ilvl w:val="0"/>
                <w:numId w:val="38"/>
              </w:numPr>
              <w:tabs>
                <w:tab w:val="left" w:pos="0"/>
                <w:tab w:val="left" w:pos="317"/>
              </w:tabs>
              <w:ind w:left="34" w:hanging="34"/>
              <w:jc w:val="both"/>
              <w:rPr>
                <w:sz w:val="24"/>
                <w:szCs w:val="24"/>
              </w:rPr>
            </w:pPr>
            <w:r>
              <w:rPr>
                <w:sz w:val="24"/>
                <w:szCs w:val="24"/>
              </w:rPr>
              <w:t xml:space="preserve">Оказание информационной поддержки субъектам </w:t>
            </w:r>
            <w:r w:rsidRPr="00025404">
              <w:rPr>
                <w:color w:val="000000"/>
                <w:sz w:val="24"/>
                <w:szCs w:val="24"/>
              </w:rPr>
              <w:t>малого и среднего предпринимательства</w:t>
            </w:r>
            <w:r w:rsidRPr="00336EBC">
              <w:rPr>
                <w:sz w:val="24"/>
                <w:szCs w:val="24"/>
              </w:rPr>
              <w:t>.</w:t>
            </w:r>
            <w:r>
              <w:rPr>
                <w:sz w:val="24"/>
                <w:szCs w:val="24"/>
              </w:rPr>
              <w:t xml:space="preserve"> </w:t>
            </w:r>
            <w:r w:rsidRPr="00026757">
              <w:rPr>
                <w:sz w:val="24"/>
                <w:szCs w:val="24"/>
              </w:rPr>
              <w:t>Создание на официальном сайте</w:t>
            </w:r>
            <w:r>
              <w:rPr>
                <w:sz w:val="24"/>
                <w:szCs w:val="24"/>
              </w:rPr>
              <w:t xml:space="preserve"> </w:t>
            </w:r>
            <w:r w:rsidR="0033184C">
              <w:rPr>
                <w:sz w:val="24"/>
                <w:szCs w:val="24"/>
              </w:rPr>
              <w:t>А</w:t>
            </w:r>
            <w:r>
              <w:rPr>
                <w:sz w:val="24"/>
                <w:szCs w:val="24"/>
              </w:rPr>
              <w:t xml:space="preserve">дминистрации городского поселения </w:t>
            </w:r>
            <w:r w:rsidR="0033184C">
              <w:rPr>
                <w:color w:val="000000"/>
                <w:sz w:val="24"/>
                <w:szCs w:val="24"/>
              </w:rPr>
              <w:t>Пионерский</w:t>
            </w:r>
            <w:r>
              <w:rPr>
                <w:sz w:val="24"/>
                <w:szCs w:val="24"/>
              </w:rPr>
              <w:t xml:space="preserve"> </w:t>
            </w:r>
            <w:r w:rsidRPr="00026757">
              <w:rPr>
                <w:sz w:val="24"/>
                <w:szCs w:val="24"/>
              </w:rPr>
              <w:t xml:space="preserve"> </w:t>
            </w:r>
            <w:r>
              <w:rPr>
                <w:sz w:val="24"/>
                <w:szCs w:val="24"/>
              </w:rPr>
              <w:t>раздела</w:t>
            </w:r>
            <w:r w:rsidRPr="00026757">
              <w:rPr>
                <w:sz w:val="24"/>
                <w:szCs w:val="24"/>
              </w:rPr>
              <w:t xml:space="preserve"> с целью размещения офи</w:t>
            </w:r>
            <w:r>
              <w:rPr>
                <w:sz w:val="24"/>
                <w:szCs w:val="24"/>
              </w:rPr>
              <w:t xml:space="preserve">циальной </w:t>
            </w:r>
            <w:r w:rsidRPr="00026757">
              <w:rPr>
                <w:sz w:val="24"/>
                <w:szCs w:val="24"/>
              </w:rPr>
              <w:t>информа</w:t>
            </w:r>
            <w:r>
              <w:rPr>
                <w:sz w:val="24"/>
                <w:szCs w:val="24"/>
              </w:rPr>
              <w:t xml:space="preserve">ции для субъектам </w:t>
            </w:r>
            <w:r w:rsidRPr="00025404">
              <w:rPr>
                <w:color w:val="000000"/>
                <w:sz w:val="24"/>
                <w:szCs w:val="24"/>
              </w:rPr>
              <w:t>малого и среднего предпринимательства</w:t>
            </w:r>
          </w:p>
          <w:p w:rsidR="00A66C50" w:rsidRPr="00025404" w:rsidRDefault="00A66C50" w:rsidP="00684B19">
            <w:pPr>
              <w:tabs>
                <w:tab w:val="left" w:pos="0"/>
                <w:tab w:val="left" w:pos="317"/>
              </w:tabs>
              <w:jc w:val="both"/>
              <w:rPr>
                <w:sz w:val="24"/>
                <w:szCs w:val="24"/>
              </w:rPr>
            </w:pPr>
            <w:r w:rsidRPr="00025404">
              <w:rPr>
                <w:sz w:val="24"/>
                <w:szCs w:val="24"/>
              </w:rPr>
              <w:t xml:space="preserve"> </w:t>
            </w:r>
          </w:p>
        </w:tc>
      </w:tr>
      <w:tr w:rsidR="00A66C50" w:rsidRPr="00EA2078" w:rsidTr="00684B19">
        <w:tc>
          <w:tcPr>
            <w:tcW w:w="4537" w:type="dxa"/>
          </w:tcPr>
          <w:p w:rsidR="00A66C50" w:rsidRPr="00EA2078" w:rsidRDefault="00A66C50" w:rsidP="00684B19">
            <w:pPr>
              <w:rPr>
                <w:sz w:val="24"/>
                <w:szCs w:val="24"/>
              </w:rPr>
            </w:pPr>
            <w:r w:rsidRPr="00EA2078">
              <w:rPr>
                <w:sz w:val="24"/>
                <w:szCs w:val="24"/>
              </w:rPr>
              <w:t xml:space="preserve">Наименование портфеля проектов, проекта, направленных в том числе на реализацию в </w:t>
            </w:r>
            <w:r>
              <w:rPr>
                <w:sz w:val="24"/>
                <w:szCs w:val="24"/>
              </w:rPr>
              <w:t xml:space="preserve">городском поселении </w:t>
            </w:r>
            <w:r w:rsidR="0033184C">
              <w:rPr>
                <w:color w:val="000000"/>
                <w:sz w:val="24"/>
                <w:szCs w:val="24"/>
              </w:rPr>
              <w:t>Пионерский</w:t>
            </w:r>
            <w:r>
              <w:rPr>
                <w:sz w:val="24"/>
                <w:szCs w:val="24"/>
              </w:rPr>
              <w:t xml:space="preserve"> </w:t>
            </w:r>
            <w:r w:rsidRPr="00EA2078">
              <w:rPr>
                <w:sz w:val="24"/>
                <w:szCs w:val="24"/>
              </w:rPr>
              <w:t xml:space="preserve"> национальных проектов (программ) Российской Фед</w:t>
            </w:r>
            <w:r w:rsidRPr="00EA2078">
              <w:rPr>
                <w:sz w:val="24"/>
                <w:szCs w:val="24"/>
              </w:rPr>
              <w:t>е</w:t>
            </w:r>
            <w:r w:rsidRPr="00EA2078">
              <w:rPr>
                <w:sz w:val="24"/>
                <w:szCs w:val="24"/>
              </w:rPr>
              <w:t>рации</w:t>
            </w:r>
          </w:p>
        </w:tc>
        <w:tc>
          <w:tcPr>
            <w:tcW w:w="5387" w:type="dxa"/>
          </w:tcPr>
          <w:p w:rsidR="00A66C50" w:rsidRPr="00025404" w:rsidRDefault="00A66C50" w:rsidP="00684B19">
            <w:pPr>
              <w:jc w:val="both"/>
              <w:rPr>
                <w:sz w:val="24"/>
                <w:szCs w:val="24"/>
              </w:rPr>
            </w:pPr>
          </w:p>
        </w:tc>
      </w:tr>
      <w:tr w:rsidR="00A66C50" w:rsidRPr="00EA2078" w:rsidTr="00684B19">
        <w:tc>
          <w:tcPr>
            <w:tcW w:w="4537" w:type="dxa"/>
          </w:tcPr>
          <w:p w:rsidR="00A66C50" w:rsidRPr="00EA2078" w:rsidRDefault="00A66C50" w:rsidP="00684B19">
            <w:pPr>
              <w:rPr>
                <w:sz w:val="24"/>
                <w:szCs w:val="24"/>
              </w:rPr>
            </w:pPr>
            <w:r w:rsidRPr="00EA2078">
              <w:rPr>
                <w:sz w:val="24"/>
                <w:szCs w:val="24"/>
              </w:rPr>
              <w:t>Целевые показатели муниципальной пр</w:t>
            </w:r>
            <w:r w:rsidRPr="00EA2078">
              <w:rPr>
                <w:sz w:val="24"/>
                <w:szCs w:val="24"/>
              </w:rPr>
              <w:t>о</w:t>
            </w:r>
            <w:r w:rsidRPr="00EA2078">
              <w:rPr>
                <w:sz w:val="24"/>
                <w:szCs w:val="24"/>
              </w:rPr>
              <w:t>граммы</w:t>
            </w:r>
          </w:p>
        </w:tc>
        <w:tc>
          <w:tcPr>
            <w:tcW w:w="5387" w:type="dxa"/>
          </w:tcPr>
          <w:p w:rsidR="00A66C50" w:rsidRDefault="00A66C50" w:rsidP="00684B19">
            <w:pPr>
              <w:shd w:val="clear" w:color="auto" w:fill="FFFFFF"/>
              <w:jc w:val="both"/>
              <w:rPr>
                <w:color w:val="000000"/>
                <w:sz w:val="24"/>
                <w:szCs w:val="24"/>
              </w:rPr>
            </w:pPr>
            <w:r>
              <w:rPr>
                <w:color w:val="000000"/>
                <w:sz w:val="24"/>
                <w:szCs w:val="24"/>
              </w:rPr>
              <w:t>Увеличение числа субъе</w:t>
            </w:r>
            <w:r>
              <w:rPr>
                <w:color w:val="000000"/>
                <w:sz w:val="24"/>
                <w:szCs w:val="24"/>
              </w:rPr>
              <w:t>к</w:t>
            </w:r>
            <w:r>
              <w:rPr>
                <w:color w:val="000000"/>
                <w:sz w:val="24"/>
                <w:szCs w:val="24"/>
              </w:rPr>
              <w:t>тов малого и среднего предпринимательства</w:t>
            </w:r>
          </w:p>
          <w:p w:rsidR="00A66C50" w:rsidRPr="00025404" w:rsidRDefault="00A66C50" w:rsidP="00684B19">
            <w:pPr>
              <w:tabs>
                <w:tab w:val="left" w:pos="1620"/>
              </w:tabs>
              <w:autoSpaceDE w:val="0"/>
              <w:autoSpaceDN w:val="0"/>
              <w:adjustRightInd w:val="0"/>
              <w:rPr>
                <w:sz w:val="24"/>
                <w:szCs w:val="24"/>
              </w:rPr>
            </w:pPr>
          </w:p>
        </w:tc>
      </w:tr>
      <w:tr w:rsidR="00A66C50" w:rsidRPr="00EA2078" w:rsidTr="00684B19">
        <w:tc>
          <w:tcPr>
            <w:tcW w:w="4537" w:type="dxa"/>
          </w:tcPr>
          <w:p w:rsidR="00A66C50" w:rsidRPr="00EA2078" w:rsidRDefault="00A66C50" w:rsidP="00684B19">
            <w:pPr>
              <w:rPr>
                <w:sz w:val="24"/>
                <w:szCs w:val="24"/>
              </w:rPr>
            </w:pPr>
            <w:r w:rsidRPr="00EA2078">
              <w:rPr>
                <w:sz w:val="24"/>
                <w:szCs w:val="24"/>
              </w:rPr>
              <w:t xml:space="preserve">Сроки реализации </w:t>
            </w:r>
          </w:p>
          <w:p w:rsidR="00A66C50" w:rsidRPr="00EA2078" w:rsidRDefault="00A66C50" w:rsidP="00684B19">
            <w:pPr>
              <w:rPr>
                <w:sz w:val="24"/>
                <w:szCs w:val="24"/>
              </w:rPr>
            </w:pPr>
            <w:r w:rsidRPr="00EA2078">
              <w:rPr>
                <w:sz w:val="24"/>
                <w:szCs w:val="24"/>
              </w:rPr>
              <w:t>муниципальной программы</w:t>
            </w:r>
          </w:p>
          <w:p w:rsidR="00A66C50" w:rsidRPr="00EA2078" w:rsidRDefault="00A66C50" w:rsidP="00684B19">
            <w:pPr>
              <w:rPr>
                <w:sz w:val="24"/>
                <w:szCs w:val="24"/>
              </w:rPr>
            </w:pPr>
            <w:r w:rsidRPr="00EA2078">
              <w:rPr>
                <w:sz w:val="24"/>
                <w:szCs w:val="24"/>
              </w:rPr>
              <w:t>(разрабатывается на срок от трех лет)</w:t>
            </w:r>
          </w:p>
        </w:tc>
        <w:tc>
          <w:tcPr>
            <w:tcW w:w="5387" w:type="dxa"/>
          </w:tcPr>
          <w:p w:rsidR="00A66C50" w:rsidRPr="00793296" w:rsidRDefault="00A66C50" w:rsidP="00684B19">
            <w:pPr>
              <w:pStyle w:val="ConsPlusNormal"/>
              <w:rPr>
                <w:szCs w:val="24"/>
                <w:lang w:eastAsia="en-US"/>
              </w:rPr>
            </w:pPr>
            <w:r w:rsidRPr="00793296">
              <w:rPr>
                <w:szCs w:val="24"/>
                <w:lang w:eastAsia="en-US"/>
              </w:rPr>
              <w:t>2019 – 2025 годы и на период до 2030 года</w:t>
            </w:r>
          </w:p>
        </w:tc>
      </w:tr>
      <w:tr w:rsidR="00A66C50" w:rsidRPr="00EA2078" w:rsidTr="00684B19">
        <w:tc>
          <w:tcPr>
            <w:tcW w:w="4537" w:type="dxa"/>
          </w:tcPr>
          <w:p w:rsidR="00A66C50" w:rsidRPr="00EA2078" w:rsidRDefault="00A66C50" w:rsidP="00684B19">
            <w:pPr>
              <w:rPr>
                <w:sz w:val="24"/>
                <w:szCs w:val="24"/>
              </w:rPr>
            </w:pPr>
            <w:r w:rsidRPr="00EA2078">
              <w:rPr>
                <w:sz w:val="24"/>
                <w:szCs w:val="24"/>
              </w:rPr>
              <w:t xml:space="preserve">Параметры финансового обеспечения муниципальной программы    </w:t>
            </w:r>
          </w:p>
        </w:tc>
        <w:tc>
          <w:tcPr>
            <w:tcW w:w="5387" w:type="dxa"/>
          </w:tcPr>
          <w:p w:rsidR="00A66C50" w:rsidRPr="00EA2078" w:rsidRDefault="00A66C50" w:rsidP="00684B19">
            <w:pPr>
              <w:jc w:val="both"/>
              <w:rPr>
                <w:sz w:val="24"/>
                <w:szCs w:val="24"/>
              </w:rPr>
            </w:pPr>
            <w:r w:rsidRPr="00EA2078">
              <w:rPr>
                <w:sz w:val="24"/>
                <w:szCs w:val="24"/>
              </w:rPr>
              <w:t>Общий объем финансирования программы с</w:t>
            </w:r>
            <w:r w:rsidRPr="00EA2078">
              <w:rPr>
                <w:sz w:val="24"/>
                <w:szCs w:val="24"/>
              </w:rPr>
              <w:t>о</w:t>
            </w:r>
            <w:r w:rsidRPr="00EA2078">
              <w:rPr>
                <w:sz w:val="24"/>
                <w:szCs w:val="24"/>
              </w:rPr>
              <w:t xml:space="preserve">ставляет </w:t>
            </w:r>
            <w:r w:rsidR="0033184C">
              <w:rPr>
                <w:sz w:val="24"/>
                <w:szCs w:val="24"/>
              </w:rPr>
              <w:t>12</w:t>
            </w:r>
            <w:r>
              <w:rPr>
                <w:sz w:val="24"/>
                <w:szCs w:val="24"/>
              </w:rPr>
              <w:t>,0</w:t>
            </w:r>
            <w:r w:rsidRPr="00EA2078">
              <w:rPr>
                <w:sz w:val="24"/>
                <w:szCs w:val="24"/>
              </w:rPr>
              <w:t xml:space="preserve"> тыс. руб., в том числе:</w:t>
            </w:r>
          </w:p>
          <w:p w:rsidR="00A66C50" w:rsidRPr="00EA2078" w:rsidRDefault="00A66C50" w:rsidP="00684B19">
            <w:pPr>
              <w:jc w:val="both"/>
              <w:rPr>
                <w:sz w:val="24"/>
                <w:szCs w:val="24"/>
              </w:rPr>
            </w:pPr>
            <w:r>
              <w:rPr>
                <w:sz w:val="24"/>
                <w:szCs w:val="24"/>
              </w:rPr>
              <w:t xml:space="preserve">2019 год –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sz w:val="24"/>
                <w:szCs w:val="24"/>
              </w:rPr>
            </w:pPr>
            <w:r w:rsidRPr="00EA2078">
              <w:rPr>
                <w:sz w:val="24"/>
                <w:szCs w:val="24"/>
              </w:rPr>
              <w:t xml:space="preserve">2020 год –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sz w:val="24"/>
                <w:szCs w:val="24"/>
              </w:rPr>
            </w:pPr>
            <w:r w:rsidRPr="00EA2078">
              <w:rPr>
                <w:sz w:val="24"/>
                <w:szCs w:val="24"/>
              </w:rPr>
              <w:t>2021 год</w:t>
            </w:r>
            <w:r w:rsidR="0033184C">
              <w:rPr>
                <w:sz w:val="24"/>
                <w:szCs w:val="24"/>
              </w:rPr>
              <w:t xml:space="preserve"> -  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bCs/>
                <w:sz w:val="24"/>
                <w:szCs w:val="24"/>
              </w:rPr>
            </w:pPr>
            <w:r w:rsidRPr="00EA2078">
              <w:rPr>
                <w:bCs/>
                <w:sz w:val="24"/>
                <w:szCs w:val="24"/>
              </w:rPr>
              <w:t xml:space="preserve">2022 год </w:t>
            </w:r>
            <w:r w:rsidRPr="00EA2078">
              <w:rPr>
                <w:sz w:val="24"/>
                <w:szCs w:val="24"/>
              </w:rPr>
              <w:t xml:space="preserve">–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sz w:val="24"/>
                <w:szCs w:val="24"/>
              </w:rPr>
            </w:pPr>
            <w:r>
              <w:rPr>
                <w:sz w:val="24"/>
                <w:szCs w:val="24"/>
              </w:rPr>
              <w:t xml:space="preserve">2023 год –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sz w:val="24"/>
                <w:szCs w:val="24"/>
              </w:rPr>
            </w:pPr>
            <w:r>
              <w:rPr>
                <w:sz w:val="24"/>
                <w:szCs w:val="24"/>
              </w:rPr>
              <w:t xml:space="preserve">2024 год –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sz w:val="24"/>
                <w:szCs w:val="24"/>
              </w:rPr>
            </w:pPr>
            <w:r>
              <w:rPr>
                <w:sz w:val="24"/>
                <w:szCs w:val="24"/>
              </w:rPr>
              <w:t xml:space="preserve">2025 год – </w:t>
            </w:r>
            <w:r w:rsidR="0033184C">
              <w:rPr>
                <w:sz w:val="24"/>
                <w:szCs w:val="24"/>
              </w:rPr>
              <w:t>1</w:t>
            </w:r>
            <w:r>
              <w:rPr>
                <w:sz w:val="24"/>
                <w:szCs w:val="24"/>
              </w:rPr>
              <w:t>,0</w:t>
            </w:r>
            <w:r w:rsidRPr="00EA2078">
              <w:rPr>
                <w:sz w:val="24"/>
                <w:szCs w:val="24"/>
              </w:rPr>
              <w:t xml:space="preserve"> </w:t>
            </w:r>
            <w:r w:rsidRPr="00EA2078">
              <w:rPr>
                <w:bCs/>
                <w:sz w:val="24"/>
                <w:szCs w:val="24"/>
              </w:rPr>
              <w:t>тыс. руб.;</w:t>
            </w:r>
          </w:p>
          <w:p w:rsidR="00A66C50" w:rsidRPr="00EA2078" w:rsidRDefault="00A66C50" w:rsidP="00684B19">
            <w:pPr>
              <w:jc w:val="both"/>
              <w:rPr>
                <w:bCs/>
                <w:sz w:val="24"/>
                <w:szCs w:val="24"/>
              </w:rPr>
            </w:pPr>
            <w:r w:rsidRPr="00EA2078">
              <w:rPr>
                <w:bCs/>
                <w:sz w:val="24"/>
                <w:szCs w:val="24"/>
              </w:rPr>
              <w:t xml:space="preserve">2026-2030 годы </w:t>
            </w:r>
            <w:r w:rsidRPr="00EA2078">
              <w:rPr>
                <w:sz w:val="24"/>
                <w:szCs w:val="24"/>
              </w:rPr>
              <w:t>–</w:t>
            </w:r>
            <w:r>
              <w:rPr>
                <w:sz w:val="24"/>
                <w:szCs w:val="24"/>
              </w:rPr>
              <w:t>5,0</w:t>
            </w:r>
            <w:r w:rsidRPr="00EA2078">
              <w:rPr>
                <w:sz w:val="24"/>
                <w:szCs w:val="24"/>
              </w:rPr>
              <w:t xml:space="preserve"> </w:t>
            </w:r>
            <w:r w:rsidRPr="00EA2078">
              <w:rPr>
                <w:bCs/>
                <w:sz w:val="24"/>
                <w:szCs w:val="24"/>
              </w:rPr>
              <w:t>тыс. руб.</w:t>
            </w:r>
          </w:p>
          <w:p w:rsidR="0033184C" w:rsidRDefault="00A66C50" w:rsidP="00684B19">
            <w:pPr>
              <w:jc w:val="both"/>
              <w:rPr>
                <w:sz w:val="24"/>
                <w:szCs w:val="24"/>
              </w:rPr>
            </w:pPr>
            <w:r w:rsidRPr="00EA2078">
              <w:rPr>
                <w:sz w:val="24"/>
                <w:szCs w:val="24"/>
              </w:rPr>
              <w:lastRenderedPageBreak/>
              <w:t xml:space="preserve">Бюджет </w:t>
            </w:r>
            <w:r>
              <w:rPr>
                <w:sz w:val="24"/>
                <w:szCs w:val="24"/>
              </w:rPr>
              <w:t xml:space="preserve">городского поселения </w:t>
            </w:r>
            <w:r w:rsidR="0033184C">
              <w:rPr>
                <w:sz w:val="24"/>
                <w:szCs w:val="24"/>
              </w:rPr>
              <w:t>Пионерский</w:t>
            </w:r>
            <w:r>
              <w:rPr>
                <w:sz w:val="24"/>
                <w:szCs w:val="24"/>
              </w:rPr>
              <w:t xml:space="preserve"> </w:t>
            </w:r>
            <w:r w:rsidRPr="00EA2078">
              <w:rPr>
                <w:sz w:val="24"/>
                <w:szCs w:val="24"/>
              </w:rPr>
              <w:t xml:space="preserve">– </w:t>
            </w:r>
          </w:p>
          <w:p w:rsidR="00A66C50" w:rsidRPr="00EA2078" w:rsidRDefault="0033184C" w:rsidP="00684B19">
            <w:pPr>
              <w:jc w:val="both"/>
              <w:rPr>
                <w:sz w:val="24"/>
                <w:szCs w:val="24"/>
              </w:rPr>
            </w:pPr>
            <w:r>
              <w:rPr>
                <w:sz w:val="24"/>
                <w:szCs w:val="24"/>
              </w:rPr>
              <w:t>12</w:t>
            </w:r>
            <w:r w:rsidR="00A66C50">
              <w:rPr>
                <w:sz w:val="24"/>
                <w:szCs w:val="24"/>
              </w:rPr>
              <w:t>,0</w:t>
            </w:r>
            <w:r w:rsidR="00A66C50" w:rsidRPr="00EA2078">
              <w:rPr>
                <w:sz w:val="24"/>
                <w:szCs w:val="24"/>
              </w:rPr>
              <w:t xml:space="preserve"> тыс. руб., в том числе:</w:t>
            </w:r>
          </w:p>
          <w:p w:rsidR="0033184C" w:rsidRPr="00EA2078" w:rsidRDefault="0033184C" w:rsidP="0033184C">
            <w:pPr>
              <w:jc w:val="both"/>
              <w:rPr>
                <w:sz w:val="24"/>
                <w:szCs w:val="24"/>
              </w:rPr>
            </w:pPr>
            <w:r>
              <w:rPr>
                <w:sz w:val="24"/>
                <w:szCs w:val="24"/>
              </w:rPr>
              <w:t>2019 год – 1,0</w:t>
            </w:r>
            <w:r w:rsidRPr="00EA2078">
              <w:rPr>
                <w:sz w:val="24"/>
                <w:szCs w:val="24"/>
              </w:rPr>
              <w:t xml:space="preserve"> </w:t>
            </w:r>
            <w:r w:rsidRPr="00EA2078">
              <w:rPr>
                <w:bCs/>
                <w:sz w:val="24"/>
                <w:szCs w:val="24"/>
              </w:rPr>
              <w:t>тыс. руб.;</w:t>
            </w:r>
          </w:p>
          <w:p w:rsidR="0033184C" w:rsidRPr="00EA2078" w:rsidRDefault="0033184C" w:rsidP="0033184C">
            <w:pPr>
              <w:jc w:val="both"/>
              <w:rPr>
                <w:sz w:val="24"/>
                <w:szCs w:val="24"/>
              </w:rPr>
            </w:pPr>
            <w:r w:rsidRPr="00EA2078">
              <w:rPr>
                <w:sz w:val="24"/>
                <w:szCs w:val="24"/>
              </w:rPr>
              <w:t xml:space="preserve">2020 год – </w:t>
            </w:r>
            <w:r>
              <w:rPr>
                <w:sz w:val="24"/>
                <w:szCs w:val="24"/>
              </w:rPr>
              <w:t>1,0</w:t>
            </w:r>
            <w:r w:rsidRPr="00EA2078">
              <w:rPr>
                <w:sz w:val="24"/>
                <w:szCs w:val="24"/>
              </w:rPr>
              <w:t xml:space="preserve"> </w:t>
            </w:r>
            <w:r w:rsidRPr="00EA2078">
              <w:rPr>
                <w:bCs/>
                <w:sz w:val="24"/>
                <w:szCs w:val="24"/>
              </w:rPr>
              <w:t>тыс. руб.;</w:t>
            </w:r>
          </w:p>
          <w:p w:rsidR="0033184C" w:rsidRPr="00EA2078" w:rsidRDefault="0033184C" w:rsidP="0033184C">
            <w:pPr>
              <w:jc w:val="both"/>
              <w:rPr>
                <w:sz w:val="24"/>
                <w:szCs w:val="24"/>
              </w:rPr>
            </w:pPr>
            <w:r w:rsidRPr="00EA2078">
              <w:rPr>
                <w:sz w:val="24"/>
                <w:szCs w:val="24"/>
              </w:rPr>
              <w:t>2021 год</w:t>
            </w:r>
            <w:r>
              <w:rPr>
                <w:sz w:val="24"/>
                <w:szCs w:val="24"/>
              </w:rPr>
              <w:t xml:space="preserve"> -  1,0</w:t>
            </w:r>
            <w:r w:rsidRPr="00EA2078">
              <w:rPr>
                <w:sz w:val="24"/>
                <w:szCs w:val="24"/>
              </w:rPr>
              <w:t xml:space="preserve"> </w:t>
            </w:r>
            <w:r w:rsidRPr="00EA2078">
              <w:rPr>
                <w:bCs/>
                <w:sz w:val="24"/>
                <w:szCs w:val="24"/>
              </w:rPr>
              <w:t>тыс. руб.;</w:t>
            </w:r>
          </w:p>
          <w:p w:rsidR="0033184C" w:rsidRPr="00EA2078" w:rsidRDefault="0033184C" w:rsidP="0033184C">
            <w:pPr>
              <w:jc w:val="both"/>
              <w:rPr>
                <w:bCs/>
                <w:sz w:val="24"/>
                <w:szCs w:val="24"/>
              </w:rPr>
            </w:pPr>
            <w:r w:rsidRPr="00EA2078">
              <w:rPr>
                <w:bCs/>
                <w:sz w:val="24"/>
                <w:szCs w:val="24"/>
              </w:rPr>
              <w:t xml:space="preserve">2022 год </w:t>
            </w:r>
            <w:r w:rsidRPr="00EA2078">
              <w:rPr>
                <w:sz w:val="24"/>
                <w:szCs w:val="24"/>
              </w:rPr>
              <w:t xml:space="preserve">– </w:t>
            </w:r>
            <w:r>
              <w:rPr>
                <w:sz w:val="24"/>
                <w:szCs w:val="24"/>
              </w:rPr>
              <w:t>1,0</w:t>
            </w:r>
            <w:r w:rsidRPr="00EA2078">
              <w:rPr>
                <w:sz w:val="24"/>
                <w:szCs w:val="24"/>
              </w:rPr>
              <w:t xml:space="preserve"> </w:t>
            </w:r>
            <w:r w:rsidRPr="00EA2078">
              <w:rPr>
                <w:bCs/>
                <w:sz w:val="24"/>
                <w:szCs w:val="24"/>
              </w:rPr>
              <w:t>тыс. руб.;</w:t>
            </w:r>
          </w:p>
          <w:p w:rsidR="0033184C" w:rsidRPr="00EA2078" w:rsidRDefault="0033184C" w:rsidP="0033184C">
            <w:pPr>
              <w:jc w:val="both"/>
              <w:rPr>
                <w:sz w:val="24"/>
                <w:szCs w:val="24"/>
              </w:rPr>
            </w:pPr>
            <w:r>
              <w:rPr>
                <w:sz w:val="24"/>
                <w:szCs w:val="24"/>
              </w:rPr>
              <w:t>2023 год – 1,0</w:t>
            </w:r>
            <w:r w:rsidRPr="00EA2078">
              <w:rPr>
                <w:sz w:val="24"/>
                <w:szCs w:val="24"/>
              </w:rPr>
              <w:t xml:space="preserve"> </w:t>
            </w:r>
            <w:r w:rsidRPr="00EA2078">
              <w:rPr>
                <w:bCs/>
                <w:sz w:val="24"/>
                <w:szCs w:val="24"/>
              </w:rPr>
              <w:t>тыс. руб.;</w:t>
            </w:r>
          </w:p>
          <w:p w:rsidR="0033184C" w:rsidRPr="00EA2078" w:rsidRDefault="0033184C" w:rsidP="0033184C">
            <w:pPr>
              <w:jc w:val="both"/>
              <w:rPr>
                <w:sz w:val="24"/>
                <w:szCs w:val="24"/>
              </w:rPr>
            </w:pPr>
            <w:r>
              <w:rPr>
                <w:sz w:val="24"/>
                <w:szCs w:val="24"/>
              </w:rPr>
              <w:t>2024 год – 1,0</w:t>
            </w:r>
            <w:r w:rsidRPr="00EA2078">
              <w:rPr>
                <w:sz w:val="24"/>
                <w:szCs w:val="24"/>
              </w:rPr>
              <w:t xml:space="preserve"> </w:t>
            </w:r>
            <w:r w:rsidRPr="00EA2078">
              <w:rPr>
                <w:bCs/>
                <w:sz w:val="24"/>
                <w:szCs w:val="24"/>
              </w:rPr>
              <w:t>тыс. руб.;</w:t>
            </w:r>
          </w:p>
          <w:p w:rsidR="0033184C" w:rsidRPr="00EA2078" w:rsidRDefault="0033184C" w:rsidP="0033184C">
            <w:pPr>
              <w:jc w:val="both"/>
              <w:rPr>
                <w:sz w:val="24"/>
                <w:szCs w:val="24"/>
              </w:rPr>
            </w:pPr>
            <w:r>
              <w:rPr>
                <w:sz w:val="24"/>
                <w:szCs w:val="24"/>
              </w:rPr>
              <w:t>2025 год – 1,0</w:t>
            </w:r>
            <w:r w:rsidRPr="00EA2078">
              <w:rPr>
                <w:sz w:val="24"/>
                <w:szCs w:val="24"/>
              </w:rPr>
              <w:t xml:space="preserve"> </w:t>
            </w:r>
            <w:r w:rsidRPr="00EA2078">
              <w:rPr>
                <w:bCs/>
                <w:sz w:val="24"/>
                <w:szCs w:val="24"/>
              </w:rPr>
              <w:t>тыс. руб.;</w:t>
            </w:r>
          </w:p>
          <w:p w:rsidR="00A66C50" w:rsidRPr="00EA2078" w:rsidRDefault="0033184C" w:rsidP="0033184C">
            <w:pPr>
              <w:jc w:val="both"/>
              <w:rPr>
                <w:sz w:val="24"/>
                <w:szCs w:val="24"/>
              </w:rPr>
            </w:pPr>
            <w:r w:rsidRPr="00EA2078">
              <w:rPr>
                <w:bCs/>
                <w:sz w:val="24"/>
                <w:szCs w:val="24"/>
              </w:rPr>
              <w:t xml:space="preserve">2026-2030 годы </w:t>
            </w:r>
            <w:r w:rsidRPr="00EA2078">
              <w:rPr>
                <w:sz w:val="24"/>
                <w:szCs w:val="24"/>
              </w:rPr>
              <w:t>–</w:t>
            </w:r>
            <w:r>
              <w:rPr>
                <w:sz w:val="24"/>
                <w:szCs w:val="24"/>
              </w:rPr>
              <w:t>5,0</w:t>
            </w:r>
            <w:r w:rsidRPr="00EA2078">
              <w:rPr>
                <w:sz w:val="24"/>
                <w:szCs w:val="24"/>
              </w:rPr>
              <w:t xml:space="preserve"> </w:t>
            </w:r>
            <w:r w:rsidRPr="00EA2078">
              <w:rPr>
                <w:bCs/>
                <w:sz w:val="24"/>
                <w:szCs w:val="24"/>
              </w:rPr>
              <w:t>тыс. руб</w:t>
            </w:r>
            <w:r w:rsidR="00A66C50" w:rsidRPr="00EA2078">
              <w:rPr>
                <w:bCs/>
                <w:sz w:val="24"/>
                <w:szCs w:val="24"/>
              </w:rPr>
              <w:t>.</w:t>
            </w:r>
          </w:p>
        </w:tc>
      </w:tr>
      <w:tr w:rsidR="00A66C50" w:rsidRPr="00EA2078" w:rsidTr="00684B19">
        <w:tc>
          <w:tcPr>
            <w:tcW w:w="4537" w:type="dxa"/>
          </w:tcPr>
          <w:p w:rsidR="00A66C50" w:rsidRPr="00EA2078" w:rsidRDefault="00A66C50" w:rsidP="00684B19">
            <w:pPr>
              <w:rPr>
                <w:sz w:val="24"/>
                <w:szCs w:val="24"/>
              </w:rPr>
            </w:pPr>
            <w:r w:rsidRPr="00EA2078">
              <w:rPr>
                <w:sz w:val="24"/>
                <w:szCs w:val="24"/>
              </w:rPr>
              <w:lastRenderedPageBreak/>
              <w:t>Параметры финансового обеспечения портфеля проектов, проекта, направленных в том числе на реализацию национальных проектов (программ) Росси</w:t>
            </w:r>
            <w:r w:rsidRPr="00EA2078">
              <w:rPr>
                <w:sz w:val="24"/>
                <w:szCs w:val="24"/>
              </w:rPr>
              <w:t>й</w:t>
            </w:r>
            <w:r w:rsidRPr="00EA2078">
              <w:rPr>
                <w:sz w:val="24"/>
                <w:szCs w:val="24"/>
              </w:rPr>
              <w:t>ской Федерации, реализуемых в составе муниципальной программы</w:t>
            </w:r>
          </w:p>
        </w:tc>
        <w:tc>
          <w:tcPr>
            <w:tcW w:w="5387" w:type="dxa"/>
          </w:tcPr>
          <w:p w:rsidR="00A66C50" w:rsidRPr="00120533" w:rsidRDefault="00A66C50" w:rsidP="00684B19">
            <w:pPr>
              <w:jc w:val="both"/>
              <w:rPr>
                <w:sz w:val="24"/>
                <w:szCs w:val="24"/>
              </w:rPr>
            </w:pPr>
          </w:p>
        </w:tc>
      </w:tr>
    </w:tbl>
    <w:p w:rsidR="00A66C50" w:rsidRDefault="00A66C50" w:rsidP="00A66C50">
      <w:pPr>
        <w:autoSpaceDE w:val="0"/>
        <w:autoSpaceDN w:val="0"/>
        <w:adjustRightInd w:val="0"/>
        <w:jc w:val="center"/>
        <w:rPr>
          <w:b/>
          <w:bCs/>
          <w:sz w:val="24"/>
          <w:szCs w:val="24"/>
        </w:rPr>
      </w:pPr>
    </w:p>
    <w:p w:rsidR="00A66C50" w:rsidRPr="000B3A61" w:rsidRDefault="00A66C50" w:rsidP="00A66C50">
      <w:pPr>
        <w:widowControl w:val="0"/>
        <w:suppressAutoHyphens w:val="0"/>
        <w:autoSpaceDE w:val="0"/>
        <w:autoSpaceDN w:val="0"/>
        <w:ind w:firstLine="709"/>
        <w:jc w:val="center"/>
        <w:rPr>
          <w:b/>
          <w:sz w:val="24"/>
          <w:szCs w:val="24"/>
          <w:lang w:eastAsia="ru-RU"/>
        </w:rPr>
      </w:pPr>
      <w:r>
        <w:rPr>
          <w:b/>
          <w:sz w:val="24"/>
          <w:szCs w:val="24"/>
          <w:lang w:eastAsia="ru-RU"/>
        </w:rPr>
        <w:t xml:space="preserve">Раздел 1.  </w:t>
      </w:r>
      <w:r w:rsidRPr="000B3A61">
        <w:rPr>
          <w:b/>
          <w:sz w:val="24"/>
          <w:szCs w:val="24"/>
          <w:lang w:eastAsia="ru-RU"/>
        </w:rPr>
        <w:t>О стимулировании инвестиционной и инновационной деятельности, развитие конкуренции и негос</w:t>
      </w:r>
      <w:r>
        <w:rPr>
          <w:b/>
          <w:sz w:val="24"/>
          <w:szCs w:val="24"/>
          <w:lang w:eastAsia="ru-RU"/>
        </w:rPr>
        <w:t>ударственного сектора экономики</w:t>
      </w:r>
    </w:p>
    <w:p w:rsidR="00B0440B" w:rsidRPr="00660E88" w:rsidRDefault="00B0440B" w:rsidP="00684B19">
      <w:pPr>
        <w:widowControl w:val="0"/>
        <w:suppressAutoHyphens w:val="0"/>
        <w:autoSpaceDE w:val="0"/>
        <w:autoSpaceDN w:val="0"/>
        <w:ind w:firstLine="426"/>
        <w:jc w:val="both"/>
        <w:rPr>
          <w:sz w:val="24"/>
          <w:szCs w:val="24"/>
          <w:lang w:eastAsia="ru-RU"/>
        </w:rPr>
      </w:pPr>
    </w:p>
    <w:p w:rsidR="006D7D18" w:rsidRPr="00466860" w:rsidRDefault="006D7D18" w:rsidP="006D7D18">
      <w:pPr>
        <w:widowControl w:val="0"/>
        <w:suppressAutoHyphens w:val="0"/>
        <w:autoSpaceDE w:val="0"/>
        <w:autoSpaceDN w:val="0"/>
        <w:ind w:left="709"/>
        <w:jc w:val="both"/>
        <w:rPr>
          <w:sz w:val="24"/>
          <w:szCs w:val="24"/>
          <w:lang w:eastAsia="ru-RU"/>
        </w:rPr>
      </w:pPr>
      <w:r w:rsidRPr="00466860">
        <w:rPr>
          <w:sz w:val="24"/>
          <w:szCs w:val="24"/>
          <w:lang w:eastAsia="ru-RU"/>
        </w:rPr>
        <w:t>1.1.Формирование благоприятной деловой среды.</w:t>
      </w:r>
    </w:p>
    <w:p w:rsidR="006A131E" w:rsidRPr="00466860" w:rsidRDefault="006A131E" w:rsidP="006A131E">
      <w:pPr>
        <w:widowControl w:val="0"/>
        <w:autoSpaceDE w:val="0"/>
        <w:autoSpaceDN w:val="0"/>
        <w:ind w:firstLine="709"/>
        <w:jc w:val="both"/>
        <w:rPr>
          <w:sz w:val="24"/>
          <w:szCs w:val="24"/>
        </w:rPr>
      </w:pPr>
      <w:r w:rsidRPr="00466860">
        <w:rPr>
          <w:sz w:val="24"/>
          <w:szCs w:val="24"/>
        </w:rPr>
        <w:t>Создание комфортных условий для бизнеса – одно из ключевых условий обеспечения устойчивого роста, стабильного развития экономики и социальной сферы.</w:t>
      </w:r>
    </w:p>
    <w:p w:rsidR="00660E88" w:rsidRPr="00466860" w:rsidRDefault="00660E88" w:rsidP="00660E88">
      <w:pPr>
        <w:pStyle w:val="ConsPlusNormal"/>
        <w:ind w:firstLine="709"/>
        <w:contextualSpacing/>
        <w:jc w:val="both"/>
        <w:rPr>
          <w:szCs w:val="24"/>
        </w:rPr>
      </w:pPr>
      <w:r w:rsidRPr="00466860">
        <w:rPr>
          <w:szCs w:val="24"/>
        </w:rPr>
        <w:t xml:space="preserve">Учитывая высокую роль предпринимателей, осуществляющих деятельность в социальной сфере в </w:t>
      </w:r>
      <w:r w:rsidR="00A66C50">
        <w:rPr>
          <w:szCs w:val="24"/>
        </w:rPr>
        <w:t xml:space="preserve">городского поселения </w:t>
      </w:r>
      <w:r w:rsidR="0033184C">
        <w:rPr>
          <w:szCs w:val="24"/>
        </w:rPr>
        <w:t>Пионер</w:t>
      </w:r>
      <w:r w:rsidR="00A66C50">
        <w:rPr>
          <w:szCs w:val="24"/>
        </w:rPr>
        <w:t>ский</w:t>
      </w:r>
      <w:r w:rsidRPr="00466860">
        <w:rPr>
          <w:szCs w:val="24"/>
        </w:rPr>
        <w:t xml:space="preserve">, </w:t>
      </w:r>
      <w:r w:rsidR="00072F44">
        <w:rPr>
          <w:szCs w:val="24"/>
        </w:rPr>
        <w:t>муниципальной</w:t>
      </w:r>
      <w:r w:rsidRPr="00466860">
        <w:rPr>
          <w:szCs w:val="24"/>
        </w:rPr>
        <w:t xml:space="preserve"> программой предусмотрены меры поддержки, такие как: имущественная, образовательная и</w:t>
      </w:r>
      <w:r w:rsidR="00466860" w:rsidRPr="00466860">
        <w:rPr>
          <w:szCs w:val="24"/>
        </w:rPr>
        <w:t xml:space="preserve"> информационно-консультационная, а именно:</w:t>
      </w:r>
    </w:p>
    <w:p w:rsidR="00466860" w:rsidRPr="00466860" w:rsidRDefault="00466860" w:rsidP="00466860">
      <w:pPr>
        <w:pStyle w:val="ConsPlusNormal"/>
        <w:ind w:firstLine="709"/>
        <w:contextualSpacing/>
        <w:jc w:val="both"/>
        <w:rPr>
          <w:szCs w:val="24"/>
        </w:rPr>
      </w:pPr>
      <w:r>
        <w:rPr>
          <w:szCs w:val="24"/>
        </w:rPr>
        <w:t>со</w:t>
      </w:r>
      <w:r w:rsidRPr="00466860">
        <w:rPr>
          <w:szCs w:val="24"/>
        </w:rPr>
        <w:t xml:space="preserve">здание условий для развития субъектов малого и среднего предпринимательства в </w:t>
      </w:r>
      <w:r w:rsidR="003C54A6">
        <w:rPr>
          <w:szCs w:val="24"/>
        </w:rPr>
        <w:t xml:space="preserve">городском поселении </w:t>
      </w:r>
      <w:r w:rsidR="00724891">
        <w:rPr>
          <w:szCs w:val="24"/>
        </w:rPr>
        <w:t>Пионерский</w:t>
      </w:r>
      <w:r w:rsidRPr="00466860">
        <w:rPr>
          <w:szCs w:val="24"/>
        </w:rPr>
        <w:t>;</w:t>
      </w:r>
    </w:p>
    <w:p w:rsidR="00466860" w:rsidRPr="00466860" w:rsidRDefault="00466860" w:rsidP="00466860">
      <w:pPr>
        <w:tabs>
          <w:tab w:val="left" w:pos="317"/>
        </w:tabs>
        <w:autoSpaceDE w:val="0"/>
        <w:ind w:firstLine="709"/>
        <w:jc w:val="both"/>
        <w:rPr>
          <w:color w:val="000000"/>
          <w:sz w:val="24"/>
          <w:szCs w:val="24"/>
          <w:lang w:eastAsia="ru-RU"/>
        </w:rPr>
      </w:pPr>
      <w:r>
        <w:rPr>
          <w:color w:val="000000"/>
          <w:sz w:val="24"/>
          <w:szCs w:val="24"/>
          <w:lang w:eastAsia="ru-RU"/>
        </w:rPr>
        <w:t>п</w:t>
      </w:r>
      <w:r w:rsidRPr="00466860">
        <w:rPr>
          <w:color w:val="000000"/>
          <w:sz w:val="24"/>
          <w:szCs w:val="24"/>
          <w:lang w:eastAsia="ru-RU"/>
        </w:rPr>
        <w:t>оддержка субъектов малого и среднего предпринимательства, осуществляющих социально-значимые виды деятельности;</w:t>
      </w:r>
    </w:p>
    <w:p w:rsidR="00466860" w:rsidRPr="00466860" w:rsidRDefault="00466860" w:rsidP="00466860">
      <w:pPr>
        <w:tabs>
          <w:tab w:val="left" w:pos="317"/>
        </w:tabs>
        <w:autoSpaceDE w:val="0"/>
        <w:ind w:firstLine="709"/>
        <w:jc w:val="both"/>
        <w:rPr>
          <w:sz w:val="24"/>
          <w:szCs w:val="24"/>
        </w:rPr>
      </w:pPr>
      <w:r>
        <w:rPr>
          <w:sz w:val="24"/>
          <w:szCs w:val="24"/>
        </w:rPr>
        <w:t>п</w:t>
      </w:r>
      <w:r w:rsidRPr="00466860">
        <w:rPr>
          <w:sz w:val="24"/>
          <w:szCs w:val="24"/>
        </w:rPr>
        <w:t>оддержка начинающих предпринимателей;</w:t>
      </w:r>
    </w:p>
    <w:p w:rsidR="00466860" w:rsidRPr="00466860" w:rsidRDefault="00466860" w:rsidP="00466860">
      <w:pPr>
        <w:tabs>
          <w:tab w:val="left" w:pos="317"/>
        </w:tabs>
        <w:ind w:firstLine="709"/>
        <w:jc w:val="both"/>
        <w:rPr>
          <w:sz w:val="24"/>
          <w:szCs w:val="24"/>
        </w:rPr>
      </w:pPr>
      <w:r>
        <w:rPr>
          <w:color w:val="000000"/>
          <w:sz w:val="24"/>
          <w:szCs w:val="24"/>
          <w:lang w:eastAsia="ru-RU"/>
        </w:rPr>
        <w:t>р</w:t>
      </w:r>
      <w:r w:rsidRPr="00466860">
        <w:rPr>
          <w:color w:val="000000"/>
          <w:sz w:val="24"/>
          <w:szCs w:val="24"/>
          <w:lang w:eastAsia="ru-RU"/>
        </w:rPr>
        <w:t>азвитие инновационного и молодежного предпринимательства.</w:t>
      </w:r>
    </w:p>
    <w:p w:rsidR="00A66C50" w:rsidRPr="003716E1" w:rsidRDefault="00A66C50" w:rsidP="003C54A6">
      <w:pPr>
        <w:widowControl w:val="0"/>
        <w:suppressAutoHyphens w:val="0"/>
        <w:autoSpaceDE w:val="0"/>
        <w:autoSpaceDN w:val="0"/>
        <w:outlineLvl w:val="2"/>
        <w:rPr>
          <w:sz w:val="24"/>
          <w:szCs w:val="24"/>
          <w:lang w:eastAsia="ru-RU"/>
        </w:rPr>
      </w:pPr>
      <w:r>
        <w:rPr>
          <w:sz w:val="24"/>
          <w:szCs w:val="24"/>
          <w:lang w:eastAsia="ru-RU"/>
        </w:rPr>
        <w:t xml:space="preserve">       </w:t>
      </w:r>
      <w:r w:rsidRPr="003716E1">
        <w:rPr>
          <w:sz w:val="24"/>
          <w:szCs w:val="24"/>
          <w:lang w:eastAsia="ru-RU"/>
        </w:rPr>
        <w:t>1.2. Инвестиционные проекты</w:t>
      </w:r>
    </w:p>
    <w:p w:rsidR="00A66C50" w:rsidRPr="003716E1" w:rsidRDefault="00A66C50" w:rsidP="00A66C50">
      <w:pPr>
        <w:widowControl w:val="0"/>
        <w:suppressAutoHyphens w:val="0"/>
        <w:autoSpaceDE w:val="0"/>
        <w:autoSpaceDN w:val="0"/>
        <w:rPr>
          <w:sz w:val="24"/>
          <w:szCs w:val="24"/>
          <w:lang w:eastAsia="ru-RU"/>
        </w:rPr>
      </w:pPr>
      <w:r>
        <w:rPr>
          <w:sz w:val="24"/>
          <w:szCs w:val="24"/>
          <w:lang w:eastAsia="ru-RU"/>
        </w:rPr>
        <w:t xml:space="preserve">       </w:t>
      </w:r>
      <w:r w:rsidRPr="003716E1">
        <w:rPr>
          <w:sz w:val="24"/>
          <w:szCs w:val="24"/>
          <w:lang w:eastAsia="ru-RU"/>
        </w:rPr>
        <w:t xml:space="preserve">Мероприятия, в рамках </w:t>
      </w:r>
      <w:r>
        <w:rPr>
          <w:sz w:val="24"/>
          <w:szCs w:val="24"/>
          <w:lang w:eastAsia="ru-RU"/>
        </w:rPr>
        <w:t>муниципальной</w:t>
      </w:r>
      <w:r w:rsidRPr="003716E1">
        <w:rPr>
          <w:sz w:val="24"/>
          <w:szCs w:val="24"/>
          <w:lang w:eastAsia="ru-RU"/>
        </w:rPr>
        <w:t xml:space="preserve"> программы, не предусматривают реализацию инвестиционных проектов.</w:t>
      </w:r>
    </w:p>
    <w:p w:rsidR="00A66C50" w:rsidRPr="003716E1" w:rsidRDefault="00A66C50" w:rsidP="00A66C50">
      <w:pPr>
        <w:widowControl w:val="0"/>
        <w:suppressAutoHyphens w:val="0"/>
        <w:autoSpaceDE w:val="0"/>
        <w:autoSpaceDN w:val="0"/>
        <w:outlineLvl w:val="2"/>
        <w:rPr>
          <w:sz w:val="24"/>
          <w:szCs w:val="24"/>
          <w:lang w:eastAsia="ru-RU"/>
        </w:rPr>
      </w:pPr>
      <w:r w:rsidRPr="003716E1">
        <w:rPr>
          <w:sz w:val="24"/>
          <w:szCs w:val="24"/>
          <w:lang w:eastAsia="ru-RU"/>
        </w:rPr>
        <w:t xml:space="preserve"> </w:t>
      </w:r>
      <w:r>
        <w:rPr>
          <w:sz w:val="24"/>
          <w:szCs w:val="24"/>
          <w:lang w:eastAsia="ru-RU"/>
        </w:rPr>
        <w:t xml:space="preserve">      </w:t>
      </w:r>
      <w:r w:rsidRPr="003716E1">
        <w:rPr>
          <w:sz w:val="24"/>
          <w:szCs w:val="24"/>
          <w:lang w:eastAsia="ru-RU"/>
        </w:rPr>
        <w:t>1.3. Развитие конкуренции</w:t>
      </w:r>
    </w:p>
    <w:p w:rsidR="00A66C50" w:rsidRDefault="00A66C50" w:rsidP="00A66C50">
      <w:pPr>
        <w:widowControl w:val="0"/>
        <w:suppressAutoHyphens w:val="0"/>
        <w:autoSpaceDE w:val="0"/>
        <w:autoSpaceDN w:val="0"/>
        <w:jc w:val="both"/>
        <w:rPr>
          <w:sz w:val="24"/>
          <w:szCs w:val="24"/>
          <w:lang w:eastAsia="ru-RU"/>
        </w:rPr>
      </w:pPr>
      <w:r>
        <w:rPr>
          <w:sz w:val="24"/>
          <w:szCs w:val="24"/>
          <w:lang w:eastAsia="ru-RU"/>
        </w:rPr>
        <w:t xml:space="preserve">       </w:t>
      </w:r>
      <w:r w:rsidRPr="003716E1">
        <w:rPr>
          <w:sz w:val="24"/>
          <w:szCs w:val="24"/>
          <w:lang w:eastAsia="ru-RU"/>
        </w:rPr>
        <w:t xml:space="preserve">Мероприятия </w:t>
      </w:r>
      <w:r>
        <w:rPr>
          <w:sz w:val="24"/>
          <w:szCs w:val="24"/>
          <w:lang w:eastAsia="ru-RU"/>
        </w:rPr>
        <w:t>муниципальной</w:t>
      </w:r>
      <w:r w:rsidRPr="003716E1">
        <w:rPr>
          <w:sz w:val="24"/>
          <w:szCs w:val="24"/>
          <w:lang w:eastAsia="ru-RU"/>
        </w:rPr>
        <w:t xml:space="preserve"> программы не направлены на осуществление мер по развитию конкуренции и содействию импортозамещению в автономном округе, реализацию стандарта развития конкуренции.</w:t>
      </w:r>
    </w:p>
    <w:p w:rsidR="00A66C50" w:rsidRDefault="00A66C50" w:rsidP="00953D3B">
      <w:pPr>
        <w:widowControl w:val="0"/>
        <w:suppressAutoHyphens w:val="0"/>
        <w:autoSpaceDE w:val="0"/>
        <w:autoSpaceDN w:val="0"/>
        <w:jc w:val="center"/>
        <w:rPr>
          <w:b/>
          <w:sz w:val="24"/>
          <w:szCs w:val="24"/>
          <w:lang w:eastAsia="ru-RU"/>
        </w:rPr>
      </w:pPr>
    </w:p>
    <w:p w:rsidR="006F65E3" w:rsidRPr="00466860" w:rsidRDefault="006F65E3" w:rsidP="00953D3B">
      <w:pPr>
        <w:widowControl w:val="0"/>
        <w:suppressAutoHyphens w:val="0"/>
        <w:autoSpaceDE w:val="0"/>
        <w:autoSpaceDN w:val="0"/>
        <w:jc w:val="center"/>
        <w:rPr>
          <w:b/>
          <w:sz w:val="24"/>
          <w:szCs w:val="24"/>
          <w:lang w:eastAsia="ru-RU"/>
        </w:rPr>
      </w:pPr>
      <w:r w:rsidRPr="00466860">
        <w:rPr>
          <w:b/>
          <w:sz w:val="24"/>
          <w:szCs w:val="24"/>
          <w:lang w:eastAsia="ru-RU"/>
        </w:rPr>
        <w:t>Раздел 2</w:t>
      </w:r>
      <w:r w:rsidR="00B0440B" w:rsidRPr="00466860">
        <w:rPr>
          <w:b/>
          <w:sz w:val="24"/>
          <w:szCs w:val="24"/>
          <w:lang w:eastAsia="ru-RU"/>
        </w:rPr>
        <w:t xml:space="preserve">. </w:t>
      </w:r>
      <w:r w:rsidR="00C5194D" w:rsidRPr="00466860">
        <w:rPr>
          <w:b/>
          <w:sz w:val="24"/>
          <w:szCs w:val="24"/>
          <w:lang w:eastAsia="ru-RU"/>
        </w:rPr>
        <w:t xml:space="preserve"> </w:t>
      </w:r>
      <w:r w:rsidRPr="00466860">
        <w:rPr>
          <w:b/>
          <w:sz w:val="24"/>
          <w:szCs w:val="24"/>
          <w:lang w:eastAsia="ru-RU"/>
        </w:rPr>
        <w:t>Механизм реал</w:t>
      </w:r>
      <w:r w:rsidR="00C5194D" w:rsidRPr="00466860">
        <w:rPr>
          <w:b/>
          <w:sz w:val="24"/>
          <w:szCs w:val="24"/>
          <w:lang w:eastAsia="ru-RU"/>
        </w:rPr>
        <w:t>изации муниципальной программы</w:t>
      </w:r>
    </w:p>
    <w:p w:rsidR="00543DFA" w:rsidRPr="009575B8" w:rsidRDefault="00543DFA" w:rsidP="00543DFA">
      <w:pPr>
        <w:widowControl w:val="0"/>
        <w:autoSpaceDE w:val="0"/>
        <w:ind w:firstLine="567"/>
        <w:jc w:val="both"/>
        <w:rPr>
          <w:sz w:val="24"/>
          <w:szCs w:val="24"/>
          <w:lang w:eastAsia="ru-RU"/>
        </w:rPr>
      </w:pPr>
      <w:bookmarkStart w:id="0" w:name="sub_10423"/>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 xml:space="preserve">Механизмом реализации муниципальной программы является комплекс мер, направленных на эффективное исполнение муниципальной программы на основе муниципальных контрактов (договоров), заключаемых в соответствии с федеральным законодательством и нормативными правовыми актами городского поселения, а также осуществления иных выплат. </w:t>
      </w:r>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При текущем управлении ответственным исполнителем муниципальной программы выполняются следующие задачи:</w:t>
      </w:r>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анализ эффективности выполнения мероприятий;</w:t>
      </w:r>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организация реализации мероприятий программы, принятие решения о внесении в нее изменений в соответствии с установленными требованиями и внесение совместно с соисполнителем муниципальной программы ответственности за достижение целевых показателей муниципальной программы, а также конечных результатов ее реализации;</w:t>
      </w:r>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 xml:space="preserve">мониторинг выполнения непосредственных и конечных показателей, сбор оперативной </w:t>
      </w:r>
      <w:r w:rsidRPr="003B11DE">
        <w:rPr>
          <w:sz w:val="24"/>
          <w:szCs w:val="24"/>
          <w:lang w:eastAsia="ru-RU"/>
        </w:rPr>
        <w:lastRenderedPageBreak/>
        <w:t>отчетной информации, подготовка и представление отчетов о ходе реализации муниципальной программы.</w:t>
      </w:r>
    </w:p>
    <w:p w:rsidR="00543DFA" w:rsidRPr="003B11DE" w:rsidRDefault="00543DFA" w:rsidP="00543DFA">
      <w:pPr>
        <w:widowControl w:val="0"/>
        <w:autoSpaceDE w:val="0"/>
        <w:ind w:firstLine="567"/>
        <w:jc w:val="both"/>
        <w:rPr>
          <w:color w:val="FF0000"/>
          <w:sz w:val="24"/>
          <w:szCs w:val="24"/>
          <w:lang w:eastAsia="ru-RU"/>
        </w:rPr>
      </w:pPr>
      <w:r w:rsidRPr="003B11DE">
        <w:rPr>
          <w:sz w:val="24"/>
          <w:szCs w:val="24"/>
          <w:lang w:eastAsia="ru-RU"/>
        </w:rPr>
        <w:t>Ответственный исполнитель муниципальной программы может передать часть функций по реализации мероприятий муниципальной программы  подведомственным муниципальным учреждениям в случае, если эти функции соответствуют уставам (положениям) и включены в их муниципальные задания при формировании бюджета на очередной финансовый год и плановый период.</w:t>
      </w:r>
    </w:p>
    <w:p w:rsidR="00543DFA" w:rsidRPr="003B11DE" w:rsidRDefault="00543DFA" w:rsidP="00543DFA">
      <w:pPr>
        <w:widowControl w:val="0"/>
        <w:autoSpaceDE w:val="0"/>
        <w:ind w:firstLine="567"/>
        <w:jc w:val="both"/>
        <w:rPr>
          <w:sz w:val="24"/>
          <w:szCs w:val="24"/>
          <w:lang w:eastAsia="ru-RU"/>
        </w:rPr>
      </w:pPr>
      <w:r w:rsidRPr="003B11DE">
        <w:rPr>
          <w:sz w:val="24"/>
          <w:szCs w:val="24"/>
          <w:lang w:eastAsia="ru-RU"/>
        </w:rPr>
        <w:t>Механизм реализации муниципальной программы включает разработку и принятие нормативных правовых актов городского поселения, необходимых для ее выполнения, ежегодное уточнение перечня программных мероприятий на очередной финансовый год и плановый период и затрат по программным мероприятиям в соответствии с мониторингом фактически достигнутых целевых показателей реализации муниципальной программы, а также информирование общественности о ходе реализации муниципальной программы.</w:t>
      </w:r>
    </w:p>
    <w:p w:rsidR="00543DFA" w:rsidRPr="009575B8" w:rsidRDefault="00543DFA" w:rsidP="00543DFA">
      <w:pPr>
        <w:widowControl w:val="0"/>
        <w:autoSpaceDE w:val="0"/>
        <w:ind w:firstLine="567"/>
        <w:jc w:val="both"/>
        <w:rPr>
          <w:sz w:val="24"/>
          <w:szCs w:val="24"/>
          <w:lang w:eastAsia="ru-RU"/>
        </w:rPr>
      </w:pPr>
      <w:r w:rsidRPr="003B11DE">
        <w:rPr>
          <w:sz w:val="24"/>
          <w:szCs w:val="24"/>
          <w:lang w:eastAsia="ru-RU"/>
        </w:rPr>
        <w:t>Оценка результатов и показателей выполнения мероприятий муниципальной программы, их эффективности осуществляется в соответствии с целевыми показателями настоящей муниципальной программы (таблица 1).</w:t>
      </w:r>
      <w:r w:rsidRPr="009575B8">
        <w:rPr>
          <w:sz w:val="24"/>
          <w:szCs w:val="24"/>
          <w:lang w:eastAsia="ru-RU"/>
        </w:rPr>
        <w:t xml:space="preserve"> </w:t>
      </w:r>
    </w:p>
    <w:p w:rsidR="00543DFA" w:rsidRDefault="00543DFA" w:rsidP="00543DFA">
      <w:pPr>
        <w:widowControl w:val="0"/>
        <w:autoSpaceDE w:val="0"/>
        <w:ind w:firstLine="567"/>
        <w:jc w:val="both"/>
      </w:pPr>
      <w:r>
        <w:rPr>
          <w:sz w:val="24"/>
          <w:szCs w:val="24"/>
          <w:lang w:eastAsia="ru-RU"/>
        </w:rPr>
        <w:t>Таблица 1 «Целевые показатели муниципальной программы».</w:t>
      </w:r>
    </w:p>
    <w:p w:rsidR="00543DFA" w:rsidRDefault="00543DFA" w:rsidP="00543DFA">
      <w:pPr>
        <w:widowControl w:val="0"/>
        <w:autoSpaceDE w:val="0"/>
        <w:ind w:firstLine="567"/>
        <w:jc w:val="both"/>
      </w:pPr>
      <w:r>
        <w:rPr>
          <w:sz w:val="24"/>
          <w:szCs w:val="24"/>
          <w:lang w:eastAsia="ru-RU"/>
        </w:rPr>
        <w:t>Содержит показатели, значения которых определяются на основе данных федерального статистического наблюдения, приводится ссылка на соответствующую форму федерального статистического наблюдения (в муниципальной программе могут предусматриваться иные показатели, характеризующие эффективность реализации её мероприятий.</w:t>
      </w:r>
    </w:p>
    <w:p w:rsidR="00543DFA" w:rsidRDefault="00543DFA" w:rsidP="00543DFA">
      <w:pPr>
        <w:widowControl w:val="0"/>
        <w:autoSpaceDE w:val="0"/>
        <w:ind w:firstLine="567"/>
        <w:jc w:val="both"/>
      </w:pPr>
      <w:r>
        <w:rPr>
          <w:sz w:val="24"/>
          <w:szCs w:val="24"/>
          <w:lang w:eastAsia="ru-RU"/>
        </w:rPr>
        <w:t>Целевые показатели муниципальной программы должны количественно характеризовать результат её реализации, решение основных задач и достижение целей,</w:t>
      </w:r>
      <w:r>
        <w:rPr>
          <w:sz w:val="24"/>
          <w:szCs w:val="24"/>
          <w:lang w:eastAsia="ru-RU"/>
        </w:rPr>
        <w:br/>
        <w:t>а также:</w:t>
      </w:r>
    </w:p>
    <w:p w:rsidR="00543DFA" w:rsidRDefault="00543DFA" w:rsidP="00543DFA">
      <w:pPr>
        <w:suppressAutoHyphens w:val="0"/>
        <w:jc w:val="both"/>
      </w:pPr>
      <w:r>
        <w:rPr>
          <w:sz w:val="24"/>
          <w:szCs w:val="24"/>
          <w:lang w:eastAsia="ru-RU"/>
        </w:rPr>
        <w:t xml:space="preserve">отражать прогнозные показатели социально-экономического развития </w:t>
      </w:r>
      <w:r>
        <w:rPr>
          <w:sz w:val="24"/>
          <w:szCs w:val="24"/>
        </w:rPr>
        <w:t>городского поселения Пионерский</w:t>
      </w:r>
      <w:r>
        <w:rPr>
          <w:sz w:val="24"/>
          <w:szCs w:val="24"/>
          <w:lang w:eastAsia="ru-RU"/>
        </w:rPr>
        <w:t>;</w:t>
      </w:r>
    </w:p>
    <w:p w:rsidR="00543DFA" w:rsidRDefault="00543DFA" w:rsidP="00543DFA">
      <w:pPr>
        <w:widowControl w:val="0"/>
        <w:autoSpaceDE w:val="0"/>
        <w:ind w:firstLine="567"/>
        <w:jc w:val="both"/>
      </w:pPr>
      <w:r>
        <w:rPr>
          <w:sz w:val="24"/>
          <w:szCs w:val="24"/>
          <w:lang w:eastAsia="ru-RU"/>
        </w:rPr>
        <w:t>отражать специфику развития соответствующей сферы, проблем и основных задач,</w:t>
      </w:r>
      <w:r>
        <w:rPr>
          <w:sz w:val="24"/>
          <w:szCs w:val="24"/>
          <w:lang w:eastAsia="ru-RU"/>
        </w:rPr>
        <w:br/>
        <w:t>на решение которых направлена ее реализация;</w:t>
      </w:r>
    </w:p>
    <w:p w:rsidR="00543DFA" w:rsidRDefault="00543DFA" w:rsidP="00543DFA">
      <w:pPr>
        <w:widowControl w:val="0"/>
        <w:autoSpaceDE w:val="0"/>
        <w:ind w:firstLine="567"/>
        <w:jc w:val="both"/>
      </w:pPr>
      <w:r>
        <w:rPr>
          <w:sz w:val="24"/>
          <w:szCs w:val="24"/>
          <w:lang w:eastAsia="ru-RU"/>
        </w:rPr>
        <w:t>иметь количественное значение;</w:t>
      </w:r>
    </w:p>
    <w:p w:rsidR="00543DFA" w:rsidRDefault="00543DFA" w:rsidP="00543DFA">
      <w:pPr>
        <w:widowControl w:val="0"/>
        <w:autoSpaceDE w:val="0"/>
        <w:ind w:firstLine="567"/>
        <w:jc w:val="both"/>
      </w:pPr>
      <w:r>
        <w:rPr>
          <w:sz w:val="24"/>
          <w:szCs w:val="24"/>
          <w:lang w:eastAsia="ru-RU"/>
        </w:rPr>
        <w:t>определяться на основе данных государственного статистического наблюдения;</w:t>
      </w:r>
    </w:p>
    <w:p w:rsidR="00543DFA" w:rsidRDefault="00543DFA" w:rsidP="00543DFA">
      <w:pPr>
        <w:widowControl w:val="0"/>
        <w:autoSpaceDE w:val="0"/>
        <w:ind w:firstLine="567"/>
        <w:jc w:val="both"/>
      </w:pPr>
      <w:r>
        <w:rPr>
          <w:sz w:val="24"/>
          <w:szCs w:val="24"/>
          <w:lang w:eastAsia="ru-RU"/>
        </w:rPr>
        <w:t>непосредственно зависеть от решения её основных задач и реализации в целом;</w:t>
      </w:r>
    </w:p>
    <w:p w:rsidR="00543DFA" w:rsidRDefault="00543DFA" w:rsidP="00543DFA">
      <w:pPr>
        <w:widowControl w:val="0"/>
        <w:autoSpaceDE w:val="0"/>
        <w:ind w:firstLine="567"/>
        <w:jc w:val="both"/>
        <w:rPr>
          <w:sz w:val="24"/>
          <w:szCs w:val="24"/>
          <w:lang w:eastAsia="ru-RU"/>
        </w:rPr>
      </w:pPr>
      <w:r>
        <w:rPr>
          <w:sz w:val="24"/>
          <w:szCs w:val="24"/>
          <w:lang w:eastAsia="ru-RU"/>
        </w:rPr>
        <w:t>должны быть направлены на достижение целей, целевых показателей, задач, установленных указами Президента Российской Федерации.</w:t>
      </w:r>
    </w:p>
    <w:p w:rsidR="00543DFA" w:rsidRDefault="00543DFA" w:rsidP="00543DFA">
      <w:pPr>
        <w:widowControl w:val="0"/>
        <w:autoSpaceDE w:val="0"/>
        <w:ind w:firstLine="567"/>
        <w:jc w:val="both"/>
      </w:pPr>
    </w:p>
    <w:p w:rsidR="00543DFA" w:rsidRDefault="00543DFA" w:rsidP="00543DFA">
      <w:pPr>
        <w:widowControl w:val="0"/>
        <w:autoSpaceDE w:val="0"/>
        <w:ind w:firstLine="567"/>
        <w:jc w:val="both"/>
      </w:pPr>
      <w:r>
        <w:rPr>
          <w:sz w:val="24"/>
          <w:szCs w:val="24"/>
          <w:lang w:eastAsia="ru-RU"/>
        </w:rPr>
        <w:t>Таблица 2 «Перечень основных мероприятий муниципальной программы».</w:t>
      </w:r>
    </w:p>
    <w:p w:rsidR="00543DFA" w:rsidRDefault="00543DFA" w:rsidP="00543DFA">
      <w:pPr>
        <w:widowControl w:val="0"/>
        <w:autoSpaceDE w:val="0"/>
        <w:ind w:firstLine="567"/>
        <w:jc w:val="both"/>
      </w:pPr>
      <w:r>
        <w:rPr>
          <w:sz w:val="24"/>
          <w:szCs w:val="24"/>
          <w:lang w:eastAsia="ru-RU"/>
        </w:rPr>
        <w:t>Содержит основные мероприятия муниципальной программы с указанием объемов</w:t>
      </w:r>
      <w:r>
        <w:rPr>
          <w:sz w:val="24"/>
          <w:szCs w:val="24"/>
          <w:lang w:eastAsia="ru-RU"/>
        </w:rPr>
        <w:br/>
        <w:t>их финансирования в разрезе по годам и с распределением по источникам финансирования.</w:t>
      </w:r>
    </w:p>
    <w:p w:rsidR="00543DFA" w:rsidRDefault="00543DFA" w:rsidP="00543DFA">
      <w:pPr>
        <w:widowControl w:val="0"/>
        <w:autoSpaceDE w:val="0"/>
        <w:ind w:firstLine="567"/>
        <w:jc w:val="both"/>
      </w:pPr>
      <w:r>
        <w:rPr>
          <w:sz w:val="24"/>
          <w:szCs w:val="24"/>
          <w:lang w:eastAsia="ru-RU"/>
        </w:rPr>
        <w:t>Таблица 3 «Портфели проектов и проекты, направленные в том числе на реализацию национальных и федеральных проектов Российской Федерации» (заполняется в случае наличия портфелей проектов и проектов).</w:t>
      </w:r>
    </w:p>
    <w:p w:rsidR="00543DFA" w:rsidRDefault="00543DFA" w:rsidP="00543DFA">
      <w:pPr>
        <w:widowControl w:val="0"/>
        <w:autoSpaceDE w:val="0"/>
        <w:ind w:firstLine="567"/>
        <w:jc w:val="both"/>
      </w:pPr>
      <w:r w:rsidRPr="00F74AE5">
        <w:rPr>
          <w:rFonts w:eastAsia="Calibri"/>
          <w:color w:val="000000"/>
          <w:sz w:val="24"/>
          <w:szCs w:val="24"/>
          <w:lang w:eastAsia="en-US"/>
        </w:rPr>
        <w:t>Содержит информацию о портфелях проектов и проектах, направленных в том числе  на реализацию национальных и федеральных проектов (программ) Российской Федерации, реализуемых на принципах проектного управления в том числе  с</w:t>
      </w:r>
      <w:r>
        <w:rPr>
          <w:rFonts w:eastAsia="Calibri"/>
          <w:color w:val="000000"/>
          <w:sz w:val="24"/>
          <w:szCs w:val="24"/>
          <w:lang w:eastAsia="en-US"/>
        </w:rPr>
        <w:t xml:space="preserve"> </w:t>
      </w:r>
      <w:r w:rsidRPr="00F74AE5">
        <w:rPr>
          <w:rFonts w:eastAsia="Calibri"/>
          <w:color w:val="000000"/>
          <w:sz w:val="24"/>
          <w:szCs w:val="24"/>
          <w:lang w:eastAsia="en-US"/>
        </w:rPr>
        <w:t>требованием</w:t>
      </w:r>
      <w:r>
        <w:rPr>
          <w:rFonts w:eastAsia="Calibri"/>
          <w:color w:val="000000"/>
          <w:sz w:val="24"/>
          <w:szCs w:val="24"/>
          <w:lang w:eastAsia="en-US"/>
        </w:rPr>
        <w:t xml:space="preserve"> </w:t>
      </w:r>
      <w:r w:rsidRPr="00F74AE5">
        <w:rPr>
          <w:rFonts w:eastAsia="Calibri"/>
          <w:color w:val="000000"/>
          <w:sz w:val="24"/>
          <w:szCs w:val="24"/>
          <w:lang w:eastAsia="en-US"/>
        </w:rPr>
        <w:t>по направлениям, определенным Указом Президента № 204.</w:t>
      </w:r>
    </w:p>
    <w:p w:rsidR="00543DFA" w:rsidRDefault="00543DFA" w:rsidP="00543DFA">
      <w:pPr>
        <w:widowControl w:val="0"/>
        <w:autoSpaceDE w:val="0"/>
        <w:ind w:firstLine="567"/>
        <w:jc w:val="both"/>
      </w:pPr>
      <w:r>
        <w:rPr>
          <w:sz w:val="24"/>
          <w:szCs w:val="24"/>
          <w:lang w:eastAsia="ru-RU"/>
        </w:rPr>
        <w:t>Таблица 4 «Характеристика основных мероприятий муниципальной программы,</w:t>
      </w:r>
      <w:r>
        <w:rPr>
          <w:sz w:val="24"/>
          <w:szCs w:val="24"/>
          <w:lang w:eastAsia="ru-RU"/>
        </w:rPr>
        <w:br/>
        <w:t>их связь с целевыми показателями».</w:t>
      </w:r>
    </w:p>
    <w:p w:rsidR="00543DFA" w:rsidRDefault="00543DFA" w:rsidP="00543DFA">
      <w:pPr>
        <w:widowControl w:val="0"/>
        <w:autoSpaceDE w:val="0"/>
        <w:ind w:firstLine="567"/>
        <w:jc w:val="both"/>
      </w:pPr>
      <w:r>
        <w:rPr>
          <w:sz w:val="24"/>
          <w:szCs w:val="24"/>
          <w:lang w:eastAsia="ru-RU"/>
        </w:rPr>
        <w:t>Содержит характеристику основных мероприятий программы, отражающих актуальные и перспективные направления государственной политики в соответствующих сферах деятельности, необходимость их реализации в целях достижения показателей, установленных в указах Президента Российской Федерации.</w:t>
      </w:r>
    </w:p>
    <w:p w:rsidR="00543DFA" w:rsidRDefault="00543DFA" w:rsidP="00543DFA">
      <w:pPr>
        <w:widowControl w:val="0"/>
        <w:autoSpaceDE w:val="0"/>
        <w:ind w:firstLine="567"/>
        <w:jc w:val="both"/>
      </w:pPr>
      <w:r>
        <w:rPr>
          <w:sz w:val="24"/>
          <w:szCs w:val="24"/>
          <w:lang w:eastAsia="ru-RU"/>
        </w:rPr>
        <w:t>Программные мероприятия должны быть направлены в том числе на:</w:t>
      </w:r>
    </w:p>
    <w:p w:rsidR="00543DFA" w:rsidRDefault="00543DFA" w:rsidP="00543DFA">
      <w:pPr>
        <w:widowControl w:val="0"/>
        <w:autoSpaceDE w:val="0"/>
        <w:ind w:firstLine="567"/>
        <w:jc w:val="both"/>
      </w:pPr>
      <w:r>
        <w:rPr>
          <w:sz w:val="24"/>
          <w:szCs w:val="24"/>
          <w:lang w:eastAsia="ru-RU"/>
        </w:rPr>
        <w:t>формирование благоприятных условий ведения предпринимательской деятельности</w:t>
      </w:r>
      <w:r>
        <w:rPr>
          <w:sz w:val="24"/>
          <w:szCs w:val="24"/>
          <w:lang w:eastAsia="ru-RU"/>
        </w:rPr>
        <w:br/>
        <w:t>и обеспечения благоприятного инвестиционного климата в соответствующих сферах экономической деятельности;</w:t>
      </w:r>
    </w:p>
    <w:p w:rsidR="00543DFA" w:rsidRDefault="00543DFA" w:rsidP="00543DFA">
      <w:pPr>
        <w:widowControl w:val="0"/>
        <w:autoSpaceDE w:val="0"/>
        <w:ind w:firstLine="567"/>
        <w:jc w:val="both"/>
      </w:pPr>
      <w:r>
        <w:rPr>
          <w:sz w:val="24"/>
          <w:szCs w:val="24"/>
          <w:lang w:eastAsia="ru-RU"/>
        </w:rPr>
        <w:t>увеличение объемов привлекаемых средств из федерального бюджета , бюджета Ханты-Мансийского автономного округа - Югры, бюджета Советского района, иных источников на софинансирование муниципальных программ, в том числе на развитие материально-</w:t>
      </w:r>
      <w:r>
        <w:rPr>
          <w:sz w:val="24"/>
          <w:szCs w:val="24"/>
          <w:lang w:eastAsia="ru-RU"/>
        </w:rPr>
        <w:lastRenderedPageBreak/>
        <w:t>технической базы, в соответствующих сферах экономической деятельности.</w:t>
      </w:r>
    </w:p>
    <w:p w:rsidR="00543DFA" w:rsidRDefault="00543DFA" w:rsidP="00543DFA">
      <w:pPr>
        <w:widowControl w:val="0"/>
        <w:autoSpaceDE w:val="0"/>
        <w:ind w:firstLine="567"/>
        <w:jc w:val="both"/>
      </w:pPr>
      <w:r>
        <w:rPr>
          <w:sz w:val="24"/>
          <w:szCs w:val="24"/>
          <w:lang w:eastAsia="ru-RU"/>
        </w:rPr>
        <w:t>Таблица 5 «Перечень объектов капитального строительства» (заполняется в случае наличия объектов капитального строительства).</w:t>
      </w:r>
    </w:p>
    <w:p w:rsidR="00543DFA" w:rsidRDefault="00543DFA" w:rsidP="00543DFA">
      <w:pPr>
        <w:suppressAutoHyphens w:val="0"/>
        <w:jc w:val="both"/>
      </w:pPr>
      <w:r>
        <w:rPr>
          <w:sz w:val="24"/>
          <w:szCs w:val="24"/>
          <w:lang w:eastAsia="ru-RU"/>
        </w:rPr>
        <w:t>Содержит общие сведения об объектах, строительство которых направленно</w:t>
      </w:r>
      <w:r>
        <w:rPr>
          <w:sz w:val="24"/>
          <w:szCs w:val="24"/>
          <w:lang w:eastAsia="ru-RU"/>
        </w:rPr>
        <w:br/>
        <w:t>на достижение целей и решение задач при реализации муниципальной программы (включая объекты, создаваемые на условиях муниципально-частного партнерства, концессионных соглашений), в том числе с участием средств федерального бюджета, бюджета</w:t>
      </w:r>
      <w:r>
        <w:rPr>
          <w:sz w:val="24"/>
          <w:szCs w:val="24"/>
          <w:lang w:eastAsia="ru-RU"/>
        </w:rPr>
        <w:br/>
        <w:t xml:space="preserve">Ханты-Мансийского автономного округа – Югры и бюджета Советского района, внебюджетных источников, привлеченных средств от хозяйствующих субъектов, осуществляющих деятельность в </w:t>
      </w:r>
      <w:r>
        <w:rPr>
          <w:sz w:val="24"/>
          <w:szCs w:val="24"/>
        </w:rPr>
        <w:t xml:space="preserve"> городском поселении Пионерский</w:t>
      </w:r>
      <w:r>
        <w:rPr>
          <w:sz w:val="24"/>
          <w:szCs w:val="24"/>
          <w:lang w:eastAsia="ru-RU"/>
        </w:rPr>
        <w:t xml:space="preserve">. </w:t>
      </w:r>
    </w:p>
    <w:p w:rsidR="00543DFA" w:rsidRDefault="00543DFA" w:rsidP="00543DFA">
      <w:pPr>
        <w:ind w:firstLine="567"/>
        <w:jc w:val="both"/>
      </w:pPr>
      <w:r>
        <w:rPr>
          <w:rFonts w:eastAsia="Calibri"/>
          <w:sz w:val="24"/>
          <w:szCs w:val="24"/>
          <w:lang w:eastAsia="en-US"/>
        </w:rPr>
        <w:t>Таблица 6 «Перечень объектов социально-культурного и коммунально-бытового назначения, масштабные инвестиционные проекты» (заполняется в случае наличия объектов социально-культурного и коммунально-бытового назначения, масштабных инвестиционных проектов).</w:t>
      </w:r>
    </w:p>
    <w:p w:rsidR="00543DFA" w:rsidRDefault="00543DFA" w:rsidP="00543DFA">
      <w:pPr>
        <w:ind w:firstLine="567"/>
        <w:jc w:val="both"/>
      </w:pPr>
      <w:r>
        <w:rPr>
          <w:rFonts w:eastAsia="Calibri"/>
          <w:sz w:val="24"/>
          <w:szCs w:val="24"/>
          <w:lang w:eastAsia="en-US"/>
        </w:rPr>
        <w:t>Содержит общие сведения об объектах социально-культурного</w:t>
      </w:r>
      <w:r>
        <w:rPr>
          <w:rFonts w:eastAsia="Calibri"/>
          <w:sz w:val="24"/>
          <w:szCs w:val="24"/>
          <w:lang w:eastAsia="en-US"/>
        </w:rPr>
        <w:br/>
        <w:t xml:space="preserve">и коммунально-бытового назначения, масштабных инвестиционных проектах в соответствии с постановлением Правительства </w:t>
      </w:r>
      <w:r>
        <w:rPr>
          <w:sz w:val="24"/>
          <w:szCs w:val="24"/>
          <w:lang w:eastAsia="ru-RU"/>
        </w:rPr>
        <w:t>Ханты-Мансийского автономного округа - Югры</w:t>
      </w:r>
      <w:r>
        <w:rPr>
          <w:sz w:val="24"/>
          <w:szCs w:val="24"/>
          <w:lang w:eastAsia="ru-RU"/>
        </w:rPr>
        <w:br/>
      </w:r>
      <w:r>
        <w:rPr>
          <w:rFonts w:eastAsia="Calibri"/>
          <w:sz w:val="24"/>
          <w:szCs w:val="24"/>
          <w:lang w:eastAsia="en-US"/>
        </w:rPr>
        <w:t>от 14.08.2015 № 270-п «О Порядке предоставления земельных участков, находящихся</w:t>
      </w:r>
      <w:r>
        <w:rPr>
          <w:rFonts w:eastAsia="Calibri"/>
          <w:sz w:val="24"/>
          <w:szCs w:val="24"/>
          <w:lang w:eastAsia="en-US"/>
        </w:rPr>
        <w:br/>
        <w:t>в государственной или муниципальной собственности, юридическим лицам в аренду</w:t>
      </w:r>
      <w:r>
        <w:rPr>
          <w:rFonts w:eastAsia="Calibri"/>
          <w:sz w:val="24"/>
          <w:szCs w:val="24"/>
          <w:lang w:eastAsia="en-US"/>
        </w:rPr>
        <w:br/>
        <w:t>без проведения торгов для размещения объектов социально-культурного</w:t>
      </w:r>
      <w:r>
        <w:rPr>
          <w:rFonts w:eastAsia="Calibri"/>
          <w:sz w:val="24"/>
          <w:szCs w:val="24"/>
          <w:lang w:eastAsia="en-US"/>
        </w:rPr>
        <w:br/>
        <w:t>и коммунально-бытового назначения, реализации масштабных инвестиционных проектов</w:t>
      </w:r>
      <w:r>
        <w:rPr>
          <w:rFonts w:eastAsia="Calibri"/>
          <w:sz w:val="24"/>
          <w:szCs w:val="24"/>
          <w:lang w:eastAsia="en-US"/>
        </w:rPr>
        <w:br/>
        <w:t>в Ханты-Мансийском автономном округе - Югре».</w:t>
      </w:r>
    </w:p>
    <w:p w:rsidR="00543DFA" w:rsidRDefault="00543DFA" w:rsidP="00543DFA">
      <w:pPr>
        <w:widowControl w:val="0"/>
        <w:autoSpaceDE w:val="0"/>
        <w:ind w:firstLine="709"/>
        <w:jc w:val="both"/>
        <w:rPr>
          <w:rFonts w:eastAsia="Calibri"/>
          <w:sz w:val="24"/>
          <w:szCs w:val="24"/>
          <w:lang w:eastAsia="ru-RU"/>
        </w:rPr>
      </w:pPr>
    </w:p>
    <w:p w:rsidR="00543DFA" w:rsidRDefault="00543DFA" w:rsidP="00543DFA">
      <w:pPr>
        <w:widowControl w:val="0"/>
        <w:autoSpaceDE w:val="0"/>
        <w:ind w:firstLine="709"/>
        <w:jc w:val="both"/>
        <w:rPr>
          <w:rFonts w:eastAsia="Calibri"/>
          <w:sz w:val="24"/>
          <w:szCs w:val="24"/>
          <w:lang w:eastAsia="ru-RU"/>
        </w:rPr>
      </w:pPr>
    </w:p>
    <w:p w:rsidR="00543DFA" w:rsidRDefault="00543DFA" w:rsidP="00543DFA">
      <w:pPr>
        <w:widowControl w:val="0"/>
        <w:autoSpaceDE w:val="0"/>
        <w:ind w:firstLine="709"/>
        <w:jc w:val="both"/>
        <w:rPr>
          <w:rFonts w:eastAsia="Calibri"/>
          <w:sz w:val="24"/>
          <w:szCs w:val="24"/>
          <w:lang w:eastAsia="ru-RU"/>
        </w:rPr>
      </w:pPr>
    </w:p>
    <w:bookmarkEnd w:id="0"/>
    <w:p w:rsidR="00A964FA" w:rsidRDefault="00A964FA" w:rsidP="00A964FA">
      <w:pPr>
        <w:shd w:val="clear" w:color="auto" w:fill="FFFFFF"/>
        <w:tabs>
          <w:tab w:val="left" w:pos="851"/>
        </w:tabs>
        <w:ind w:firstLine="567"/>
        <w:jc w:val="both"/>
        <w:rPr>
          <w:color w:val="000000"/>
          <w:sz w:val="24"/>
          <w:szCs w:val="24"/>
          <w:lang w:eastAsia="ru-RU"/>
        </w:rPr>
      </w:pPr>
    </w:p>
    <w:p w:rsidR="000F412B" w:rsidRDefault="000F412B" w:rsidP="006F65E3">
      <w:pPr>
        <w:widowControl w:val="0"/>
        <w:suppressAutoHyphens w:val="0"/>
        <w:autoSpaceDE w:val="0"/>
        <w:autoSpaceDN w:val="0"/>
        <w:jc w:val="right"/>
        <w:rPr>
          <w:sz w:val="24"/>
          <w:szCs w:val="24"/>
          <w:lang w:eastAsia="ru-RU"/>
        </w:rPr>
      </w:pPr>
    </w:p>
    <w:p w:rsidR="00A964FA" w:rsidRPr="000B3A61" w:rsidRDefault="00A964FA" w:rsidP="006F65E3">
      <w:pPr>
        <w:widowControl w:val="0"/>
        <w:suppressAutoHyphens w:val="0"/>
        <w:autoSpaceDE w:val="0"/>
        <w:autoSpaceDN w:val="0"/>
        <w:jc w:val="right"/>
        <w:rPr>
          <w:sz w:val="24"/>
          <w:szCs w:val="24"/>
          <w:lang w:eastAsia="ru-RU"/>
        </w:rPr>
        <w:sectPr w:rsidR="00A964FA" w:rsidRPr="000B3A61" w:rsidSect="00115C3B">
          <w:pgSz w:w="11906" w:h="16838"/>
          <w:pgMar w:top="567" w:right="707" w:bottom="568" w:left="1276" w:header="720" w:footer="720" w:gutter="0"/>
          <w:cols w:space="720"/>
          <w:docGrid w:linePitch="360"/>
        </w:sectPr>
      </w:pPr>
    </w:p>
    <w:p w:rsidR="000C1CC8" w:rsidRDefault="006F65E3" w:rsidP="00493F68">
      <w:pPr>
        <w:widowControl w:val="0"/>
        <w:suppressAutoHyphens w:val="0"/>
        <w:autoSpaceDE w:val="0"/>
        <w:autoSpaceDN w:val="0"/>
        <w:jc w:val="right"/>
        <w:rPr>
          <w:sz w:val="24"/>
          <w:szCs w:val="24"/>
          <w:lang w:eastAsia="ru-RU"/>
        </w:rPr>
      </w:pPr>
      <w:r w:rsidRPr="000B3A61">
        <w:rPr>
          <w:sz w:val="24"/>
          <w:szCs w:val="24"/>
          <w:lang w:eastAsia="ru-RU"/>
        </w:rPr>
        <w:lastRenderedPageBreak/>
        <w:t>Таблица 1</w:t>
      </w:r>
    </w:p>
    <w:p w:rsidR="006F65E3" w:rsidRPr="000C1CC8" w:rsidRDefault="00493F68" w:rsidP="00493F68">
      <w:pPr>
        <w:widowControl w:val="0"/>
        <w:suppressAutoHyphens w:val="0"/>
        <w:autoSpaceDE w:val="0"/>
        <w:autoSpaceDN w:val="0"/>
        <w:jc w:val="right"/>
        <w:rPr>
          <w:b/>
          <w:sz w:val="24"/>
          <w:szCs w:val="24"/>
          <w:lang w:eastAsia="ru-RU"/>
        </w:rPr>
      </w:pPr>
      <w:r w:rsidRPr="000C1CC8">
        <w:rPr>
          <w:b/>
          <w:sz w:val="24"/>
          <w:szCs w:val="24"/>
          <w:lang w:eastAsia="ru-RU"/>
        </w:rPr>
        <w:t xml:space="preserve"> </w:t>
      </w:r>
    </w:p>
    <w:p w:rsidR="006F65E3" w:rsidRPr="000C1CC8" w:rsidRDefault="006F65E3" w:rsidP="006F65E3">
      <w:pPr>
        <w:widowControl w:val="0"/>
        <w:suppressAutoHyphens w:val="0"/>
        <w:autoSpaceDE w:val="0"/>
        <w:autoSpaceDN w:val="0"/>
        <w:adjustRightInd w:val="0"/>
        <w:jc w:val="center"/>
        <w:rPr>
          <w:b/>
          <w:bCs/>
          <w:sz w:val="24"/>
          <w:szCs w:val="24"/>
          <w:lang w:eastAsia="ru-RU"/>
        </w:rPr>
      </w:pPr>
      <w:r w:rsidRPr="000C1CC8">
        <w:rPr>
          <w:b/>
          <w:bCs/>
          <w:sz w:val="24"/>
          <w:szCs w:val="24"/>
          <w:lang w:eastAsia="ru-RU"/>
        </w:rPr>
        <w:t>Целевые показатели муниципальной программы</w:t>
      </w:r>
    </w:p>
    <w:p w:rsidR="006F65E3" w:rsidRPr="000B3A61" w:rsidRDefault="006F65E3" w:rsidP="006F65E3">
      <w:pPr>
        <w:suppressAutoHyphens w:val="0"/>
        <w:autoSpaceDE w:val="0"/>
        <w:autoSpaceDN w:val="0"/>
        <w:adjustRightInd w:val="0"/>
        <w:jc w:val="both"/>
        <w:outlineLvl w:val="1"/>
        <w:rPr>
          <w:color w:val="000000"/>
          <w:sz w:val="28"/>
          <w:szCs w:val="28"/>
          <w:lang w:eastAsia="ru-RU"/>
        </w:rPr>
      </w:pP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835"/>
        <w:gridCol w:w="1276"/>
        <w:gridCol w:w="992"/>
        <w:gridCol w:w="992"/>
        <w:gridCol w:w="992"/>
        <w:gridCol w:w="993"/>
        <w:gridCol w:w="992"/>
        <w:gridCol w:w="1134"/>
        <w:gridCol w:w="992"/>
        <w:gridCol w:w="1276"/>
        <w:gridCol w:w="1843"/>
      </w:tblGrid>
      <w:tr w:rsidR="000C1CC8" w:rsidRPr="00860A7B" w:rsidTr="006231D9">
        <w:tc>
          <w:tcPr>
            <w:tcW w:w="851" w:type="dxa"/>
            <w:vMerge w:val="restart"/>
            <w:shd w:val="clear" w:color="auto" w:fill="auto"/>
          </w:tcPr>
          <w:p w:rsidR="000C1CC8" w:rsidRPr="00860A7B" w:rsidRDefault="000C1CC8" w:rsidP="006F65E3">
            <w:pPr>
              <w:tabs>
                <w:tab w:val="left" w:pos="1620"/>
              </w:tabs>
              <w:autoSpaceDE w:val="0"/>
              <w:autoSpaceDN w:val="0"/>
              <w:adjustRightInd w:val="0"/>
              <w:jc w:val="center"/>
              <w:rPr>
                <w:sz w:val="18"/>
                <w:szCs w:val="18"/>
                <w:lang w:eastAsia="ru-RU"/>
              </w:rPr>
            </w:pPr>
            <w:r w:rsidRPr="00860A7B">
              <w:rPr>
                <w:sz w:val="18"/>
                <w:szCs w:val="18"/>
                <w:lang w:eastAsia="ru-RU"/>
              </w:rPr>
              <w:t>№ показа-теля</w:t>
            </w:r>
          </w:p>
        </w:tc>
        <w:tc>
          <w:tcPr>
            <w:tcW w:w="2835" w:type="dxa"/>
            <w:vMerge w:val="restart"/>
            <w:shd w:val="clear" w:color="auto" w:fill="auto"/>
          </w:tcPr>
          <w:p w:rsidR="000C1CC8" w:rsidRPr="00860A7B" w:rsidRDefault="000C1CC8" w:rsidP="006F65E3">
            <w:pPr>
              <w:tabs>
                <w:tab w:val="left" w:pos="1620"/>
              </w:tabs>
              <w:autoSpaceDE w:val="0"/>
              <w:autoSpaceDN w:val="0"/>
              <w:adjustRightInd w:val="0"/>
              <w:jc w:val="center"/>
              <w:rPr>
                <w:sz w:val="18"/>
                <w:szCs w:val="18"/>
                <w:lang w:eastAsia="ru-RU"/>
              </w:rPr>
            </w:pPr>
            <w:r w:rsidRPr="00860A7B">
              <w:rPr>
                <w:sz w:val="18"/>
                <w:szCs w:val="18"/>
                <w:lang w:eastAsia="ru-RU"/>
              </w:rPr>
              <w:t xml:space="preserve">Наименование целевых показателей </w:t>
            </w:r>
          </w:p>
        </w:tc>
        <w:tc>
          <w:tcPr>
            <w:tcW w:w="1276" w:type="dxa"/>
            <w:vMerge w:val="restart"/>
            <w:shd w:val="clear" w:color="auto" w:fill="auto"/>
          </w:tcPr>
          <w:p w:rsidR="000C1CC8" w:rsidRPr="00860A7B" w:rsidRDefault="000C1CC8" w:rsidP="006F65E3">
            <w:pPr>
              <w:tabs>
                <w:tab w:val="left" w:pos="1620"/>
              </w:tabs>
              <w:autoSpaceDE w:val="0"/>
              <w:autoSpaceDN w:val="0"/>
              <w:adjustRightInd w:val="0"/>
              <w:jc w:val="center"/>
              <w:rPr>
                <w:sz w:val="18"/>
                <w:szCs w:val="18"/>
                <w:lang w:eastAsia="ru-RU"/>
              </w:rPr>
            </w:pPr>
            <w:r w:rsidRPr="00860A7B">
              <w:rPr>
                <w:sz w:val="18"/>
                <w:szCs w:val="18"/>
                <w:lang w:eastAsia="ru-RU"/>
              </w:rPr>
              <w:t>Базовый показатель на начало реализации муници-пальной программы</w:t>
            </w:r>
          </w:p>
        </w:tc>
        <w:tc>
          <w:tcPr>
            <w:tcW w:w="8363" w:type="dxa"/>
            <w:gridSpan w:val="8"/>
            <w:shd w:val="clear" w:color="auto" w:fill="auto"/>
          </w:tcPr>
          <w:p w:rsidR="000C1CC8" w:rsidRPr="00860A7B" w:rsidRDefault="000C1CC8" w:rsidP="006F65E3">
            <w:pPr>
              <w:tabs>
                <w:tab w:val="left" w:pos="1620"/>
              </w:tabs>
              <w:autoSpaceDE w:val="0"/>
              <w:autoSpaceDN w:val="0"/>
              <w:adjustRightInd w:val="0"/>
              <w:jc w:val="center"/>
              <w:rPr>
                <w:sz w:val="18"/>
                <w:szCs w:val="18"/>
                <w:lang w:eastAsia="ru-RU"/>
              </w:rPr>
            </w:pPr>
          </w:p>
          <w:p w:rsidR="000C1CC8" w:rsidRPr="00860A7B" w:rsidRDefault="000C1CC8" w:rsidP="006F65E3">
            <w:pPr>
              <w:tabs>
                <w:tab w:val="left" w:pos="1620"/>
              </w:tabs>
              <w:autoSpaceDE w:val="0"/>
              <w:autoSpaceDN w:val="0"/>
              <w:adjustRightInd w:val="0"/>
              <w:jc w:val="center"/>
              <w:rPr>
                <w:sz w:val="18"/>
                <w:szCs w:val="18"/>
                <w:lang w:eastAsia="ru-RU"/>
              </w:rPr>
            </w:pPr>
            <w:r w:rsidRPr="00860A7B">
              <w:rPr>
                <w:sz w:val="18"/>
                <w:szCs w:val="18"/>
                <w:lang w:eastAsia="ru-RU"/>
              </w:rPr>
              <w:t>Значения показателя по годам</w:t>
            </w:r>
          </w:p>
        </w:tc>
        <w:tc>
          <w:tcPr>
            <w:tcW w:w="1843" w:type="dxa"/>
            <w:vMerge w:val="restart"/>
            <w:shd w:val="clear" w:color="auto" w:fill="auto"/>
          </w:tcPr>
          <w:p w:rsidR="000C1CC8" w:rsidRPr="00860A7B" w:rsidRDefault="000C1CC8" w:rsidP="006F65E3">
            <w:pPr>
              <w:tabs>
                <w:tab w:val="left" w:pos="1620"/>
              </w:tabs>
              <w:autoSpaceDE w:val="0"/>
              <w:autoSpaceDN w:val="0"/>
              <w:adjustRightInd w:val="0"/>
              <w:jc w:val="center"/>
              <w:rPr>
                <w:sz w:val="18"/>
                <w:szCs w:val="18"/>
                <w:lang w:eastAsia="ru-RU"/>
              </w:rPr>
            </w:pPr>
            <w:r w:rsidRPr="00860A7B">
              <w:rPr>
                <w:sz w:val="18"/>
                <w:szCs w:val="18"/>
                <w:lang w:eastAsia="ru-RU"/>
              </w:rPr>
              <w:t>Целевое значение показателя на момент окончания реализации муниципальной программы</w:t>
            </w:r>
          </w:p>
        </w:tc>
      </w:tr>
      <w:tr w:rsidR="000C1CC8" w:rsidRPr="00860A7B" w:rsidTr="006231D9">
        <w:tc>
          <w:tcPr>
            <w:tcW w:w="851" w:type="dxa"/>
            <w:vMerge/>
            <w:shd w:val="clear" w:color="auto" w:fill="auto"/>
          </w:tcPr>
          <w:p w:rsidR="000C1CC8" w:rsidRPr="00860A7B" w:rsidRDefault="000C1CC8" w:rsidP="006F65E3">
            <w:pPr>
              <w:tabs>
                <w:tab w:val="left" w:pos="1620"/>
              </w:tabs>
              <w:autoSpaceDE w:val="0"/>
              <w:autoSpaceDN w:val="0"/>
              <w:adjustRightInd w:val="0"/>
              <w:ind w:firstLine="709"/>
              <w:jc w:val="both"/>
              <w:rPr>
                <w:sz w:val="18"/>
                <w:szCs w:val="18"/>
                <w:lang w:eastAsia="ru-RU"/>
              </w:rPr>
            </w:pPr>
          </w:p>
        </w:tc>
        <w:tc>
          <w:tcPr>
            <w:tcW w:w="2835" w:type="dxa"/>
            <w:vMerge/>
            <w:shd w:val="clear" w:color="auto" w:fill="auto"/>
          </w:tcPr>
          <w:p w:rsidR="000C1CC8" w:rsidRPr="00860A7B" w:rsidRDefault="000C1CC8" w:rsidP="006F65E3">
            <w:pPr>
              <w:tabs>
                <w:tab w:val="left" w:pos="1620"/>
              </w:tabs>
              <w:autoSpaceDE w:val="0"/>
              <w:autoSpaceDN w:val="0"/>
              <w:adjustRightInd w:val="0"/>
              <w:ind w:firstLine="709"/>
              <w:jc w:val="both"/>
              <w:rPr>
                <w:sz w:val="18"/>
                <w:szCs w:val="18"/>
                <w:lang w:eastAsia="ru-RU"/>
              </w:rPr>
            </w:pPr>
          </w:p>
        </w:tc>
        <w:tc>
          <w:tcPr>
            <w:tcW w:w="1276" w:type="dxa"/>
            <w:vMerge/>
            <w:shd w:val="clear" w:color="auto" w:fill="auto"/>
          </w:tcPr>
          <w:p w:rsidR="000C1CC8" w:rsidRPr="00860A7B" w:rsidRDefault="000C1CC8" w:rsidP="006F65E3">
            <w:pPr>
              <w:tabs>
                <w:tab w:val="left" w:pos="1620"/>
              </w:tabs>
              <w:autoSpaceDE w:val="0"/>
              <w:autoSpaceDN w:val="0"/>
              <w:adjustRightInd w:val="0"/>
              <w:ind w:firstLine="709"/>
              <w:jc w:val="both"/>
              <w:rPr>
                <w:sz w:val="18"/>
                <w:szCs w:val="18"/>
                <w:lang w:eastAsia="ru-RU"/>
              </w:rPr>
            </w:pPr>
          </w:p>
        </w:tc>
        <w:tc>
          <w:tcPr>
            <w:tcW w:w="992"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2019 год</w:t>
            </w:r>
          </w:p>
        </w:tc>
        <w:tc>
          <w:tcPr>
            <w:tcW w:w="992"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2020 год</w:t>
            </w:r>
          </w:p>
        </w:tc>
        <w:tc>
          <w:tcPr>
            <w:tcW w:w="992"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2021 год</w:t>
            </w:r>
          </w:p>
        </w:tc>
        <w:tc>
          <w:tcPr>
            <w:tcW w:w="993"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2022 год</w:t>
            </w:r>
          </w:p>
        </w:tc>
        <w:tc>
          <w:tcPr>
            <w:tcW w:w="992"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2023 год</w:t>
            </w:r>
          </w:p>
        </w:tc>
        <w:tc>
          <w:tcPr>
            <w:tcW w:w="1134"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2024 год</w:t>
            </w:r>
          </w:p>
        </w:tc>
        <w:tc>
          <w:tcPr>
            <w:tcW w:w="992"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2025 год</w:t>
            </w:r>
          </w:p>
        </w:tc>
        <w:tc>
          <w:tcPr>
            <w:tcW w:w="1276" w:type="dxa"/>
            <w:shd w:val="clear" w:color="auto" w:fill="auto"/>
            <w:vAlign w:val="center"/>
          </w:tcPr>
          <w:p w:rsidR="000C1CC8" w:rsidRPr="00860A7B" w:rsidRDefault="000C1CC8" w:rsidP="00216AB5">
            <w:pPr>
              <w:jc w:val="center"/>
              <w:rPr>
                <w:bCs/>
                <w:sz w:val="18"/>
                <w:szCs w:val="18"/>
                <w:lang w:eastAsia="ru-RU"/>
              </w:rPr>
            </w:pPr>
            <w:r w:rsidRPr="00860A7B">
              <w:rPr>
                <w:bCs/>
                <w:sz w:val="18"/>
                <w:szCs w:val="18"/>
                <w:lang w:eastAsia="ru-RU"/>
              </w:rPr>
              <w:t>2026-2030 годы</w:t>
            </w:r>
          </w:p>
        </w:tc>
        <w:tc>
          <w:tcPr>
            <w:tcW w:w="1843" w:type="dxa"/>
            <w:vMerge/>
            <w:shd w:val="clear" w:color="auto" w:fill="auto"/>
          </w:tcPr>
          <w:p w:rsidR="000C1CC8" w:rsidRPr="00860A7B" w:rsidRDefault="000C1CC8" w:rsidP="000F412B">
            <w:pPr>
              <w:tabs>
                <w:tab w:val="left" w:pos="1620"/>
              </w:tabs>
              <w:autoSpaceDE w:val="0"/>
              <w:autoSpaceDN w:val="0"/>
              <w:adjustRightInd w:val="0"/>
              <w:jc w:val="center"/>
              <w:rPr>
                <w:sz w:val="18"/>
                <w:szCs w:val="18"/>
                <w:lang w:eastAsia="ru-RU"/>
              </w:rPr>
            </w:pPr>
          </w:p>
        </w:tc>
      </w:tr>
      <w:tr w:rsidR="009810E1" w:rsidRPr="00860A7B" w:rsidTr="006231D9">
        <w:tc>
          <w:tcPr>
            <w:tcW w:w="851" w:type="dxa"/>
            <w:shd w:val="clear" w:color="auto" w:fill="auto"/>
          </w:tcPr>
          <w:p w:rsidR="00711DBB" w:rsidRPr="00860A7B" w:rsidRDefault="00711DBB" w:rsidP="006F65E3">
            <w:pPr>
              <w:tabs>
                <w:tab w:val="left" w:pos="1620"/>
              </w:tabs>
              <w:autoSpaceDE w:val="0"/>
              <w:autoSpaceDN w:val="0"/>
              <w:adjustRightInd w:val="0"/>
              <w:jc w:val="center"/>
              <w:rPr>
                <w:sz w:val="18"/>
                <w:szCs w:val="18"/>
                <w:lang w:eastAsia="ru-RU"/>
              </w:rPr>
            </w:pPr>
            <w:r w:rsidRPr="00860A7B">
              <w:rPr>
                <w:sz w:val="18"/>
                <w:szCs w:val="18"/>
                <w:lang w:eastAsia="ru-RU"/>
              </w:rPr>
              <w:t>1</w:t>
            </w:r>
          </w:p>
        </w:tc>
        <w:tc>
          <w:tcPr>
            <w:tcW w:w="2835" w:type="dxa"/>
            <w:shd w:val="clear" w:color="auto" w:fill="auto"/>
          </w:tcPr>
          <w:p w:rsidR="00711DBB" w:rsidRPr="00860A7B" w:rsidRDefault="00711DBB" w:rsidP="006F65E3">
            <w:pPr>
              <w:tabs>
                <w:tab w:val="left" w:pos="1620"/>
              </w:tabs>
              <w:autoSpaceDE w:val="0"/>
              <w:autoSpaceDN w:val="0"/>
              <w:adjustRightInd w:val="0"/>
              <w:jc w:val="center"/>
              <w:rPr>
                <w:sz w:val="18"/>
                <w:szCs w:val="18"/>
                <w:lang w:eastAsia="ru-RU"/>
              </w:rPr>
            </w:pPr>
            <w:r w:rsidRPr="00860A7B">
              <w:rPr>
                <w:sz w:val="18"/>
                <w:szCs w:val="18"/>
                <w:lang w:eastAsia="ru-RU"/>
              </w:rPr>
              <w:t>2</w:t>
            </w:r>
          </w:p>
        </w:tc>
        <w:tc>
          <w:tcPr>
            <w:tcW w:w="1276" w:type="dxa"/>
            <w:shd w:val="clear" w:color="auto" w:fill="auto"/>
          </w:tcPr>
          <w:p w:rsidR="00711DBB" w:rsidRPr="00860A7B" w:rsidRDefault="00711DBB" w:rsidP="006F65E3">
            <w:pPr>
              <w:tabs>
                <w:tab w:val="left" w:pos="1620"/>
              </w:tabs>
              <w:autoSpaceDE w:val="0"/>
              <w:autoSpaceDN w:val="0"/>
              <w:adjustRightInd w:val="0"/>
              <w:jc w:val="center"/>
              <w:rPr>
                <w:sz w:val="18"/>
                <w:szCs w:val="18"/>
                <w:lang w:eastAsia="ru-RU"/>
              </w:rPr>
            </w:pPr>
            <w:r w:rsidRPr="00860A7B">
              <w:rPr>
                <w:sz w:val="18"/>
                <w:szCs w:val="18"/>
                <w:lang w:eastAsia="ru-RU"/>
              </w:rPr>
              <w:t>3</w:t>
            </w:r>
          </w:p>
        </w:tc>
        <w:tc>
          <w:tcPr>
            <w:tcW w:w="992" w:type="dxa"/>
            <w:shd w:val="clear" w:color="auto" w:fill="auto"/>
            <w:vAlign w:val="center"/>
          </w:tcPr>
          <w:p w:rsidR="00711DBB" w:rsidRPr="00860A7B" w:rsidRDefault="00711DBB" w:rsidP="006F65E3">
            <w:pPr>
              <w:tabs>
                <w:tab w:val="left" w:pos="1620"/>
              </w:tabs>
              <w:autoSpaceDE w:val="0"/>
              <w:autoSpaceDN w:val="0"/>
              <w:adjustRightInd w:val="0"/>
              <w:ind w:left="-149" w:right="-250"/>
              <w:jc w:val="center"/>
              <w:rPr>
                <w:sz w:val="18"/>
                <w:szCs w:val="18"/>
                <w:lang w:eastAsia="ru-RU"/>
              </w:rPr>
            </w:pPr>
            <w:r w:rsidRPr="00860A7B">
              <w:rPr>
                <w:sz w:val="18"/>
                <w:szCs w:val="18"/>
                <w:lang w:eastAsia="ru-RU"/>
              </w:rPr>
              <w:t>4</w:t>
            </w:r>
          </w:p>
        </w:tc>
        <w:tc>
          <w:tcPr>
            <w:tcW w:w="992" w:type="dxa"/>
            <w:shd w:val="clear" w:color="auto" w:fill="auto"/>
            <w:vAlign w:val="center"/>
          </w:tcPr>
          <w:p w:rsidR="00711DBB" w:rsidRPr="00860A7B" w:rsidRDefault="00711DBB" w:rsidP="006F65E3">
            <w:pPr>
              <w:tabs>
                <w:tab w:val="left" w:pos="1620"/>
              </w:tabs>
              <w:autoSpaceDE w:val="0"/>
              <w:autoSpaceDN w:val="0"/>
              <w:adjustRightInd w:val="0"/>
              <w:ind w:left="-437" w:right="-357"/>
              <w:jc w:val="center"/>
              <w:rPr>
                <w:sz w:val="18"/>
                <w:szCs w:val="18"/>
                <w:lang w:eastAsia="ru-RU"/>
              </w:rPr>
            </w:pPr>
            <w:r w:rsidRPr="00860A7B">
              <w:rPr>
                <w:sz w:val="18"/>
                <w:szCs w:val="18"/>
                <w:lang w:eastAsia="ru-RU"/>
              </w:rPr>
              <w:t>5</w:t>
            </w:r>
          </w:p>
        </w:tc>
        <w:tc>
          <w:tcPr>
            <w:tcW w:w="992" w:type="dxa"/>
            <w:shd w:val="clear" w:color="auto" w:fill="auto"/>
          </w:tcPr>
          <w:p w:rsidR="00711DBB" w:rsidRPr="00860A7B" w:rsidRDefault="00711DBB" w:rsidP="006F65E3">
            <w:pPr>
              <w:tabs>
                <w:tab w:val="left" w:pos="1620"/>
              </w:tabs>
              <w:autoSpaceDE w:val="0"/>
              <w:autoSpaceDN w:val="0"/>
              <w:adjustRightInd w:val="0"/>
              <w:ind w:right="-415"/>
              <w:jc w:val="center"/>
              <w:rPr>
                <w:sz w:val="18"/>
                <w:szCs w:val="18"/>
                <w:lang w:eastAsia="ru-RU"/>
              </w:rPr>
            </w:pPr>
            <w:r w:rsidRPr="00860A7B">
              <w:rPr>
                <w:sz w:val="18"/>
                <w:szCs w:val="18"/>
                <w:lang w:eastAsia="ru-RU"/>
              </w:rPr>
              <w:t>6</w:t>
            </w:r>
          </w:p>
        </w:tc>
        <w:tc>
          <w:tcPr>
            <w:tcW w:w="993" w:type="dxa"/>
            <w:shd w:val="clear" w:color="auto" w:fill="auto"/>
          </w:tcPr>
          <w:p w:rsidR="00711DBB" w:rsidRPr="00860A7B" w:rsidRDefault="00711DBB" w:rsidP="000F412B">
            <w:pPr>
              <w:tabs>
                <w:tab w:val="left" w:pos="1620"/>
              </w:tabs>
              <w:autoSpaceDE w:val="0"/>
              <w:autoSpaceDN w:val="0"/>
              <w:adjustRightInd w:val="0"/>
              <w:jc w:val="center"/>
              <w:rPr>
                <w:sz w:val="18"/>
                <w:szCs w:val="18"/>
                <w:lang w:eastAsia="ru-RU"/>
              </w:rPr>
            </w:pPr>
            <w:r w:rsidRPr="00860A7B">
              <w:rPr>
                <w:sz w:val="18"/>
                <w:szCs w:val="18"/>
                <w:lang w:eastAsia="ru-RU"/>
              </w:rPr>
              <w:t>7</w:t>
            </w:r>
          </w:p>
        </w:tc>
        <w:tc>
          <w:tcPr>
            <w:tcW w:w="992" w:type="dxa"/>
            <w:shd w:val="clear" w:color="auto" w:fill="auto"/>
          </w:tcPr>
          <w:p w:rsidR="00711DBB" w:rsidRPr="00860A7B" w:rsidRDefault="00711DBB" w:rsidP="000F412B">
            <w:pPr>
              <w:tabs>
                <w:tab w:val="left" w:pos="1620"/>
              </w:tabs>
              <w:autoSpaceDE w:val="0"/>
              <w:autoSpaceDN w:val="0"/>
              <w:adjustRightInd w:val="0"/>
              <w:jc w:val="center"/>
              <w:rPr>
                <w:sz w:val="18"/>
                <w:szCs w:val="18"/>
                <w:lang w:eastAsia="ru-RU"/>
              </w:rPr>
            </w:pPr>
            <w:r w:rsidRPr="00860A7B">
              <w:rPr>
                <w:sz w:val="18"/>
                <w:szCs w:val="18"/>
                <w:lang w:eastAsia="ru-RU"/>
              </w:rPr>
              <w:t>8</w:t>
            </w:r>
          </w:p>
        </w:tc>
        <w:tc>
          <w:tcPr>
            <w:tcW w:w="1134" w:type="dxa"/>
            <w:shd w:val="clear" w:color="auto" w:fill="auto"/>
          </w:tcPr>
          <w:p w:rsidR="00711DBB" w:rsidRPr="00860A7B" w:rsidRDefault="00711DBB" w:rsidP="000F412B">
            <w:pPr>
              <w:tabs>
                <w:tab w:val="left" w:pos="1620"/>
              </w:tabs>
              <w:autoSpaceDE w:val="0"/>
              <w:autoSpaceDN w:val="0"/>
              <w:adjustRightInd w:val="0"/>
              <w:jc w:val="center"/>
              <w:rPr>
                <w:sz w:val="18"/>
                <w:szCs w:val="18"/>
                <w:lang w:eastAsia="ru-RU"/>
              </w:rPr>
            </w:pPr>
            <w:r w:rsidRPr="00860A7B">
              <w:rPr>
                <w:sz w:val="18"/>
                <w:szCs w:val="18"/>
                <w:lang w:eastAsia="ru-RU"/>
              </w:rPr>
              <w:t>9</w:t>
            </w:r>
          </w:p>
        </w:tc>
        <w:tc>
          <w:tcPr>
            <w:tcW w:w="992" w:type="dxa"/>
            <w:shd w:val="clear" w:color="auto" w:fill="auto"/>
          </w:tcPr>
          <w:p w:rsidR="00711DBB" w:rsidRPr="00860A7B" w:rsidRDefault="00711DBB" w:rsidP="006F65E3">
            <w:pPr>
              <w:tabs>
                <w:tab w:val="left" w:pos="1620"/>
              </w:tabs>
              <w:autoSpaceDE w:val="0"/>
              <w:autoSpaceDN w:val="0"/>
              <w:adjustRightInd w:val="0"/>
              <w:jc w:val="center"/>
              <w:rPr>
                <w:sz w:val="18"/>
                <w:szCs w:val="18"/>
                <w:lang w:eastAsia="ru-RU"/>
              </w:rPr>
            </w:pPr>
            <w:r w:rsidRPr="00860A7B">
              <w:rPr>
                <w:sz w:val="18"/>
                <w:szCs w:val="18"/>
                <w:lang w:eastAsia="ru-RU"/>
              </w:rPr>
              <w:t>10</w:t>
            </w:r>
          </w:p>
        </w:tc>
        <w:tc>
          <w:tcPr>
            <w:tcW w:w="1276" w:type="dxa"/>
            <w:shd w:val="clear" w:color="auto" w:fill="auto"/>
          </w:tcPr>
          <w:p w:rsidR="00711DBB" w:rsidRPr="00860A7B" w:rsidRDefault="00711DBB" w:rsidP="006F65E3">
            <w:pPr>
              <w:tabs>
                <w:tab w:val="left" w:pos="1620"/>
              </w:tabs>
              <w:autoSpaceDE w:val="0"/>
              <w:autoSpaceDN w:val="0"/>
              <w:adjustRightInd w:val="0"/>
              <w:jc w:val="center"/>
              <w:rPr>
                <w:sz w:val="18"/>
                <w:szCs w:val="18"/>
                <w:lang w:eastAsia="ru-RU"/>
              </w:rPr>
            </w:pPr>
            <w:r w:rsidRPr="00860A7B">
              <w:rPr>
                <w:sz w:val="18"/>
                <w:szCs w:val="18"/>
                <w:lang w:eastAsia="ru-RU"/>
              </w:rPr>
              <w:t>11</w:t>
            </w:r>
          </w:p>
        </w:tc>
        <w:tc>
          <w:tcPr>
            <w:tcW w:w="1843" w:type="dxa"/>
            <w:shd w:val="clear" w:color="auto" w:fill="auto"/>
          </w:tcPr>
          <w:p w:rsidR="00711DBB" w:rsidRPr="00860A7B" w:rsidRDefault="00711DBB" w:rsidP="000F412B">
            <w:pPr>
              <w:tabs>
                <w:tab w:val="left" w:pos="1620"/>
              </w:tabs>
              <w:autoSpaceDE w:val="0"/>
              <w:autoSpaceDN w:val="0"/>
              <w:adjustRightInd w:val="0"/>
              <w:jc w:val="center"/>
              <w:rPr>
                <w:sz w:val="18"/>
                <w:szCs w:val="18"/>
                <w:lang w:eastAsia="ru-RU"/>
              </w:rPr>
            </w:pPr>
            <w:r w:rsidRPr="00860A7B">
              <w:rPr>
                <w:sz w:val="18"/>
                <w:szCs w:val="18"/>
                <w:lang w:eastAsia="ru-RU"/>
              </w:rPr>
              <w:t>12</w:t>
            </w:r>
          </w:p>
        </w:tc>
      </w:tr>
      <w:tr w:rsidR="00DC62BA" w:rsidRPr="00860A7B" w:rsidTr="006231D9">
        <w:tc>
          <w:tcPr>
            <w:tcW w:w="851" w:type="dxa"/>
            <w:shd w:val="clear" w:color="auto" w:fill="auto"/>
          </w:tcPr>
          <w:p w:rsidR="00DC62BA" w:rsidRPr="00860A7B" w:rsidRDefault="00DC62BA" w:rsidP="006F65E3">
            <w:pPr>
              <w:tabs>
                <w:tab w:val="left" w:pos="1620"/>
              </w:tabs>
              <w:autoSpaceDE w:val="0"/>
              <w:autoSpaceDN w:val="0"/>
              <w:adjustRightInd w:val="0"/>
              <w:jc w:val="center"/>
              <w:rPr>
                <w:sz w:val="18"/>
                <w:szCs w:val="18"/>
                <w:lang w:eastAsia="ru-RU"/>
              </w:rPr>
            </w:pPr>
            <w:r w:rsidRPr="00860A7B">
              <w:rPr>
                <w:sz w:val="18"/>
                <w:szCs w:val="18"/>
                <w:lang w:eastAsia="ru-RU"/>
              </w:rPr>
              <w:t>1.</w:t>
            </w:r>
          </w:p>
        </w:tc>
        <w:tc>
          <w:tcPr>
            <w:tcW w:w="2835" w:type="dxa"/>
            <w:shd w:val="clear" w:color="auto" w:fill="auto"/>
          </w:tcPr>
          <w:p w:rsidR="008E6C85" w:rsidRPr="0018537D" w:rsidRDefault="008E6C85" w:rsidP="008E6C85">
            <w:pPr>
              <w:shd w:val="clear" w:color="auto" w:fill="FFFFFF"/>
              <w:rPr>
                <w:color w:val="000000"/>
              </w:rPr>
            </w:pPr>
            <w:r w:rsidRPr="0018537D">
              <w:rPr>
                <w:color w:val="000000"/>
              </w:rPr>
              <w:t>Увеличение числа субъе</w:t>
            </w:r>
            <w:r w:rsidRPr="0018537D">
              <w:rPr>
                <w:color w:val="000000"/>
              </w:rPr>
              <w:t>к</w:t>
            </w:r>
            <w:r w:rsidRPr="0018537D">
              <w:rPr>
                <w:color w:val="000000"/>
              </w:rPr>
              <w:t>тов малого и среднего предпринимательства</w:t>
            </w:r>
          </w:p>
          <w:p w:rsidR="00DC62BA" w:rsidRPr="00860A7B" w:rsidRDefault="00DC62BA" w:rsidP="003E4686">
            <w:pPr>
              <w:tabs>
                <w:tab w:val="left" w:pos="1620"/>
              </w:tabs>
              <w:autoSpaceDE w:val="0"/>
              <w:autoSpaceDN w:val="0"/>
              <w:adjustRightInd w:val="0"/>
              <w:rPr>
                <w:sz w:val="18"/>
                <w:szCs w:val="18"/>
              </w:rPr>
            </w:pPr>
          </w:p>
        </w:tc>
        <w:tc>
          <w:tcPr>
            <w:tcW w:w="1276" w:type="dxa"/>
            <w:shd w:val="clear" w:color="auto" w:fill="auto"/>
          </w:tcPr>
          <w:p w:rsidR="00DC62BA" w:rsidRPr="00835BE5" w:rsidRDefault="00835BE5" w:rsidP="003E43DE">
            <w:pPr>
              <w:jc w:val="center"/>
              <w:rPr>
                <w:sz w:val="18"/>
                <w:szCs w:val="18"/>
              </w:rPr>
            </w:pPr>
            <w:r w:rsidRPr="00835BE5">
              <w:rPr>
                <w:color w:val="000000"/>
                <w:sz w:val="18"/>
                <w:szCs w:val="18"/>
                <w:lang w:eastAsia="ru-RU"/>
              </w:rPr>
              <w:t>7</w:t>
            </w:r>
          </w:p>
          <w:p w:rsidR="00DC62BA" w:rsidRPr="00835BE5" w:rsidRDefault="00DC62BA" w:rsidP="003E43DE">
            <w:pPr>
              <w:jc w:val="center"/>
              <w:rPr>
                <w:color w:val="000000"/>
                <w:sz w:val="18"/>
                <w:szCs w:val="18"/>
                <w:lang w:eastAsia="ru-RU"/>
              </w:rPr>
            </w:pPr>
          </w:p>
        </w:tc>
        <w:tc>
          <w:tcPr>
            <w:tcW w:w="992" w:type="dxa"/>
            <w:shd w:val="clear" w:color="auto" w:fill="auto"/>
          </w:tcPr>
          <w:p w:rsidR="00DC62BA" w:rsidRPr="00835BE5" w:rsidRDefault="00835BE5" w:rsidP="003E43DE">
            <w:pPr>
              <w:jc w:val="center"/>
              <w:rPr>
                <w:color w:val="000000"/>
                <w:sz w:val="18"/>
                <w:szCs w:val="18"/>
                <w:lang w:eastAsia="ru-RU"/>
              </w:rPr>
            </w:pPr>
            <w:r w:rsidRPr="00835BE5">
              <w:rPr>
                <w:color w:val="000000"/>
                <w:sz w:val="18"/>
                <w:szCs w:val="18"/>
                <w:lang w:eastAsia="ru-RU"/>
              </w:rPr>
              <w:t>7</w:t>
            </w:r>
          </w:p>
        </w:tc>
        <w:tc>
          <w:tcPr>
            <w:tcW w:w="992" w:type="dxa"/>
            <w:shd w:val="clear" w:color="auto" w:fill="auto"/>
          </w:tcPr>
          <w:p w:rsidR="00DC62BA" w:rsidRPr="00835BE5" w:rsidRDefault="00835BE5" w:rsidP="003E43DE">
            <w:pPr>
              <w:jc w:val="center"/>
              <w:rPr>
                <w:color w:val="000000"/>
                <w:sz w:val="18"/>
                <w:szCs w:val="18"/>
                <w:lang w:eastAsia="ru-RU"/>
              </w:rPr>
            </w:pPr>
            <w:r w:rsidRPr="00835BE5">
              <w:rPr>
                <w:color w:val="000000"/>
                <w:sz w:val="18"/>
                <w:szCs w:val="18"/>
                <w:lang w:eastAsia="ru-RU"/>
              </w:rPr>
              <w:t>8</w:t>
            </w:r>
          </w:p>
        </w:tc>
        <w:tc>
          <w:tcPr>
            <w:tcW w:w="992" w:type="dxa"/>
            <w:shd w:val="clear" w:color="auto" w:fill="auto"/>
          </w:tcPr>
          <w:p w:rsidR="00DC62BA" w:rsidRPr="00835BE5" w:rsidRDefault="00835BE5" w:rsidP="00216AB5">
            <w:pPr>
              <w:jc w:val="center"/>
              <w:rPr>
                <w:sz w:val="18"/>
                <w:szCs w:val="18"/>
              </w:rPr>
            </w:pPr>
            <w:r w:rsidRPr="00835BE5">
              <w:rPr>
                <w:sz w:val="18"/>
                <w:szCs w:val="18"/>
              </w:rPr>
              <w:t>8</w:t>
            </w:r>
          </w:p>
        </w:tc>
        <w:tc>
          <w:tcPr>
            <w:tcW w:w="993" w:type="dxa"/>
            <w:shd w:val="clear" w:color="auto" w:fill="auto"/>
          </w:tcPr>
          <w:p w:rsidR="00DC62BA" w:rsidRPr="00835BE5" w:rsidRDefault="00835BE5" w:rsidP="00216AB5">
            <w:pPr>
              <w:jc w:val="center"/>
              <w:rPr>
                <w:sz w:val="18"/>
                <w:szCs w:val="18"/>
              </w:rPr>
            </w:pPr>
            <w:r w:rsidRPr="00835BE5">
              <w:rPr>
                <w:sz w:val="18"/>
                <w:szCs w:val="18"/>
              </w:rPr>
              <w:t>9</w:t>
            </w:r>
          </w:p>
        </w:tc>
        <w:tc>
          <w:tcPr>
            <w:tcW w:w="992" w:type="dxa"/>
            <w:shd w:val="clear" w:color="auto" w:fill="auto"/>
          </w:tcPr>
          <w:p w:rsidR="00DC62BA" w:rsidRPr="00835BE5" w:rsidRDefault="00835BE5" w:rsidP="00216AB5">
            <w:pPr>
              <w:jc w:val="center"/>
              <w:rPr>
                <w:sz w:val="18"/>
                <w:szCs w:val="18"/>
              </w:rPr>
            </w:pPr>
            <w:r w:rsidRPr="00835BE5">
              <w:rPr>
                <w:sz w:val="18"/>
                <w:szCs w:val="18"/>
              </w:rPr>
              <w:t>9</w:t>
            </w:r>
          </w:p>
        </w:tc>
        <w:tc>
          <w:tcPr>
            <w:tcW w:w="1134" w:type="dxa"/>
            <w:shd w:val="clear" w:color="auto" w:fill="auto"/>
          </w:tcPr>
          <w:p w:rsidR="00DC62BA" w:rsidRPr="00835BE5" w:rsidRDefault="00835BE5" w:rsidP="00216AB5">
            <w:pPr>
              <w:jc w:val="center"/>
              <w:rPr>
                <w:sz w:val="18"/>
                <w:szCs w:val="18"/>
              </w:rPr>
            </w:pPr>
            <w:r w:rsidRPr="00835BE5">
              <w:rPr>
                <w:sz w:val="18"/>
                <w:szCs w:val="18"/>
              </w:rPr>
              <w:t>10</w:t>
            </w:r>
          </w:p>
        </w:tc>
        <w:tc>
          <w:tcPr>
            <w:tcW w:w="992" w:type="dxa"/>
            <w:shd w:val="clear" w:color="auto" w:fill="auto"/>
          </w:tcPr>
          <w:p w:rsidR="00DC62BA" w:rsidRPr="00835BE5" w:rsidRDefault="00835BE5" w:rsidP="00216AB5">
            <w:pPr>
              <w:jc w:val="center"/>
              <w:rPr>
                <w:sz w:val="18"/>
                <w:szCs w:val="18"/>
              </w:rPr>
            </w:pPr>
            <w:r w:rsidRPr="00835BE5">
              <w:rPr>
                <w:sz w:val="18"/>
                <w:szCs w:val="18"/>
              </w:rPr>
              <w:t>10</w:t>
            </w:r>
          </w:p>
        </w:tc>
        <w:tc>
          <w:tcPr>
            <w:tcW w:w="1276" w:type="dxa"/>
            <w:shd w:val="clear" w:color="auto" w:fill="auto"/>
          </w:tcPr>
          <w:p w:rsidR="00DC62BA" w:rsidRPr="00835BE5" w:rsidRDefault="00835BE5" w:rsidP="00216AB5">
            <w:pPr>
              <w:jc w:val="center"/>
              <w:rPr>
                <w:sz w:val="18"/>
                <w:szCs w:val="18"/>
              </w:rPr>
            </w:pPr>
            <w:r w:rsidRPr="00835BE5">
              <w:rPr>
                <w:sz w:val="18"/>
                <w:szCs w:val="18"/>
              </w:rPr>
              <w:t>11</w:t>
            </w:r>
          </w:p>
        </w:tc>
        <w:tc>
          <w:tcPr>
            <w:tcW w:w="1843" w:type="dxa"/>
            <w:shd w:val="clear" w:color="auto" w:fill="auto"/>
          </w:tcPr>
          <w:p w:rsidR="00DC62BA" w:rsidRPr="00835BE5" w:rsidRDefault="00835BE5" w:rsidP="006231D9">
            <w:pPr>
              <w:jc w:val="center"/>
              <w:rPr>
                <w:sz w:val="18"/>
                <w:szCs w:val="18"/>
              </w:rPr>
            </w:pPr>
            <w:r w:rsidRPr="00835BE5">
              <w:rPr>
                <w:sz w:val="18"/>
                <w:szCs w:val="18"/>
              </w:rPr>
              <w:t>11</w:t>
            </w:r>
          </w:p>
          <w:p w:rsidR="00684B19" w:rsidRPr="00835BE5" w:rsidRDefault="00684B19" w:rsidP="006231D9">
            <w:pPr>
              <w:jc w:val="center"/>
              <w:rPr>
                <w:sz w:val="18"/>
                <w:szCs w:val="18"/>
              </w:rPr>
            </w:pPr>
          </w:p>
        </w:tc>
      </w:tr>
    </w:tbl>
    <w:p w:rsidR="00FE7261" w:rsidRDefault="00FE7261" w:rsidP="00D72339">
      <w:pPr>
        <w:widowControl w:val="0"/>
        <w:suppressAutoHyphens w:val="0"/>
        <w:autoSpaceDE w:val="0"/>
        <w:autoSpaceDN w:val="0"/>
        <w:jc w:val="right"/>
        <w:rPr>
          <w:sz w:val="24"/>
          <w:szCs w:val="24"/>
          <w:lang w:eastAsia="ru-RU"/>
        </w:rPr>
      </w:pPr>
    </w:p>
    <w:p w:rsidR="006F65E3" w:rsidRDefault="00762236" w:rsidP="00D72339">
      <w:pPr>
        <w:widowControl w:val="0"/>
        <w:suppressAutoHyphens w:val="0"/>
        <w:autoSpaceDE w:val="0"/>
        <w:autoSpaceDN w:val="0"/>
        <w:jc w:val="right"/>
        <w:rPr>
          <w:sz w:val="24"/>
          <w:szCs w:val="24"/>
          <w:lang w:eastAsia="ru-RU"/>
        </w:rPr>
      </w:pPr>
      <w:r w:rsidRPr="000B3A61">
        <w:rPr>
          <w:sz w:val="24"/>
          <w:szCs w:val="24"/>
          <w:lang w:eastAsia="ru-RU"/>
        </w:rPr>
        <w:t>Таблица 2</w:t>
      </w:r>
      <w:r w:rsidR="006F65E3" w:rsidRPr="000B3A61">
        <w:rPr>
          <w:sz w:val="24"/>
          <w:szCs w:val="24"/>
          <w:lang w:eastAsia="ru-RU"/>
        </w:rPr>
        <w:t xml:space="preserve"> </w:t>
      </w:r>
    </w:p>
    <w:p w:rsidR="006F65E3" w:rsidRPr="00D72339" w:rsidRDefault="006F65E3" w:rsidP="006F65E3">
      <w:pPr>
        <w:widowControl w:val="0"/>
        <w:suppressAutoHyphens w:val="0"/>
        <w:autoSpaceDE w:val="0"/>
        <w:autoSpaceDN w:val="0"/>
        <w:jc w:val="center"/>
        <w:rPr>
          <w:b/>
          <w:sz w:val="24"/>
          <w:szCs w:val="24"/>
          <w:lang w:eastAsia="ru-RU"/>
        </w:rPr>
      </w:pPr>
      <w:r w:rsidRPr="00D72339">
        <w:rPr>
          <w:b/>
          <w:sz w:val="24"/>
          <w:szCs w:val="24"/>
          <w:lang w:eastAsia="ru-RU"/>
        </w:rPr>
        <w:t xml:space="preserve">Перечень основных мероприятий муниципальной программы </w:t>
      </w:r>
    </w:p>
    <w:p w:rsidR="006F65E3" w:rsidRPr="000B3A61" w:rsidRDefault="006F65E3" w:rsidP="006F65E3">
      <w:pPr>
        <w:suppressAutoHyphens w:val="0"/>
        <w:jc w:val="center"/>
        <w:rPr>
          <w:sz w:val="28"/>
          <w:szCs w:val="28"/>
          <w:lang w:eastAsia="ru-RU"/>
        </w:rPr>
      </w:pPr>
    </w:p>
    <w:tbl>
      <w:tblPr>
        <w:tblW w:w="1533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2840"/>
        <w:gridCol w:w="1559"/>
        <w:gridCol w:w="1415"/>
        <w:gridCol w:w="1018"/>
        <w:gridCol w:w="991"/>
        <w:gridCol w:w="6"/>
        <w:gridCol w:w="986"/>
        <w:gridCol w:w="992"/>
        <w:gridCol w:w="991"/>
        <w:gridCol w:w="850"/>
        <w:gridCol w:w="992"/>
        <w:gridCol w:w="857"/>
        <w:gridCol w:w="994"/>
      </w:tblGrid>
      <w:tr w:rsidR="004F2DD5" w:rsidRPr="00860A7B" w:rsidTr="0018537D">
        <w:tc>
          <w:tcPr>
            <w:tcW w:w="846" w:type="dxa"/>
            <w:vMerge w:val="restart"/>
            <w:shd w:val="clear" w:color="auto" w:fill="auto"/>
          </w:tcPr>
          <w:p w:rsidR="00A10252"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Номер основ</w:t>
            </w:r>
            <w:r w:rsidR="00A10252" w:rsidRPr="00860A7B">
              <w:rPr>
                <w:rFonts w:eastAsia="Calibri"/>
                <w:sz w:val="18"/>
                <w:szCs w:val="18"/>
                <w:lang w:eastAsia="en-US"/>
              </w:rPr>
              <w:t>-</w:t>
            </w:r>
          </w:p>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ного</w:t>
            </w:r>
          </w:p>
          <w:p w:rsidR="006F65E3" w:rsidRPr="00860A7B" w:rsidRDefault="008363D1"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м</w:t>
            </w:r>
            <w:r w:rsidR="006F65E3" w:rsidRPr="00860A7B">
              <w:rPr>
                <w:rFonts w:eastAsia="Calibri"/>
                <w:sz w:val="18"/>
                <w:szCs w:val="18"/>
                <w:lang w:eastAsia="en-US"/>
              </w:rPr>
              <w:t>еро</w:t>
            </w:r>
            <w:r w:rsidRPr="00860A7B">
              <w:rPr>
                <w:rFonts w:eastAsia="Calibri"/>
                <w:sz w:val="18"/>
                <w:szCs w:val="18"/>
                <w:lang w:eastAsia="en-US"/>
              </w:rPr>
              <w:t>-</w:t>
            </w:r>
            <w:r w:rsidR="006F65E3" w:rsidRPr="00860A7B">
              <w:rPr>
                <w:rFonts w:eastAsia="Calibri"/>
                <w:sz w:val="18"/>
                <w:szCs w:val="18"/>
                <w:lang w:eastAsia="en-US"/>
              </w:rPr>
              <w:t>приятия</w:t>
            </w:r>
          </w:p>
        </w:tc>
        <w:tc>
          <w:tcPr>
            <w:tcW w:w="2840" w:type="dxa"/>
            <w:vMerge w:val="restart"/>
            <w:shd w:val="clear" w:color="auto" w:fill="auto"/>
          </w:tcPr>
          <w:p w:rsidR="00FA5C15"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 xml:space="preserve">Основные мероприятия муниципальной программы </w:t>
            </w:r>
          </w:p>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(их связь с целевыми показателями муниципальной программы)</w:t>
            </w:r>
          </w:p>
        </w:tc>
        <w:tc>
          <w:tcPr>
            <w:tcW w:w="1559" w:type="dxa"/>
            <w:vMerge w:val="restart"/>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Ответственный исполнитель/</w:t>
            </w:r>
          </w:p>
          <w:p w:rsidR="006F65E3" w:rsidRPr="00860A7B" w:rsidRDefault="006F65E3" w:rsidP="006F65E3">
            <w:pPr>
              <w:widowControl w:val="0"/>
              <w:tabs>
                <w:tab w:val="left" w:pos="851"/>
                <w:tab w:val="left" w:pos="1168"/>
              </w:tabs>
              <w:suppressAutoHyphens w:val="0"/>
              <w:autoSpaceDE w:val="0"/>
              <w:autoSpaceDN w:val="0"/>
              <w:adjustRightInd w:val="0"/>
              <w:ind w:left="-108"/>
              <w:jc w:val="center"/>
              <w:rPr>
                <w:rFonts w:eastAsia="Calibri"/>
                <w:sz w:val="18"/>
                <w:szCs w:val="18"/>
                <w:lang w:eastAsia="en-US"/>
              </w:rPr>
            </w:pPr>
            <w:r w:rsidRPr="00860A7B">
              <w:rPr>
                <w:rFonts w:eastAsia="Calibri"/>
                <w:sz w:val="18"/>
                <w:szCs w:val="18"/>
                <w:lang w:eastAsia="en-US"/>
              </w:rPr>
              <w:t>соисполнитель</w:t>
            </w:r>
          </w:p>
        </w:tc>
        <w:tc>
          <w:tcPr>
            <w:tcW w:w="1415" w:type="dxa"/>
            <w:vMerge w:val="restart"/>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Источники финансирования</w:t>
            </w:r>
          </w:p>
        </w:tc>
        <w:tc>
          <w:tcPr>
            <w:tcW w:w="8677" w:type="dxa"/>
            <w:gridSpan w:val="10"/>
            <w:shd w:val="clear" w:color="auto" w:fill="auto"/>
          </w:tcPr>
          <w:p w:rsidR="006F65E3" w:rsidRPr="00860A7B" w:rsidRDefault="006F65E3" w:rsidP="008777ED">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Фи</w:t>
            </w:r>
            <w:r w:rsidR="008777ED" w:rsidRPr="00860A7B">
              <w:rPr>
                <w:rFonts w:eastAsia="Calibri"/>
                <w:sz w:val="18"/>
                <w:szCs w:val="18"/>
                <w:lang w:eastAsia="en-US"/>
              </w:rPr>
              <w:t xml:space="preserve">нансовые затраты на реализацию  </w:t>
            </w:r>
            <w:r w:rsidRPr="00860A7B">
              <w:rPr>
                <w:rFonts w:eastAsia="Calibri"/>
                <w:sz w:val="18"/>
                <w:szCs w:val="18"/>
                <w:lang w:eastAsia="en-US"/>
              </w:rPr>
              <w:t>(тыс. рублей)</w:t>
            </w:r>
          </w:p>
        </w:tc>
      </w:tr>
      <w:tr w:rsidR="004F2DD5" w:rsidRPr="00860A7B" w:rsidTr="0018537D">
        <w:tc>
          <w:tcPr>
            <w:tcW w:w="846" w:type="dxa"/>
            <w:vMerge/>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840" w:type="dxa"/>
            <w:vMerge/>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59" w:type="dxa"/>
            <w:vMerge/>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vMerge/>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18" w:type="dxa"/>
            <w:vMerge w:val="restart"/>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всего</w:t>
            </w:r>
          </w:p>
        </w:tc>
        <w:tc>
          <w:tcPr>
            <w:tcW w:w="7659" w:type="dxa"/>
            <w:gridSpan w:val="9"/>
            <w:shd w:val="clear" w:color="auto" w:fill="auto"/>
          </w:tcPr>
          <w:p w:rsidR="006F65E3" w:rsidRPr="00860A7B" w:rsidRDefault="006F65E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в том числе</w:t>
            </w:r>
          </w:p>
        </w:tc>
      </w:tr>
      <w:tr w:rsidR="00A10252" w:rsidRPr="00860A7B" w:rsidTr="0018537D">
        <w:tc>
          <w:tcPr>
            <w:tcW w:w="846" w:type="dxa"/>
            <w:vMerge/>
            <w:shd w:val="clear" w:color="auto" w:fill="auto"/>
          </w:tcPr>
          <w:p w:rsidR="004F2DD5" w:rsidRPr="00860A7B" w:rsidRDefault="004F2DD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840" w:type="dxa"/>
            <w:vMerge/>
            <w:shd w:val="clear" w:color="auto" w:fill="auto"/>
          </w:tcPr>
          <w:p w:rsidR="004F2DD5" w:rsidRPr="00860A7B" w:rsidRDefault="004F2DD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559" w:type="dxa"/>
            <w:vMerge/>
            <w:shd w:val="clear" w:color="auto" w:fill="auto"/>
          </w:tcPr>
          <w:p w:rsidR="004F2DD5" w:rsidRPr="00860A7B" w:rsidRDefault="004F2DD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vMerge/>
            <w:shd w:val="clear" w:color="auto" w:fill="auto"/>
          </w:tcPr>
          <w:p w:rsidR="004F2DD5" w:rsidRPr="00860A7B" w:rsidRDefault="004F2DD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018" w:type="dxa"/>
            <w:vMerge/>
            <w:shd w:val="clear" w:color="auto" w:fill="auto"/>
          </w:tcPr>
          <w:p w:rsidR="004F2DD5" w:rsidRPr="00860A7B" w:rsidRDefault="004F2DD5"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shd w:val="clear" w:color="auto" w:fill="auto"/>
          </w:tcPr>
          <w:p w:rsidR="004F2DD5" w:rsidRPr="00860A7B" w:rsidRDefault="004F2DD5" w:rsidP="00CE6B66">
            <w:pPr>
              <w:widowControl w:val="0"/>
              <w:autoSpaceDE w:val="0"/>
              <w:autoSpaceDN w:val="0"/>
              <w:jc w:val="center"/>
              <w:rPr>
                <w:rFonts w:eastAsia="Courier New"/>
                <w:sz w:val="18"/>
                <w:szCs w:val="18"/>
              </w:rPr>
            </w:pPr>
            <w:r w:rsidRPr="00860A7B">
              <w:rPr>
                <w:sz w:val="18"/>
                <w:szCs w:val="18"/>
              </w:rPr>
              <w:t>2019 год</w:t>
            </w:r>
          </w:p>
        </w:tc>
        <w:tc>
          <w:tcPr>
            <w:tcW w:w="992" w:type="dxa"/>
            <w:gridSpan w:val="2"/>
            <w:shd w:val="clear" w:color="auto" w:fill="auto"/>
          </w:tcPr>
          <w:p w:rsidR="004F2DD5" w:rsidRPr="00860A7B" w:rsidRDefault="004F2DD5" w:rsidP="00CE6B66">
            <w:pPr>
              <w:widowControl w:val="0"/>
              <w:autoSpaceDE w:val="0"/>
              <w:autoSpaceDN w:val="0"/>
              <w:jc w:val="center"/>
              <w:rPr>
                <w:rFonts w:eastAsia="Courier New"/>
                <w:sz w:val="18"/>
                <w:szCs w:val="18"/>
              </w:rPr>
            </w:pPr>
            <w:r w:rsidRPr="00860A7B">
              <w:rPr>
                <w:sz w:val="18"/>
                <w:szCs w:val="18"/>
              </w:rPr>
              <w:t>2020 год</w:t>
            </w:r>
          </w:p>
        </w:tc>
        <w:tc>
          <w:tcPr>
            <w:tcW w:w="992" w:type="dxa"/>
            <w:shd w:val="clear" w:color="auto" w:fill="auto"/>
          </w:tcPr>
          <w:p w:rsidR="004F2DD5" w:rsidRPr="00860A7B" w:rsidRDefault="004F2DD5" w:rsidP="00BD77C6">
            <w:pPr>
              <w:widowControl w:val="0"/>
              <w:autoSpaceDE w:val="0"/>
              <w:autoSpaceDN w:val="0"/>
              <w:jc w:val="center"/>
              <w:rPr>
                <w:rFonts w:eastAsia="Courier New"/>
                <w:sz w:val="18"/>
                <w:szCs w:val="18"/>
              </w:rPr>
            </w:pPr>
            <w:r w:rsidRPr="00860A7B">
              <w:rPr>
                <w:sz w:val="18"/>
                <w:szCs w:val="18"/>
              </w:rPr>
              <w:t>2021 год</w:t>
            </w:r>
          </w:p>
        </w:tc>
        <w:tc>
          <w:tcPr>
            <w:tcW w:w="991" w:type="dxa"/>
            <w:shd w:val="clear" w:color="auto" w:fill="auto"/>
          </w:tcPr>
          <w:p w:rsidR="004F2DD5" w:rsidRPr="00860A7B" w:rsidRDefault="004F2DD5" w:rsidP="00BD77C6">
            <w:pPr>
              <w:widowControl w:val="0"/>
              <w:autoSpaceDE w:val="0"/>
              <w:autoSpaceDN w:val="0"/>
              <w:jc w:val="center"/>
              <w:rPr>
                <w:rFonts w:eastAsia="Courier New"/>
                <w:sz w:val="18"/>
                <w:szCs w:val="18"/>
              </w:rPr>
            </w:pPr>
            <w:r w:rsidRPr="00860A7B">
              <w:rPr>
                <w:sz w:val="18"/>
                <w:szCs w:val="18"/>
              </w:rPr>
              <w:t>2022 год</w:t>
            </w:r>
          </w:p>
        </w:tc>
        <w:tc>
          <w:tcPr>
            <w:tcW w:w="850" w:type="dxa"/>
            <w:shd w:val="clear" w:color="auto" w:fill="auto"/>
          </w:tcPr>
          <w:p w:rsidR="004F2DD5" w:rsidRPr="00860A7B" w:rsidRDefault="004F2DD5" w:rsidP="00FA5C15">
            <w:pPr>
              <w:widowControl w:val="0"/>
              <w:autoSpaceDE w:val="0"/>
              <w:autoSpaceDN w:val="0"/>
              <w:jc w:val="center"/>
              <w:rPr>
                <w:rFonts w:eastAsia="Courier New"/>
                <w:sz w:val="18"/>
                <w:szCs w:val="18"/>
              </w:rPr>
            </w:pPr>
            <w:r w:rsidRPr="00860A7B">
              <w:rPr>
                <w:sz w:val="18"/>
                <w:szCs w:val="18"/>
              </w:rPr>
              <w:t>2023 год</w:t>
            </w:r>
          </w:p>
        </w:tc>
        <w:tc>
          <w:tcPr>
            <w:tcW w:w="992" w:type="dxa"/>
            <w:shd w:val="clear" w:color="auto" w:fill="auto"/>
          </w:tcPr>
          <w:p w:rsidR="004F2DD5" w:rsidRPr="00860A7B" w:rsidRDefault="004F2DD5" w:rsidP="00FA5C15">
            <w:pPr>
              <w:widowControl w:val="0"/>
              <w:autoSpaceDE w:val="0"/>
              <w:autoSpaceDN w:val="0"/>
              <w:jc w:val="center"/>
              <w:rPr>
                <w:rFonts w:eastAsia="Courier New"/>
                <w:sz w:val="18"/>
                <w:szCs w:val="18"/>
              </w:rPr>
            </w:pPr>
            <w:r w:rsidRPr="00860A7B">
              <w:rPr>
                <w:sz w:val="18"/>
                <w:szCs w:val="18"/>
              </w:rPr>
              <w:t>2024 год</w:t>
            </w:r>
          </w:p>
        </w:tc>
        <w:tc>
          <w:tcPr>
            <w:tcW w:w="857" w:type="dxa"/>
            <w:shd w:val="clear" w:color="auto" w:fill="auto"/>
          </w:tcPr>
          <w:p w:rsidR="004F2DD5" w:rsidRPr="00860A7B" w:rsidRDefault="004F2DD5" w:rsidP="00CE6B66">
            <w:pPr>
              <w:widowControl w:val="0"/>
              <w:autoSpaceDE w:val="0"/>
              <w:autoSpaceDN w:val="0"/>
              <w:jc w:val="center"/>
              <w:rPr>
                <w:rFonts w:eastAsia="Courier New"/>
                <w:sz w:val="18"/>
                <w:szCs w:val="18"/>
              </w:rPr>
            </w:pPr>
            <w:r w:rsidRPr="00860A7B">
              <w:rPr>
                <w:rFonts w:eastAsia="Courier New"/>
                <w:sz w:val="18"/>
                <w:szCs w:val="18"/>
              </w:rPr>
              <w:t>2025 год</w:t>
            </w:r>
          </w:p>
        </w:tc>
        <w:tc>
          <w:tcPr>
            <w:tcW w:w="994" w:type="dxa"/>
            <w:shd w:val="clear" w:color="auto" w:fill="auto"/>
          </w:tcPr>
          <w:p w:rsidR="004F2DD5" w:rsidRPr="00860A7B" w:rsidRDefault="004F2DD5" w:rsidP="00CE6B66">
            <w:pPr>
              <w:widowControl w:val="0"/>
              <w:autoSpaceDE w:val="0"/>
              <w:autoSpaceDN w:val="0"/>
              <w:jc w:val="center"/>
              <w:rPr>
                <w:rFonts w:eastAsia="Courier New"/>
                <w:sz w:val="18"/>
                <w:szCs w:val="18"/>
              </w:rPr>
            </w:pPr>
            <w:r w:rsidRPr="00860A7B">
              <w:rPr>
                <w:rFonts w:eastAsia="Courier New"/>
                <w:sz w:val="18"/>
                <w:szCs w:val="18"/>
              </w:rPr>
              <w:t>2026-2030 годы</w:t>
            </w:r>
          </w:p>
        </w:tc>
      </w:tr>
      <w:tr w:rsidR="009B7676" w:rsidRPr="00860A7B" w:rsidTr="0018537D">
        <w:trPr>
          <w:trHeight w:val="287"/>
        </w:trPr>
        <w:tc>
          <w:tcPr>
            <w:tcW w:w="15337" w:type="dxa"/>
            <w:gridSpan w:val="14"/>
            <w:shd w:val="clear" w:color="auto" w:fill="auto"/>
          </w:tcPr>
          <w:p w:rsidR="009B7676" w:rsidRPr="009B7676" w:rsidRDefault="009B7676" w:rsidP="004F2DD5">
            <w:pPr>
              <w:jc w:val="both"/>
              <w:rPr>
                <w:b/>
                <w:color w:val="000000"/>
                <w:sz w:val="18"/>
                <w:szCs w:val="18"/>
                <w:highlight w:val="yellow"/>
                <w:lang w:eastAsia="ru-RU"/>
              </w:rPr>
            </w:pPr>
            <w:r w:rsidRPr="009B7676">
              <w:rPr>
                <w:b/>
                <w:iCs/>
              </w:rPr>
              <w:t xml:space="preserve">Задача 1. </w:t>
            </w:r>
            <w:r w:rsidRPr="009B7676">
              <w:rPr>
                <w:b/>
                <w:iCs/>
                <w:color w:val="000000"/>
              </w:rPr>
              <w:t>Совершенствование механизмов имущественной и информационной  поддержки</w:t>
            </w:r>
            <w:r w:rsidRPr="009B7676">
              <w:rPr>
                <w:b/>
                <w:color w:val="000000"/>
              </w:rPr>
              <w:t xml:space="preserve"> субъе</w:t>
            </w:r>
            <w:r w:rsidRPr="009B7676">
              <w:rPr>
                <w:b/>
                <w:color w:val="000000"/>
              </w:rPr>
              <w:t>к</w:t>
            </w:r>
            <w:r w:rsidRPr="009B7676">
              <w:rPr>
                <w:b/>
                <w:color w:val="000000"/>
              </w:rPr>
              <w:t>тов малого и среднего предпринимательства</w:t>
            </w:r>
            <w:r w:rsidRPr="009B7676">
              <w:rPr>
                <w:b/>
                <w:iCs/>
                <w:color w:val="000000"/>
                <w:sz w:val="24"/>
                <w:szCs w:val="24"/>
              </w:rPr>
              <w:t xml:space="preserve"> </w:t>
            </w:r>
          </w:p>
        </w:tc>
      </w:tr>
      <w:tr w:rsidR="0018537D" w:rsidRPr="00860A7B" w:rsidTr="0018537D">
        <w:trPr>
          <w:trHeight w:val="1114"/>
        </w:trPr>
        <w:tc>
          <w:tcPr>
            <w:tcW w:w="846"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1.1.</w:t>
            </w:r>
          </w:p>
        </w:tc>
        <w:tc>
          <w:tcPr>
            <w:tcW w:w="2840" w:type="dxa"/>
            <w:shd w:val="clear" w:color="auto" w:fill="auto"/>
          </w:tcPr>
          <w:p w:rsidR="0018537D" w:rsidRPr="009B7676" w:rsidRDefault="0018537D" w:rsidP="0018537D">
            <w:pPr>
              <w:widowControl w:val="0"/>
              <w:tabs>
                <w:tab w:val="left" w:pos="851"/>
                <w:tab w:val="left" w:pos="1134"/>
              </w:tabs>
              <w:suppressAutoHyphens w:val="0"/>
              <w:autoSpaceDE w:val="0"/>
              <w:autoSpaceDN w:val="0"/>
              <w:adjustRightInd w:val="0"/>
              <w:rPr>
                <w:rFonts w:eastAsia="Calibri"/>
                <w:sz w:val="18"/>
                <w:szCs w:val="18"/>
                <w:highlight w:val="yellow"/>
              </w:rPr>
            </w:pPr>
            <w:r w:rsidRPr="009B7676">
              <w:rPr>
                <w:sz w:val="18"/>
                <w:szCs w:val="18"/>
              </w:rPr>
              <w:t>Ведение реестра муниципального им</w:t>
            </w:r>
            <w:r w:rsidRPr="009B7676">
              <w:rPr>
                <w:sz w:val="18"/>
                <w:szCs w:val="18"/>
              </w:rPr>
              <w:t>у</w:t>
            </w:r>
            <w:r w:rsidRPr="009B7676">
              <w:rPr>
                <w:sz w:val="18"/>
                <w:szCs w:val="18"/>
              </w:rPr>
              <w:t xml:space="preserve">щества, предназначенного для сдачи в аренду </w:t>
            </w:r>
            <w:r>
              <w:rPr>
                <w:sz w:val="18"/>
                <w:szCs w:val="18"/>
              </w:rPr>
              <w:t>с</w:t>
            </w:r>
            <w:r w:rsidRPr="009B7676">
              <w:rPr>
                <w:sz w:val="18"/>
                <w:szCs w:val="18"/>
              </w:rPr>
              <w:t>убъектам малого и среднего пре</w:t>
            </w:r>
            <w:r w:rsidRPr="009B7676">
              <w:rPr>
                <w:sz w:val="18"/>
                <w:szCs w:val="18"/>
              </w:rPr>
              <w:t>д</w:t>
            </w:r>
            <w:r w:rsidRPr="009B7676">
              <w:rPr>
                <w:sz w:val="18"/>
                <w:szCs w:val="18"/>
              </w:rPr>
              <w:t>принимательства</w:t>
            </w:r>
          </w:p>
        </w:tc>
        <w:tc>
          <w:tcPr>
            <w:tcW w:w="1559" w:type="dxa"/>
            <w:shd w:val="clear" w:color="auto" w:fill="auto"/>
          </w:tcPr>
          <w:p w:rsidR="0018537D" w:rsidRPr="00860A7B" w:rsidRDefault="0018537D" w:rsidP="009836A0">
            <w:pPr>
              <w:spacing w:before="57"/>
              <w:jc w:val="center"/>
              <w:rPr>
                <w:sz w:val="18"/>
                <w:szCs w:val="18"/>
              </w:rPr>
            </w:pPr>
            <w:r>
              <w:rPr>
                <w:sz w:val="18"/>
                <w:szCs w:val="18"/>
              </w:rPr>
              <w:t xml:space="preserve">Администрация городского поселения </w:t>
            </w:r>
            <w:r w:rsidR="00724891">
              <w:rPr>
                <w:sz w:val="18"/>
                <w:szCs w:val="18"/>
              </w:rPr>
              <w:t>Пионер</w:t>
            </w:r>
            <w:r>
              <w:rPr>
                <w:sz w:val="18"/>
                <w:szCs w:val="18"/>
              </w:rPr>
              <w:t xml:space="preserve">ский </w:t>
            </w:r>
          </w:p>
          <w:p w:rsidR="0018537D" w:rsidRPr="00860A7B" w:rsidRDefault="0018537D" w:rsidP="009836A0">
            <w:pPr>
              <w:spacing w:before="57"/>
              <w:jc w:val="center"/>
              <w:rPr>
                <w:sz w:val="18"/>
                <w:szCs w:val="18"/>
              </w:rPr>
            </w:pPr>
          </w:p>
        </w:tc>
        <w:tc>
          <w:tcPr>
            <w:tcW w:w="1415" w:type="dxa"/>
            <w:shd w:val="clear" w:color="auto" w:fill="auto"/>
          </w:tcPr>
          <w:p w:rsidR="0018537D" w:rsidRPr="00860A7B" w:rsidRDefault="0018537D" w:rsidP="00684B19">
            <w:pPr>
              <w:jc w:val="both"/>
              <w:rPr>
                <w:rFonts w:eastAsia="Calibri"/>
                <w:sz w:val="18"/>
                <w:szCs w:val="18"/>
                <w:lang w:eastAsia="en-US"/>
              </w:rPr>
            </w:pPr>
            <w:r w:rsidRPr="00860A7B">
              <w:rPr>
                <w:sz w:val="18"/>
                <w:szCs w:val="18"/>
              </w:rPr>
              <w:t>Без финансирова-</w:t>
            </w:r>
            <w:r w:rsidRPr="00860A7B">
              <w:rPr>
                <w:sz w:val="18"/>
                <w:szCs w:val="18"/>
              </w:rPr>
              <w:br/>
              <w:t>ния</w:t>
            </w:r>
          </w:p>
          <w:p w:rsidR="0018537D" w:rsidRPr="00860A7B" w:rsidRDefault="0018537D" w:rsidP="00684B19">
            <w:pPr>
              <w:jc w:val="both"/>
              <w:rPr>
                <w:rFonts w:eastAsia="Calibri"/>
                <w:sz w:val="18"/>
                <w:szCs w:val="18"/>
                <w:lang w:eastAsia="en-US"/>
              </w:rPr>
            </w:pPr>
          </w:p>
        </w:tc>
        <w:tc>
          <w:tcPr>
            <w:tcW w:w="1018"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7" w:type="dxa"/>
            <w:gridSpan w:val="2"/>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86"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0"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7"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18537D" w:rsidRPr="00860A7B" w:rsidRDefault="0018537D"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9B7676" w:rsidRPr="00860A7B" w:rsidTr="0018537D">
        <w:trPr>
          <w:trHeight w:val="735"/>
        </w:trPr>
        <w:tc>
          <w:tcPr>
            <w:tcW w:w="846" w:type="dxa"/>
            <w:shd w:val="clear" w:color="auto" w:fill="auto"/>
          </w:tcPr>
          <w:p w:rsidR="009B7676" w:rsidRPr="00860A7B" w:rsidRDefault="009B7676"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1.2.</w:t>
            </w:r>
          </w:p>
        </w:tc>
        <w:tc>
          <w:tcPr>
            <w:tcW w:w="2840" w:type="dxa"/>
            <w:shd w:val="clear" w:color="auto" w:fill="auto"/>
          </w:tcPr>
          <w:p w:rsidR="009B7676" w:rsidRPr="009B7676" w:rsidRDefault="009B7676" w:rsidP="0018537D">
            <w:pPr>
              <w:ind w:left="57" w:right="57"/>
              <w:rPr>
                <w:sz w:val="18"/>
                <w:szCs w:val="18"/>
              </w:rPr>
            </w:pPr>
            <w:r w:rsidRPr="009B7676">
              <w:rPr>
                <w:color w:val="000000"/>
                <w:sz w:val="18"/>
                <w:szCs w:val="18"/>
              </w:rPr>
              <w:t>Анализ действующей нормативно-правовой базы, в сфере регулирования предпринимательской деятельности</w:t>
            </w:r>
          </w:p>
        </w:tc>
        <w:tc>
          <w:tcPr>
            <w:tcW w:w="1559" w:type="dxa"/>
            <w:shd w:val="clear" w:color="auto" w:fill="auto"/>
          </w:tcPr>
          <w:p w:rsidR="009B7676" w:rsidRPr="00860A7B" w:rsidRDefault="009B7676" w:rsidP="00007F89">
            <w:pPr>
              <w:spacing w:before="57"/>
              <w:jc w:val="center"/>
              <w:rPr>
                <w:sz w:val="18"/>
                <w:szCs w:val="18"/>
              </w:rPr>
            </w:pPr>
            <w:r>
              <w:rPr>
                <w:sz w:val="18"/>
                <w:szCs w:val="18"/>
              </w:rPr>
              <w:t xml:space="preserve">Администрация городского поселения </w:t>
            </w:r>
            <w:r w:rsidR="00724891">
              <w:rPr>
                <w:sz w:val="18"/>
                <w:szCs w:val="18"/>
              </w:rPr>
              <w:t>Пионер</w:t>
            </w:r>
            <w:r>
              <w:rPr>
                <w:sz w:val="18"/>
                <w:szCs w:val="18"/>
              </w:rPr>
              <w:t xml:space="preserve">ский </w:t>
            </w:r>
          </w:p>
          <w:p w:rsidR="009B7676" w:rsidRPr="00860A7B" w:rsidRDefault="009B7676" w:rsidP="009836A0">
            <w:pPr>
              <w:snapToGrid w:val="0"/>
              <w:spacing w:before="57"/>
              <w:jc w:val="center"/>
              <w:rPr>
                <w:sz w:val="18"/>
                <w:szCs w:val="18"/>
              </w:rPr>
            </w:pPr>
          </w:p>
        </w:tc>
        <w:tc>
          <w:tcPr>
            <w:tcW w:w="1415" w:type="dxa"/>
            <w:shd w:val="clear" w:color="auto" w:fill="auto"/>
          </w:tcPr>
          <w:p w:rsidR="009B7676" w:rsidRPr="00860A7B" w:rsidRDefault="009B7676" w:rsidP="001B0A70">
            <w:pPr>
              <w:jc w:val="both"/>
              <w:rPr>
                <w:rFonts w:eastAsia="Calibri"/>
                <w:sz w:val="18"/>
                <w:szCs w:val="18"/>
                <w:lang w:eastAsia="en-US"/>
              </w:rPr>
            </w:pPr>
            <w:r w:rsidRPr="00860A7B">
              <w:rPr>
                <w:sz w:val="18"/>
                <w:szCs w:val="18"/>
              </w:rPr>
              <w:t>Без финансирова-</w:t>
            </w:r>
            <w:r w:rsidRPr="00860A7B">
              <w:rPr>
                <w:sz w:val="18"/>
                <w:szCs w:val="18"/>
              </w:rPr>
              <w:br/>
              <w:t>ния</w:t>
            </w:r>
          </w:p>
        </w:tc>
        <w:tc>
          <w:tcPr>
            <w:tcW w:w="1018"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7" w:type="dxa"/>
            <w:gridSpan w:val="2"/>
            <w:shd w:val="clear" w:color="auto" w:fill="auto"/>
            <w:vAlign w:val="center"/>
          </w:tcPr>
          <w:p w:rsidR="009B7676" w:rsidRPr="00860A7B" w:rsidRDefault="009B7676" w:rsidP="00684B19">
            <w:pPr>
              <w:jc w:val="center"/>
              <w:rPr>
                <w:color w:val="000000"/>
                <w:sz w:val="18"/>
                <w:szCs w:val="18"/>
              </w:rPr>
            </w:pPr>
          </w:p>
        </w:tc>
        <w:tc>
          <w:tcPr>
            <w:tcW w:w="986"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0"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857"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vAlign w:val="center"/>
          </w:tcPr>
          <w:p w:rsidR="009B7676" w:rsidRPr="00860A7B" w:rsidRDefault="009B7676" w:rsidP="00A740DC">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724891" w:rsidRPr="00860A7B" w:rsidTr="0018537D">
        <w:trPr>
          <w:trHeight w:val="454"/>
        </w:trPr>
        <w:tc>
          <w:tcPr>
            <w:tcW w:w="846" w:type="dxa"/>
            <w:vMerge w:val="restart"/>
            <w:shd w:val="clear" w:color="auto" w:fill="auto"/>
          </w:tcPr>
          <w:p w:rsidR="00724891" w:rsidRPr="00860A7B" w:rsidRDefault="00724891" w:rsidP="00684B19">
            <w:pPr>
              <w:widowControl w:val="0"/>
              <w:tabs>
                <w:tab w:val="left" w:pos="851"/>
                <w:tab w:val="left" w:pos="1134"/>
              </w:tabs>
              <w:suppressAutoHyphens w:val="0"/>
              <w:autoSpaceDE w:val="0"/>
              <w:autoSpaceDN w:val="0"/>
              <w:adjustRightInd w:val="0"/>
              <w:jc w:val="center"/>
              <w:rPr>
                <w:rFonts w:eastAsia="Calibri"/>
                <w:sz w:val="18"/>
                <w:szCs w:val="18"/>
                <w:lang w:eastAsia="en-US"/>
              </w:rPr>
            </w:pPr>
            <w:r w:rsidRPr="00860A7B">
              <w:rPr>
                <w:rFonts w:eastAsia="Calibri"/>
                <w:sz w:val="18"/>
                <w:szCs w:val="18"/>
                <w:lang w:eastAsia="en-US"/>
              </w:rPr>
              <w:t>1.</w:t>
            </w:r>
            <w:r>
              <w:rPr>
                <w:rFonts w:eastAsia="Calibri"/>
                <w:sz w:val="18"/>
                <w:szCs w:val="18"/>
                <w:lang w:eastAsia="en-US"/>
              </w:rPr>
              <w:t>3</w:t>
            </w:r>
            <w:r w:rsidRPr="00860A7B">
              <w:rPr>
                <w:rFonts w:eastAsia="Calibri"/>
                <w:sz w:val="18"/>
                <w:szCs w:val="18"/>
                <w:lang w:eastAsia="en-US"/>
              </w:rPr>
              <w:t>.</w:t>
            </w:r>
          </w:p>
        </w:tc>
        <w:tc>
          <w:tcPr>
            <w:tcW w:w="2840" w:type="dxa"/>
            <w:vMerge w:val="restart"/>
            <w:shd w:val="clear" w:color="auto" w:fill="auto"/>
          </w:tcPr>
          <w:p w:rsidR="00724891" w:rsidRPr="00724891" w:rsidRDefault="00724891" w:rsidP="00724891">
            <w:pPr>
              <w:ind w:left="57" w:right="57"/>
              <w:jc w:val="both"/>
              <w:rPr>
                <w:sz w:val="18"/>
                <w:szCs w:val="18"/>
              </w:rPr>
            </w:pPr>
            <w:r w:rsidRPr="00724891">
              <w:rPr>
                <w:sz w:val="18"/>
                <w:szCs w:val="18"/>
              </w:rPr>
              <w:t>Оказание информационной поддержки субъектам малого и среднего пре</w:t>
            </w:r>
            <w:r w:rsidRPr="00724891">
              <w:rPr>
                <w:sz w:val="18"/>
                <w:szCs w:val="18"/>
              </w:rPr>
              <w:t>д</w:t>
            </w:r>
            <w:r w:rsidRPr="00724891">
              <w:rPr>
                <w:sz w:val="18"/>
                <w:szCs w:val="18"/>
              </w:rPr>
              <w:t>принимательства. Создание на официальном сайте Администрации горо</w:t>
            </w:r>
            <w:r w:rsidRPr="00724891">
              <w:rPr>
                <w:sz w:val="18"/>
                <w:szCs w:val="18"/>
              </w:rPr>
              <w:t>д</w:t>
            </w:r>
            <w:r w:rsidRPr="00724891">
              <w:rPr>
                <w:sz w:val="18"/>
                <w:szCs w:val="18"/>
              </w:rPr>
              <w:t>ского поселения Пионерский  раздела с целью размещения официальной информ</w:t>
            </w:r>
            <w:r w:rsidRPr="00724891">
              <w:rPr>
                <w:sz w:val="18"/>
                <w:szCs w:val="18"/>
              </w:rPr>
              <w:t>а</w:t>
            </w:r>
            <w:r w:rsidRPr="00724891">
              <w:rPr>
                <w:sz w:val="18"/>
                <w:szCs w:val="18"/>
              </w:rPr>
              <w:t>ции для субъектов малого и среднего пре</w:t>
            </w:r>
            <w:r w:rsidRPr="00724891">
              <w:rPr>
                <w:sz w:val="18"/>
                <w:szCs w:val="18"/>
              </w:rPr>
              <w:t>д</w:t>
            </w:r>
            <w:r w:rsidRPr="00724891">
              <w:rPr>
                <w:sz w:val="18"/>
                <w:szCs w:val="18"/>
              </w:rPr>
              <w:t>принимательства (1)</w:t>
            </w:r>
          </w:p>
        </w:tc>
        <w:tc>
          <w:tcPr>
            <w:tcW w:w="1559" w:type="dxa"/>
            <w:vMerge w:val="restart"/>
            <w:shd w:val="clear" w:color="auto" w:fill="auto"/>
          </w:tcPr>
          <w:p w:rsidR="00724891" w:rsidRPr="00860A7B" w:rsidRDefault="00724891" w:rsidP="00684B19">
            <w:pPr>
              <w:spacing w:before="57"/>
              <w:jc w:val="center"/>
              <w:rPr>
                <w:sz w:val="18"/>
                <w:szCs w:val="18"/>
              </w:rPr>
            </w:pPr>
            <w:r>
              <w:rPr>
                <w:sz w:val="18"/>
                <w:szCs w:val="18"/>
              </w:rPr>
              <w:t xml:space="preserve">Администрация городского поселения Пионерский </w:t>
            </w:r>
          </w:p>
          <w:p w:rsidR="00724891" w:rsidRPr="00860A7B" w:rsidRDefault="00724891" w:rsidP="00684B19">
            <w:pPr>
              <w:snapToGrid w:val="0"/>
              <w:spacing w:before="57"/>
              <w:jc w:val="center"/>
              <w:rPr>
                <w:sz w:val="18"/>
                <w:szCs w:val="18"/>
              </w:rPr>
            </w:pPr>
          </w:p>
        </w:tc>
        <w:tc>
          <w:tcPr>
            <w:tcW w:w="1415" w:type="dxa"/>
            <w:shd w:val="clear" w:color="auto" w:fill="auto"/>
          </w:tcPr>
          <w:p w:rsidR="00724891" w:rsidRPr="00860A7B" w:rsidRDefault="00724891" w:rsidP="009836A0">
            <w:pPr>
              <w:jc w:val="both"/>
              <w:rPr>
                <w:sz w:val="18"/>
                <w:szCs w:val="18"/>
              </w:rPr>
            </w:pPr>
            <w:r>
              <w:rPr>
                <w:sz w:val="18"/>
                <w:szCs w:val="18"/>
              </w:rPr>
              <w:t>Всего</w:t>
            </w:r>
          </w:p>
        </w:tc>
        <w:tc>
          <w:tcPr>
            <w:tcW w:w="1018"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12,0</w:t>
            </w:r>
          </w:p>
        </w:tc>
        <w:tc>
          <w:tcPr>
            <w:tcW w:w="997" w:type="dxa"/>
            <w:gridSpan w:val="2"/>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1,0</w:t>
            </w:r>
          </w:p>
        </w:tc>
        <w:tc>
          <w:tcPr>
            <w:tcW w:w="986" w:type="dxa"/>
            <w:shd w:val="clear" w:color="auto" w:fill="auto"/>
          </w:tcPr>
          <w:p w:rsidR="00724891" w:rsidRDefault="00724891" w:rsidP="00E332B8">
            <w:r>
              <w:rPr>
                <w:color w:val="000000"/>
                <w:sz w:val="18"/>
                <w:szCs w:val="18"/>
              </w:rPr>
              <w:t>1,0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991" w:type="dxa"/>
            <w:shd w:val="clear" w:color="auto" w:fill="auto"/>
          </w:tcPr>
          <w:p w:rsidR="00724891" w:rsidRDefault="00724891" w:rsidP="00E332B8">
            <w:r>
              <w:rPr>
                <w:color w:val="000000"/>
                <w:sz w:val="18"/>
                <w:szCs w:val="18"/>
              </w:rPr>
              <w:t>1</w:t>
            </w:r>
            <w:r w:rsidRPr="00A37FEA">
              <w:rPr>
                <w:color w:val="000000"/>
                <w:sz w:val="18"/>
                <w:szCs w:val="18"/>
              </w:rPr>
              <w:t>,0</w:t>
            </w:r>
          </w:p>
        </w:tc>
        <w:tc>
          <w:tcPr>
            <w:tcW w:w="850" w:type="dxa"/>
            <w:shd w:val="clear" w:color="auto" w:fill="auto"/>
          </w:tcPr>
          <w:p w:rsidR="00724891" w:rsidRDefault="00724891" w:rsidP="00E332B8">
            <w:r>
              <w:rPr>
                <w:color w:val="000000"/>
                <w:sz w:val="18"/>
                <w:szCs w:val="18"/>
              </w:rPr>
              <w:t>1</w:t>
            </w:r>
            <w:r w:rsidRPr="00A37FEA">
              <w:rPr>
                <w:color w:val="000000"/>
                <w:sz w:val="18"/>
                <w:szCs w:val="18"/>
              </w:rPr>
              <w:t>,0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857" w:type="dxa"/>
            <w:shd w:val="clear" w:color="auto" w:fill="auto"/>
          </w:tcPr>
          <w:p w:rsidR="00724891" w:rsidRDefault="00724891" w:rsidP="00E332B8">
            <w:r>
              <w:rPr>
                <w:color w:val="000000"/>
                <w:sz w:val="18"/>
                <w:szCs w:val="18"/>
              </w:rPr>
              <w:t>1</w:t>
            </w:r>
            <w:r w:rsidRPr="00A37FEA">
              <w:rPr>
                <w:color w:val="000000"/>
                <w:sz w:val="18"/>
                <w:szCs w:val="18"/>
              </w:rPr>
              <w:t>,0</w:t>
            </w:r>
          </w:p>
        </w:tc>
        <w:tc>
          <w:tcPr>
            <w:tcW w:w="994"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5,0</w:t>
            </w:r>
          </w:p>
        </w:tc>
      </w:tr>
      <w:tr w:rsidR="0018537D" w:rsidRPr="00860A7B" w:rsidTr="0018537D">
        <w:tc>
          <w:tcPr>
            <w:tcW w:w="846" w:type="dxa"/>
            <w:vMerge/>
            <w:shd w:val="clear" w:color="auto" w:fill="auto"/>
          </w:tcPr>
          <w:p w:rsidR="0018537D" w:rsidRPr="00860A7B" w:rsidRDefault="0018537D" w:rsidP="007241C4">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2840" w:type="dxa"/>
            <w:vMerge/>
            <w:shd w:val="clear" w:color="auto" w:fill="auto"/>
          </w:tcPr>
          <w:p w:rsidR="0018537D" w:rsidRPr="00860A7B" w:rsidRDefault="0018537D" w:rsidP="00143B92">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724891">
            <w:pPr>
              <w:jc w:val="both"/>
              <w:rPr>
                <w:sz w:val="18"/>
                <w:szCs w:val="18"/>
              </w:rPr>
            </w:pPr>
            <w:r w:rsidRPr="00860A7B">
              <w:rPr>
                <w:sz w:val="18"/>
                <w:szCs w:val="18"/>
              </w:rPr>
              <w:t xml:space="preserve">Бюджет </w:t>
            </w:r>
            <w:r>
              <w:rPr>
                <w:sz w:val="18"/>
                <w:szCs w:val="18"/>
              </w:rPr>
              <w:t xml:space="preserve">городского поселения </w:t>
            </w:r>
            <w:r w:rsidR="00724891">
              <w:rPr>
                <w:sz w:val="18"/>
                <w:szCs w:val="18"/>
              </w:rPr>
              <w:t>Пионер</w:t>
            </w:r>
            <w:r>
              <w:rPr>
                <w:sz w:val="18"/>
                <w:szCs w:val="18"/>
              </w:rPr>
              <w:t xml:space="preserve">ский </w:t>
            </w:r>
          </w:p>
        </w:tc>
        <w:tc>
          <w:tcPr>
            <w:tcW w:w="1018" w:type="dxa"/>
            <w:shd w:val="clear" w:color="auto" w:fill="auto"/>
          </w:tcPr>
          <w:p w:rsidR="0018537D" w:rsidRPr="00860A7B" w:rsidRDefault="00724891" w:rsidP="0018537D">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12,0</w:t>
            </w:r>
          </w:p>
        </w:tc>
        <w:tc>
          <w:tcPr>
            <w:tcW w:w="997" w:type="dxa"/>
            <w:gridSpan w:val="2"/>
            <w:shd w:val="clear" w:color="auto" w:fill="auto"/>
          </w:tcPr>
          <w:p w:rsidR="0018537D" w:rsidRPr="00860A7B" w:rsidRDefault="00724891" w:rsidP="0018537D">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1,0</w:t>
            </w:r>
          </w:p>
        </w:tc>
        <w:tc>
          <w:tcPr>
            <w:tcW w:w="986" w:type="dxa"/>
            <w:shd w:val="clear" w:color="auto" w:fill="auto"/>
          </w:tcPr>
          <w:p w:rsidR="0018537D" w:rsidRDefault="00724891" w:rsidP="0018537D">
            <w:r>
              <w:rPr>
                <w:color w:val="000000"/>
                <w:sz w:val="18"/>
                <w:szCs w:val="18"/>
              </w:rPr>
              <w:t>1,0</w:t>
            </w:r>
          </w:p>
        </w:tc>
        <w:tc>
          <w:tcPr>
            <w:tcW w:w="992" w:type="dxa"/>
            <w:shd w:val="clear" w:color="auto" w:fill="auto"/>
          </w:tcPr>
          <w:p w:rsidR="0018537D" w:rsidRDefault="00724891" w:rsidP="0018537D">
            <w:r>
              <w:rPr>
                <w:color w:val="000000"/>
                <w:sz w:val="18"/>
                <w:szCs w:val="18"/>
              </w:rPr>
              <w:t>1</w:t>
            </w:r>
            <w:r w:rsidR="0018537D" w:rsidRPr="00A37FEA">
              <w:rPr>
                <w:color w:val="000000"/>
                <w:sz w:val="18"/>
                <w:szCs w:val="18"/>
              </w:rPr>
              <w:t>,0</w:t>
            </w:r>
          </w:p>
        </w:tc>
        <w:tc>
          <w:tcPr>
            <w:tcW w:w="991" w:type="dxa"/>
            <w:shd w:val="clear" w:color="auto" w:fill="auto"/>
          </w:tcPr>
          <w:p w:rsidR="0018537D" w:rsidRDefault="00724891" w:rsidP="0018537D">
            <w:r>
              <w:rPr>
                <w:color w:val="000000"/>
                <w:sz w:val="18"/>
                <w:szCs w:val="18"/>
              </w:rPr>
              <w:t>1</w:t>
            </w:r>
            <w:r w:rsidR="0018537D" w:rsidRPr="00A37FEA">
              <w:rPr>
                <w:color w:val="000000"/>
                <w:sz w:val="18"/>
                <w:szCs w:val="18"/>
              </w:rPr>
              <w:t>,0</w:t>
            </w:r>
          </w:p>
        </w:tc>
        <w:tc>
          <w:tcPr>
            <w:tcW w:w="850" w:type="dxa"/>
            <w:shd w:val="clear" w:color="auto" w:fill="auto"/>
          </w:tcPr>
          <w:p w:rsidR="0018537D" w:rsidRDefault="00724891" w:rsidP="0018537D">
            <w:r>
              <w:rPr>
                <w:color w:val="000000"/>
                <w:sz w:val="18"/>
                <w:szCs w:val="18"/>
              </w:rPr>
              <w:t>1</w:t>
            </w:r>
            <w:r w:rsidR="0018537D" w:rsidRPr="00A37FEA">
              <w:rPr>
                <w:color w:val="000000"/>
                <w:sz w:val="18"/>
                <w:szCs w:val="18"/>
              </w:rPr>
              <w:t>,0</w:t>
            </w:r>
          </w:p>
        </w:tc>
        <w:tc>
          <w:tcPr>
            <w:tcW w:w="992" w:type="dxa"/>
            <w:shd w:val="clear" w:color="auto" w:fill="auto"/>
          </w:tcPr>
          <w:p w:rsidR="0018537D" w:rsidRDefault="00724891" w:rsidP="0018537D">
            <w:r>
              <w:rPr>
                <w:color w:val="000000"/>
                <w:sz w:val="18"/>
                <w:szCs w:val="18"/>
              </w:rPr>
              <w:t>1</w:t>
            </w:r>
            <w:r w:rsidR="0018537D" w:rsidRPr="00A37FEA">
              <w:rPr>
                <w:color w:val="000000"/>
                <w:sz w:val="18"/>
                <w:szCs w:val="18"/>
              </w:rPr>
              <w:t>,0</w:t>
            </w:r>
          </w:p>
        </w:tc>
        <w:tc>
          <w:tcPr>
            <w:tcW w:w="857" w:type="dxa"/>
            <w:shd w:val="clear" w:color="auto" w:fill="auto"/>
          </w:tcPr>
          <w:p w:rsidR="0018537D" w:rsidRDefault="00724891" w:rsidP="0018537D">
            <w:r>
              <w:rPr>
                <w:color w:val="000000"/>
                <w:sz w:val="18"/>
                <w:szCs w:val="18"/>
              </w:rPr>
              <w:t>1</w:t>
            </w:r>
            <w:r w:rsidR="0018537D" w:rsidRPr="00A37FEA">
              <w:rPr>
                <w:color w:val="000000"/>
                <w:sz w:val="18"/>
                <w:szCs w:val="18"/>
              </w:rPr>
              <w:t>,0</w:t>
            </w:r>
          </w:p>
        </w:tc>
        <w:tc>
          <w:tcPr>
            <w:tcW w:w="994" w:type="dxa"/>
            <w:shd w:val="clear" w:color="auto" w:fill="auto"/>
          </w:tcPr>
          <w:p w:rsidR="0018537D" w:rsidRPr="00860A7B" w:rsidRDefault="0018537D" w:rsidP="0018537D">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5,0</w:t>
            </w:r>
          </w:p>
        </w:tc>
      </w:tr>
      <w:tr w:rsidR="00724891" w:rsidRPr="00860A7B" w:rsidTr="00E332B8">
        <w:tc>
          <w:tcPr>
            <w:tcW w:w="3686" w:type="dxa"/>
            <w:gridSpan w:val="2"/>
            <w:vMerge w:val="restart"/>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rPr>
                <w:rFonts w:eastAsia="Calibri"/>
                <w:b/>
                <w:sz w:val="18"/>
                <w:szCs w:val="18"/>
                <w:lang w:eastAsia="en-US"/>
              </w:rPr>
            </w:pPr>
            <w:r w:rsidRPr="00684B19">
              <w:rPr>
                <w:rFonts w:eastAsia="Calibri"/>
                <w:b/>
                <w:sz w:val="18"/>
                <w:szCs w:val="18"/>
                <w:lang w:eastAsia="en-US"/>
              </w:rPr>
              <w:t>Итого по задаче 1:</w:t>
            </w:r>
          </w:p>
        </w:tc>
        <w:tc>
          <w:tcPr>
            <w:tcW w:w="1559" w:type="dxa"/>
            <w:vMerge w:val="restart"/>
            <w:shd w:val="clear" w:color="auto" w:fill="auto"/>
          </w:tcPr>
          <w:p w:rsidR="00724891" w:rsidRPr="00684B19" w:rsidRDefault="00724891" w:rsidP="00684B19">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415" w:type="dxa"/>
            <w:shd w:val="clear" w:color="auto" w:fill="auto"/>
          </w:tcPr>
          <w:p w:rsidR="00724891" w:rsidRPr="00684B19" w:rsidRDefault="00724891" w:rsidP="00684B19">
            <w:pPr>
              <w:widowControl w:val="0"/>
              <w:tabs>
                <w:tab w:val="left" w:pos="851"/>
                <w:tab w:val="left" w:pos="1134"/>
              </w:tabs>
              <w:suppressAutoHyphens w:val="0"/>
              <w:autoSpaceDE w:val="0"/>
              <w:autoSpaceDN w:val="0"/>
              <w:adjustRightInd w:val="0"/>
              <w:rPr>
                <w:rFonts w:eastAsia="Calibri"/>
                <w:b/>
                <w:sz w:val="18"/>
                <w:szCs w:val="18"/>
                <w:lang w:eastAsia="en-US"/>
              </w:rPr>
            </w:pPr>
            <w:r w:rsidRPr="00684B19">
              <w:rPr>
                <w:rFonts w:eastAsia="Calibri"/>
                <w:b/>
                <w:sz w:val="18"/>
                <w:szCs w:val="18"/>
                <w:lang w:eastAsia="en-US"/>
              </w:rPr>
              <w:t>Всего</w:t>
            </w:r>
          </w:p>
        </w:tc>
        <w:tc>
          <w:tcPr>
            <w:tcW w:w="1018"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12,0</w:t>
            </w:r>
          </w:p>
        </w:tc>
        <w:tc>
          <w:tcPr>
            <w:tcW w:w="991"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1,0</w:t>
            </w:r>
          </w:p>
        </w:tc>
        <w:tc>
          <w:tcPr>
            <w:tcW w:w="992" w:type="dxa"/>
            <w:gridSpan w:val="2"/>
            <w:shd w:val="clear" w:color="auto" w:fill="auto"/>
          </w:tcPr>
          <w:p w:rsidR="00724891" w:rsidRDefault="00724891" w:rsidP="00E332B8">
            <w:r>
              <w:rPr>
                <w:color w:val="000000"/>
                <w:sz w:val="18"/>
                <w:szCs w:val="18"/>
              </w:rPr>
              <w:t>1,0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991" w:type="dxa"/>
            <w:shd w:val="clear" w:color="auto" w:fill="auto"/>
          </w:tcPr>
          <w:p w:rsidR="00724891" w:rsidRDefault="00724891" w:rsidP="00E332B8">
            <w:r>
              <w:rPr>
                <w:color w:val="000000"/>
                <w:sz w:val="18"/>
                <w:szCs w:val="18"/>
              </w:rPr>
              <w:t>1</w:t>
            </w:r>
            <w:r w:rsidRPr="00A37FEA">
              <w:rPr>
                <w:color w:val="000000"/>
                <w:sz w:val="18"/>
                <w:szCs w:val="18"/>
              </w:rPr>
              <w:t>,0</w:t>
            </w:r>
          </w:p>
        </w:tc>
        <w:tc>
          <w:tcPr>
            <w:tcW w:w="850" w:type="dxa"/>
            <w:shd w:val="clear" w:color="auto" w:fill="auto"/>
          </w:tcPr>
          <w:p w:rsidR="00724891" w:rsidRDefault="00724891" w:rsidP="00E332B8">
            <w:r>
              <w:rPr>
                <w:color w:val="000000"/>
                <w:sz w:val="18"/>
                <w:szCs w:val="18"/>
              </w:rPr>
              <w:t>1</w:t>
            </w:r>
            <w:r w:rsidRPr="00A37FEA">
              <w:rPr>
                <w:color w:val="000000"/>
                <w:sz w:val="18"/>
                <w:szCs w:val="18"/>
              </w:rPr>
              <w:t>,0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857" w:type="dxa"/>
            <w:shd w:val="clear" w:color="auto" w:fill="auto"/>
          </w:tcPr>
          <w:p w:rsidR="00724891" w:rsidRDefault="00724891" w:rsidP="00E332B8">
            <w:r>
              <w:rPr>
                <w:color w:val="000000"/>
                <w:sz w:val="18"/>
                <w:szCs w:val="18"/>
              </w:rPr>
              <w:t>1</w:t>
            </w:r>
            <w:r w:rsidRPr="00A37FEA">
              <w:rPr>
                <w:color w:val="000000"/>
                <w:sz w:val="18"/>
                <w:szCs w:val="18"/>
              </w:rPr>
              <w:t>,0</w:t>
            </w:r>
          </w:p>
        </w:tc>
        <w:tc>
          <w:tcPr>
            <w:tcW w:w="994"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5,0</w:t>
            </w:r>
          </w:p>
        </w:tc>
      </w:tr>
      <w:tr w:rsidR="00724891" w:rsidRPr="00860A7B" w:rsidTr="00972973">
        <w:trPr>
          <w:trHeight w:val="983"/>
        </w:trPr>
        <w:tc>
          <w:tcPr>
            <w:tcW w:w="3686" w:type="dxa"/>
            <w:gridSpan w:val="2"/>
            <w:vMerge/>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724891" w:rsidRPr="00684B19" w:rsidRDefault="00724891" w:rsidP="00684B19">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415" w:type="dxa"/>
            <w:shd w:val="clear" w:color="auto" w:fill="auto"/>
          </w:tcPr>
          <w:p w:rsidR="00724891" w:rsidRPr="00684B19" w:rsidRDefault="00724891" w:rsidP="00724891">
            <w:pPr>
              <w:jc w:val="both"/>
              <w:rPr>
                <w:b/>
                <w:sz w:val="18"/>
                <w:szCs w:val="18"/>
              </w:rPr>
            </w:pPr>
            <w:r w:rsidRPr="00684B19">
              <w:rPr>
                <w:b/>
                <w:sz w:val="18"/>
                <w:szCs w:val="18"/>
              </w:rPr>
              <w:t xml:space="preserve">Бюджет городского поселения </w:t>
            </w:r>
            <w:r>
              <w:rPr>
                <w:b/>
                <w:sz w:val="18"/>
                <w:szCs w:val="18"/>
              </w:rPr>
              <w:t>Пионер</w:t>
            </w:r>
            <w:r w:rsidRPr="00684B19">
              <w:rPr>
                <w:b/>
                <w:sz w:val="18"/>
                <w:szCs w:val="18"/>
              </w:rPr>
              <w:t xml:space="preserve">ский </w:t>
            </w:r>
          </w:p>
        </w:tc>
        <w:tc>
          <w:tcPr>
            <w:tcW w:w="1018"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12,0</w:t>
            </w:r>
          </w:p>
        </w:tc>
        <w:tc>
          <w:tcPr>
            <w:tcW w:w="991"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1,0</w:t>
            </w:r>
          </w:p>
        </w:tc>
        <w:tc>
          <w:tcPr>
            <w:tcW w:w="992" w:type="dxa"/>
            <w:gridSpan w:val="2"/>
            <w:shd w:val="clear" w:color="auto" w:fill="auto"/>
          </w:tcPr>
          <w:p w:rsidR="00724891" w:rsidRDefault="00724891" w:rsidP="00E332B8">
            <w:r>
              <w:rPr>
                <w:color w:val="000000"/>
                <w:sz w:val="18"/>
                <w:szCs w:val="18"/>
              </w:rPr>
              <w:t>1,0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991" w:type="dxa"/>
            <w:shd w:val="clear" w:color="auto" w:fill="auto"/>
          </w:tcPr>
          <w:p w:rsidR="00724891" w:rsidRDefault="00724891" w:rsidP="00E332B8">
            <w:r>
              <w:rPr>
                <w:color w:val="000000"/>
                <w:sz w:val="18"/>
                <w:szCs w:val="18"/>
              </w:rPr>
              <w:t>1</w:t>
            </w:r>
            <w:r w:rsidRPr="00A37FEA">
              <w:rPr>
                <w:color w:val="000000"/>
                <w:sz w:val="18"/>
                <w:szCs w:val="18"/>
              </w:rPr>
              <w:t>,0</w:t>
            </w:r>
          </w:p>
        </w:tc>
        <w:tc>
          <w:tcPr>
            <w:tcW w:w="850" w:type="dxa"/>
            <w:shd w:val="clear" w:color="auto" w:fill="auto"/>
          </w:tcPr>
          <w:p w:rsidR="00724891" w:rsidRDefault="00724891" w:rsidP="00E332B8">
            <w:r>
              <w:rPr>
                <w:color w:val="000000"/>
                <w:sz w:val="18"/>
                <w:szCs w:val="18"/>
              </w:rPr>
              <w:t>1</w:t>
            </w:r>
            <w:r w:rsidRPr="00A37FEA">
              <w:rPr>
                <w:color w:val="000000"/>
                <w:sz w:val="18"/>
                <w:szCs w:val="18"/>
              </w:rPr>
              <w:t>,0</w:t>
            </w:r>
          </w:p>
        </w:tc>
        <w:tc>
          <w:tcPr>
            <w:tcW w:w="992" w:type="dxa"/>
            <w:shd w:val="clear" w:color="auto" w:fill="auto"/>
          </w:tcPr>
          <w:p w:rsidR="00724891" w:rsidRDefault="00724891" w:rsidP="00E332B8">
            <w:r>
              <w:rPr>
                <w:color w:val="000000"/>
                <w:sz w:val="18"/>
                <w:szCs w:val="18"/>
              </w:rPr>
              <w:t>1</w:t>
            </w:r>
            <w:r w:rsidRPr="00A37FEA">
              <w:rPr>
                <w:color w:val="000000"/>
                <w:sz w:val="18"/>
                <w:szCs w:val="18"/>
              </w:rPr>
              <w:t>,0</w:t>
            </w:r>
          </w:p>
        </w:tc>
        <w:tc>
          <w:tcPr>
            <w:tcW w:w="857" w:type="dxa"/>
            <w:shd w:val="clear" w:color="auto" w:fill="auto"/>
          </w:tcPr>
          <w:p w:rsidR="00724891" w:rsidRDefault="00724891" w:rsidP="00E332B8">
            <w:r>
              <w:rPr>
                <w:color w:val="000000"/>
                <w:sz w:val="18"/>
                <w:szCs w:val="18"/>
              </w:rPr>
              <w:t>1</w:t>
            </w:r>
            <w:r w:rsidRPr="00A37FEA">
              <w:rPr>
                <w:color w:val="000000"/>
                <w:sz w:val="18"/>
                <w:szCs w:val="18"/>
              </w:rPr>
              <w:t>,0</w:t>
            </w:r>
          </w:p>
        </w:tc>
        <w:tc>
          <w:tcPr>
            <w:tcW w:w="994" w:type="dxa"/>
            <w:shd w:val="clear" w:color="auto" w:fill="auto"/>
          </w:tcPr>
          <w:p w:rsidR="00724891" w:rsidRPr="00860A7B" w:rsidRDefault="00724891" w:rsidP="00E332B8">
            <w:pPr>
              <w:widowControl w:val="0"/>
              <w:tabs>
                <w:tab w:val="left" w:pos="851"/>
                <w:tab w:val="left" w:pos="1134"/>
              </w:tabs>
              <w:suppressAutoHyphens w:val="0"/>
              <w:autoSpaceDE w:val="0"/>
              <w:autoSpaceDN w:val="0"/>
              <w:adjustRightInd w:val="0"/>
              <w:rPr>
                <w:rFonts w:eastAsia="Calibri"/>
                <w:sz w:val="18"/>
                <w:szCs w:val="18"/>
                <w:lang w:eastAsia="en-US"/>
              </w:rPr>
            </w:pPr>
            <w:r>
              <w:rPr>
                <w:rFonts w:eastAsia="Calibri"/>
                <w:sz w:val="18"/>
                <w:szCs w:val="18"/>
                <w:lang w:eastAsia="en-US"/>
              </w:rPr>
              <w:t>5,0</w:t>
            </w:r>
          </w:p>
        </w:tc>
      </w:tr>
      <w:tr w:rsidR="00724891" w:rsidRPr="00860A7B" w:rsidTr="00E332B8">
        <w:tc>
          <w:tcPr>
            <w:tcW w:w="3686" w:type="dxa"/>
            <w:gridSpan w:val="2"/>
            <w:vMerge w:val="restart"/>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rPr>
                <w:rFonts w:eastAsia="Calibri"/>
                <w:b/>
                <w:sz w:val="18"/>
                <w:szCs w:val="18"/>
                <w:lang w:eastAsia="en-US"/>
              </w:rPr>
            </w:pPr>
          </w:p>
          <w:p w:rsidR="00724891" w:rsidRPr="00684B19" w:rsidRDefault="00724891" w:rsidP="006F65E3">
            <w:pPr>
              <w:widowControl w:val="0"/>
              <w:tabs>
                <w:tab w:val="left" w:pos="851"/>
                <w:tab w:val="left" w:pos="1134"/>
              </w:tabs>
              <w:suppressAutoHyphens w:val="0"/>
              <w:autoSpaceDE w:val="0"/>
              <w:autoSpaceDN w:val="0"/>
              <w:adjustRightInd w:val="0"/>
              <w:rPr>
                <w:rFonts w:eastAsia="Calibri"/>
                <w:b/>
                <w:sz w:val="18"/>
                <w:szCs w:val="18"/>
                <w:lang w:eastAsia="en-US"/>
              </w:rPr>
            </w:pPr>
            <w:r w:rsidRPr="00684B19">
              <w:rPr>
                <w:rFonts w:eastAsia="Calibri"/>
                <w:b/>
                <w:sz w:val="18"/>
                <w:szCs w:val="18"/>
                <w:lang w:eastAsia="en-US"/>
              </w:rPr>
              <w:t>Всего по муниципальной программе:</w:t>
            </w:r>
          </w:p>
        </w:tc>
        <w:tc>
          <w:tcPr>
            <w:tcW w:w="1559" w:type="dxa"/>
            <w:vMerge w:val="restart"/>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415" w:type="dxa"/>
            <w:shd w:val="clear" w:color="auto" w:fill="auto"/>
          </w:tcPr>
          <w:p w:rsidR="00724891" w:rsidRPr="00684B19" w:rsidRDefault="00724891" w:rsidP="001B0A70">
            <w:pPr>
              <w:widowControl w:val="0"/>
              <w:tabs>
                <w:tab w:val="left" w:pos="851"/>
                <w:tab w:val="left" w:pos="1134"/>
              </w:tabs>
              <w:suppressAutoHyphens w:val="0"/>
              <w:autoSpaceDE w:val="0"/>
              <w:autoSpaceDN w:val="0"/>
              <w:adjustRightInd w:val="0"/>
              <w:rPr>
                <w:rFonts w:eastAsia="Calibri"/>
                <w:b/>
                <w:sz w:val="18"/>
                <w:szCs w:val="18"/>
                <w:lang w:eastAsia="en-US"/>
              </w:rPr>
            </w:pPr>
            <w:r w:rsidRPr="00684B19">
              <w:rPr>
                <w:rFonts w:eastAsia="Calibri"/>
                <w:b/>
                <w:sz w:val="18"/>
                <w:szCs w:val="18"/>
                <w:lang w:eastAsia="en-US"/>
              </w:rPr>
              <w:t>Всего</w:t>
            </w:r>
          </w:p>
        </w:tc>
        <w:tc>
          <w:tcPr>
            <w:tcW w:w="1018" w:type="dxa"/>
            <w:shd w:val="clear" w:color="auto" w:fill="auto"/>
          </w:tcPr>
          <w:p w:rsidR="00724891" w:rsidRPr="00972973" w:rsidRDefault="00724891" w:rsidP="00E332B8">
            <w:pPr>
              <w:widowControl w:val="0"/>
              <w:tabs>
                <w:tab w:val="left" w:pos="851"/>
                <w:tab w:val="left" w:pos="1134"/>
              </w:tabs>
              <w:suppressAutoHyphens w:val="0"/>
              <w:autoSpaceDE w:val="0"/>
              <w:autoSpaceDN w:val="0"/>
              <w:adjustRightInd w:val="0"/>
              <w:rPr>
                <w:rFonts w:eastAsia="Calibri"/>
                <w:b/>
                <w:sz w:val="18"/>
                <w:szCs w:val="18"/>
                <w:lang w:eastAsia="en-US"/>
              </w:rPr>
            </w:pPr>
            <w:r w:rsidRPr="00972973">
              <w:rPr>
                <w:rFonts w:eastAsia="Calibri"/>
                <w:b/>
                <w:sz w:val="18"/>
                <w:szCs w:val="18"/>
                <w:lang w:eastAsia="en-US"/>
              </w:rPr>
              <w:t>12,0</w:t>
            </w:r>
          </w:p>
        </w:tc>
        <w:tc>
          <w:tcPr>
            <w:tcW w:w="991" w:type="dxa"/>
            <w:shd w:val="clear" w:color="auto" w:fill="auto"/>
          </w:tcPr>
          <w:p w:rsidR="00724891" w:rsidRPr="00972973" w:rsidRDefault="00724891" w:rsidP="00E332B8">
            <w:pPr>
              <w:widowControl w:val="0"/>
              <w:tabs>
                <w:tab w:val="left" w:pos="851"/>
                <w:tab w:val="left" w:pos="1134"/>
              </w:tabs>
              <w:suppressAutoHyphens w:val="0"/>
              <w:autoSpaceDE w:val="0"/>
              <w:autoSpaceDN w:val="0"/>
              <w:adjustRightInd w:val="0"/>
              <w:rPr>
                <w:rFonts w:eastAsia="Calibri"/>
                <w:b/>
                <w:sz w:val="18"/>
                <w:szCs w:val="18"/>
                <w:lang w:eastAsia="en-US"/>
              </w:rPr>
            </w:pPr>
            <w:r w:rsidRPr="00972973">
              <w:rPr>
                <w:rFonts w:eastAsia="Calibri"/>
                <w:b/>
                <w:sz w:val="18"/>
                <w:szCs w:val="18"/>
                <w:lang w:eastAsia="en-US"/>
              </w:rPr>
              <w:t>1,0</w:t>
            </w:r>
          </w:p>
        </w:tc>
        <w:tc>
          <w:tcPr>
            <w:tcW w:w="992" w:type="dxa"/>
            <w:gridSpan w:val="2"/>
            <w:shd w:val="clear" w:color="auto" w:fill="auto"/>
          </w:tcPr>
          <w:p w:rsidR="00724891" w:rsidRPr="00972973" w:rsidRDefault="00724891" w:rsidP="00E332B8">
            <w:pPr>
              <w:rPr>
                <w:b/>
              </w:rPr>
            </w:pPr>
            <w:r w:rsidRPr="00972973">
              <w:rPr>
                <w:b/>
                <w:color w:val="000000"/>
                <w:sz w:val="18"/>
                <w:szCs w:val="18"/>
              </w:rPr>
              <w:t>1,0</w:t>
            </w:r>
          </w:p>
        </w:tc>
        <w:tc>
          <w:tcPr>
            <w:tcW w:w="992" w:type="dxa"/>
            <w:shd w:val="clear" w:color="auto" w:fill="auto"/>
          </w:tcPr>
          <w:p w:rsidR="00724891" w:rsidRPr="00972973" w:rsidRDefault="00724891" w:rsidP="00E332B8">
            <w:pPr>
              <w:rPr>
                <w:b/>
              </w:rPr>
            </w:pPr>
            <w:r w:rsidRPr="00972973">
              <w:rPr>
                <w:b/>
                <w:color w:val="000000"/>
                <w:sz w:val="18"/>
                <w:szCs w:val="18"/>
              </w:rPr>
              <w:t>1,0</w:t>
            </w:r>
          </w:p>
        </w:tc>
        <w:tc>
          <w:tcPr>
            <w:tcW w:w="991" w:type="dxa"/>
            <w:shd w:val="clear" w:color="auto" w:fill="auto"/>
          </w:tcPr>
          <w:p w:rsidR="00724891" w:rsidRPr="00972973" w:rsidRDefault="00724891" w:rsidP="00E332B8">
            <w:pPr>
              <w:rPr>
                <w:b/>
              </w:rPr>
            </w:pPr>
            <w:r w:rsidRPr="00972973">
              <w:rPr>
                <w:b/>
                <w:color w:val="000000"/>
                <w:sz w:val="18"/>
                <w:szCs w:val="18"/>
              </w:rPr>
              <w:t>1,0</w:t>
            </w:r>
          </w:p>
        </w:tc>
        <w:tc>
          <w:tcPr>
            <w:tcW w:w="850" w:type="dxa"/>
            <w:shd w:val="clear" w:color="auto" w:fill="auto"/>
          </w:tcPr>
          <w:p w:rsidR="00724891" w:rsidRPr="00972973" w:rsidRDefault="00724891" w:rsidP="00E332B8">
            <w:pPr>
              <w:rPr>
                <w:b/>
              </w:rPr>
            </w:pPr>
            <w:r w:rsidRPr="00972973">
              <w:rPr>
                <w:b/>
                <w:color w:val="000000"/>
                <w:sz w:val="18"/>
                <w:szCs w:val="18"/>
              </w:rPr>
              <w:t>1,0</w:t>
            </w:r>
          </w:p>
        </w:tc>
        <w:tc>
          <w:tcPr>
            <w:tcW w:w="992" w:type="dxa"/>
            <w:shd w:val="clear" w:color="auto" w:fill="auto"/>
          </w:tcPr>
          <w:p w:rsidR="00724891" w:rsidRPr="00972973" w:rsidRDefault="00724891" w:rsidP="00E332B8">
            <w:pPr>
              <w:rPr>
                <w:b/>
              </w:rPr>
            </w:pPr>
            <w:r w:rsidRPr="00972973">
              <w:rPr>
                <w:b/>
                <w:color w:val="000000"/>
                <w:sz w:val="18"/>
                <w:szCs w:val="18"/>
              </w:rPr>
              <w:t>1,0</w:t>
            </w:r>
          </w:p>
        </w:tc>
        <w:tc>
          <w:tcPr>
            <w:tcW w:w="857" w:type="dxa"/>
            <w:shd w:val="clear" w:color="auto" w:fill="auto"/>
          </w:tcPr>
          <w:p w:rsidR="00724891" w:rsidRPr="00972973" w:rsidRDefault="00724891" w:rsidP="00E332B8">
            <w:pPr>
              <w:rPr>
                <w:b/>
              </w:rPr>
            </w:pPr>
            <w:r w:rsidRPr="00972973">
              <w:rPr>
                <w:b/>
                <w:color w:val="000000"/>
                <w:sz w:val="18"/>
                <w:szCs w:val="18"/>
              </w:rPr>
              <w:t>1,0</w:t>
            </w:r>
          </w:p>
        </w:tc>
        <w:tc>
          <w:tcPr>
            <w:tcW w:w="994" w:type="dxa"/>
            <w:shd w:val="clear" w:color="auto" w:fill="auto"/>
          </w:tcPr>
          <w:p w:rsidR="00724891" w:rsidRPr="00972973" w:rsidRDefault="00724891" w:rsidP="00E332B8">
            <w:pPr>
              <w:widowControl w:val="0"/>
              <w:tabs>
                <w:tab w:val="left" w:pos="851"/>
                <w:tab w:val="left" w:pos="1134"/>
              </w:tabs>
              <w:suppressAutoHyphens w:val="0"/>
              <w:autoSpaceDE w:val="0"/>
              <w:autoSpaceDN w:val="0"/>
              <w:adjustRightInd w:val="0"/>
              <w:rPr>
                <w:rFonts w:eastAsia="Calibri"/>
                <w:b/>
                <w:sz w:val="18"/>
                <w:szCs w:val="18"/>
                <w:lang w:eastAsia="en-US"/>
              </w:rPr>
            </w:pPr>
            <w:r w:rsidRPr="00972973">
              <w:rPr>
                <w:rFonts w:eastAsia="Calibri"/>
                <w:b/>
                <w:sz w:val="18"/>
                <w:szCs w:val="18"/>
                <w:lang w:eastAsia="en-US"/>
              </w:rPr>
              <w:t>5,0</w:t>
            </w:r>
          </w:p>
        </w:tc>
      </w:tr>
      <w:tr w:rsidR="00724891" w:rsidRPr="00860A7B" w:rsidTr="00E332B8">
        <w:tc>
          <w:tcPr>
            <w:tcW w:w="3686" w:type="dxa"/>
            <w:gridSpan w:val="2"/>
            <w:vMerge/>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1559" w:type="dxa"/>
            <w:vMerge/>
            <w:shd w:val="clear" w:color="auto" w:fill="auto"/>
          </w:tcPr>
          <w:p w:rsidR="00724891" w:rsidRPr="00684B19" w:rsidRDefault="00724891" w:rsidP="006F65E3">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1415" w:type="dxa"/>
            <w:shd w:val="clear" w:color="auto" w:fill="auto"/>
          </w:tcPr>
          <w:p w:rsidR="00724891" w:rsidRPr="00684B19" w:rsidRDefault="00724891" w:rsidP="00724891">
            <w:pPr>
              <w:jc w:val="both"/>
              <w:rPr>
                <w:b/>
                <w:sz w:val="18"/>
                <w:szCs w:val="18"/>
              </w:rPr>
            </w:pPr>
            <w:r w:rsidRPr="00684B19">
              <w:rPr>
                <w:b/>
                <w:sz w:val="18"/>
                <w:szCs w:val="18"/>
              </w:rPr>
              <w:t xml:space="preserve">Бюджет городского поселения </w:t>
            </w:r>
            <w:r>
              <w:rPr>
                <w:b/>
                <w:sz w:val="18"/>
                <w:szCs w:val="18"/>
              </w:rPr>
              <w:t>Пионер</w:t>
            </w:r>
            <w:r w:rsidRPr="00684B19">
              <w:rPr>
                <w:b/>
                <w:sz w:val="18"/>
                <w:szCs w:val="18"/>
              </w:rPr>
              <w:t xml:space="preserve">ский </w:t>
            </w:r>
          </w:p>
        </w:tc>
        <w:tc>
          <w:tcPr>
            <w:tcW w:w="1018" w:type="dxa"/>
            <w:shd w:val="clear" w:color="auto" w:fill="auto"/>
          </w:tcPr>
          <w:p w:rsidR="00724891" w:rsidRPr="00860A7B" w:rsidRDefault="00724891" w:rsidP="0072489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12,0</w:t>
            </w:r>
          </w:p>
        </w:tc>
        <w:tc>
          <w:tcPr>
            <w:tcW w:w="991" w:type="dxa"/>
            <w:shd w:val="clear" w:color="auto" w:fill="auto"/>
          </w:tcPr>
          <w:p w:rsidR="00724891" w:rsidRPr="00860A7B" w:rsidRDefault="00724891" w:rsidP="0072489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1,0</w:t>
            </w:r>
          </w:p>
        </w:tc>
        <w:tc>
          <w:tcPr>
            <w:tcW w:w="992" w:type="dxa"/>
            <w:gridSpan w:val="2"/>
            <w:shd w:val="clear" w:color="auto" w:fill="auto"/>
          </w:tcPr>
          <w:p w:rsidR="00724891" w:rsidRDefault="00724891" w:rsidP="00724891">
            <w:pPr>
              <w:jc w:val="center"/>
            </w:pPr>
            <w:r>
              <w:rPr>
                <w:color w:val="000000"/>
                <w:sz w:val="18"/>
                <w:szCs w:val="18"/>
              </w:rPr>
              <w:t>1,0</w:t>
            </w:r>
          </w:p>
        </w:tc>
        <w:tc>
          <w:tcPr>
            <w:tcW w:w="992" w:type="dxa"/>
            <w:shd w:val="clear" w:color="auto" w:fill="auto"/>
          </w:tcPr>
          <w:p w:rsidR="00724891" w:rsidRDefault="00724891" w:rsidP="00724891">
            <w:pPr>
              <w:jc w:val="center"/>
            </w:pPr>
            <w:r>
              <w:rPr>
                <w:color w:val="000000"/>
                <w:sz w:val="18"/>
                <w:szCs w:val="18"/>
              </w:rPr>
              <w:t>1</w:t>
            </w:r>
            <w:r w:rsidRPr="00A37FEA">
              <w:rPr>
                <w:color w:val="000000"/>
                <w:sz w:val="18"/>
                <w:szCs w:val="18"/>
              </w:rPr>
              <w:t>,0</w:t>
            </w:r>
          </w:p>
        </w:tc>
        <w:tc>
          <w:tcPr>
            <w:tcW w:w="991" w:type="dxa"/>
            <w:shd w:val="clear" w:color="auto" w:fill="auto"/>
          </w:tcPr>
          <w:p w:rsidR="00724891" w:rsidRDefault="00724891" w:rsidP="00724891">
            <w:pPr>
              <w:jc w:val="center"/>
            </w:pPr>
            <w:r>
              <w:rPr>
                <w:color w:val="000000"/>
                <w:sz w:val="18"/>
                <w:szCs w:val="18"/>
              </w:rPr>
              <w:t>1</w:t>
            </w:r>
            <w:r w:rsidRPr="00A37FEA">
              <w:rPr>
                <w:color w:val="000000"/>
                <w:sz w:val="18"/>
                <w:szCs w:val="18"/>
              </w:rPr>
              <w:t>,0</w:t>
            </w:r>
          </w:p>
        </w:tc>
        <w:tc>
          <w:tcPr>
            <w:tcW w:w="850" w:type="dxa"/>
            <w:shd w:val="clear" w:color="auto" w:fill="auto"/>
          </w:tcPr>
          <w:p w:rsidR="00724891" w:rsidRDefault="00724891" w:rsidP="00724891">
            <w:pPr>
              <w:jc w:val="center"/>
            </w:pPr>
            <w:r>
              <w:rPr>
                <w:color w:val="000000"/>
                <w:sz w:val="18"/>
                <w:szCs w:val="18"/>
              </w:rPr>
              <w:t>1</w:t>
            </w:r>
            <w:r w:rsidRPr="00A37FEA">
              <w:rPr>
                <w:color w:val="000000"/>
                <w:sz w:val="18"/>
                <w:szCs w:val="18"/>
              </w:rPr>
              <w:t>,0</w:t>
            </w:r>
          </w:p>
        </w:tc>
        <w:tc>
          <w:tcPr>
            <w:tcW w:w="992" w:type="dxa"/>
            <w:shd w:val="clear" w:color="auto" w:fill="auto"/>
          </w:tcPr>
          <w:p w:rsidR="00724891" w:rsidRDefault="00724891" w:rsidP="00724891">
            <w:pPr>
              <w:jc w:val="center"/>
            </w:pPr>
            <w:r>
              <w:rPr>
                <w:color w:val="000000"/>
                <w:sz w:val="18"/>
                <w:szCs w:val="18"/>
              </w:rPr>
              <w:t>1</w:t>
            </w:r>
            <w:r w:rsidRPr="00A37FEA">
              <w:rPr>
                <w:color w:val="000000"/>
                <w:sz w:val="18"/>
                <w:szCs w:val="18"/>
              </w:rPr>
              <w:t>,0</w:t>
            </w:r>
          </w:p>
        </w:tc>
        <w:tc>
          <w:tcPr>
            <w:tcW w:w="857" w:type="dxa"/>
            <w:shd w:val="clear" w:color="auto" w:fill="auto"/>
          </w:tcPr>
          <w:p w:rsidR="00724891" w:rsidRDefault="00724891" w:rsidP="00724891">
            <w:pPr>
              <w:jc w:val="center"/>
            </w:pPr>
            <w:r>
              <w:rPr>
                <w:color w:val="000000"/>
                <w:sz w:val="18"/>
                <w:szCs w:val="18"/>
              </w:rPr>
              <w:t>1</w:t>
            </w:r>
            <w:r w:rsidRPr="00A37FEA">
              <w:rPr>
                <w:color w:val="000000"/>
                <w:sz w:val="18"/>
                <w:szCs w:val="18"/>
              </w:rPr>
              <w:t>,0</w:t>
            </w:r>
          </w:p>
        </w:tc>
        <w:tc>
          <w:tcPr>
            <w:tcW w:w="994" w:type="dxa"/>
            <w:shd w:val="clear" w:color="auto" w:fill="auto"/>
          </w:tcPr>
          <w:p w:rsidR="00724891" w:rsidRPr="00860A7B" w:rsidRDefault="00724891" w:rsidP="00724891">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5,0</w:t>
            </w:r>
          </w:p>
        </w:tc>
      </w:tr>
      <w:tr w:rsidR="0018537D" w:rsidRPr="00860A7B" w:rsidTr="0018537D">
        <w:trPr>
          <w:trHeight w:val="160"/>
        </w:trPr>
        <w:tc>
          <w:tcPr>
            <w:tcW w:w="3686" w:type="dxa"/>
            <w:gridSpan w:val="2"/>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 том числе:</w:t>
            </w:r>
          </w:p>
        </w:tc>
        <w:tc>
          <w:tcPr>
            <w:tcW w:w="1559"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18"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3690" w:type="dxa"/>
            <w:gridSpan w:val="4"/>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18537D" w:rsidRPr="00860A7B" w:rsidTr="0018537D">
        <w:tc>
          <w:tcPr>
            <w:tcW w:w="3686" w:type="dxa"/>
            <w:gridSpan w:val="2"/>
            <w:vMerge w:val="restart"/>
            <w:shd w:val="clear" w:color="auto" w:fill="auto"/>
          </w:tcPr>
          <w:p w:rsidR="0018537D" w:rsidRPr="00860A7B" w:rsidRDefault="0018537D" w:rsidP="00735705">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sz w:val="18"/>
                <w:szCs w:val="18"/>
                <w:lang w:eastAsia="ru-RU"/>
              </w:rPr>
              <w:t xml:space="preserve">Портфели проектов и проекты, </w:t>
            </w:r>
            <w:r w:rsidRPr="00860A7B">
              <w:rPr>
                <w:rFonts w:eastAsia="Calibri"/>
                <w:sz w:val="18"/>
                <w:szCs w:val="18"/>
                <w:lang w:eastAsia="en-US"/>
              </w:rPr>
              <w:t>направленные том числе на реализацию национальных и федеральных проектов Российской Федерации:</w:t>
            </w:r>
          </w:p>
        </w:tc>
        <w:tc>
          <w:tcPr>
            <w:tcW w:w="1559" w:type="dxa"/>
            <w:vMerge w:val="restart"/>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Всего</w:t>
            </w:r>
          </w:p>
        </w:tc>
        <w:tc>
          <w:tcPr>
            <w:tcW w:w="1018"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r>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jc w:val="both"/>
              <w:rPr>
                <w:sz w:val="18"/>
                <w:szCs w:val="18"/>
              </w:rPr>
            </w:pPr>
            <w:r w:rsidRPr="00860A7B">
              <w:rPr>
                <w:sz w:val="18"/>
                <w:szCs w:val="18"/>
              </w:rPr>
              <w:t>Бюджет ХМАО - Югры</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724891">
            <w:pPr>
              <w:jc w:val="both"/>
              <w:rPr>
                <w:sz w:val="18"/>
                <w:szCs w:val="18"/>
              </w:rPr>
            </w:pPr>
            <w:r w:rsidRPr="00860A7B">
              <w:rPr>
                <w:sz w:val="18"/>
                <w:szCs w:val="18"/>
              </w:rPr>
              <w:t xml:space="preserve">Бюджет </w:t>
            </w:r>
            <w:r>
              <w:rPr>
                <w:sz w:val="18"/>
                <w:szCs w:val="18"/>
              </w:rPr>
              <w:t xml:space="preserve">городского поселения </w:t>
            </w:r>
            <w:r w:rsidR="00724891">
              <w:rPr>
                <w:sz w:val="18"/>
                <w:szCs w:val="18"/>
              </w:rPr>
              <w:t>Пионер</w:t>
            </w:r>
            <w:r>
              <w:rPr>
                <w:sz w:val="18"/>
                <w:szCs w:val="18"/>
              </w:rPr>
              <w:t xml:space="preserve">ский </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c>
          <w:tcPr>
            <w:tcW w:w="3686" w:type="dxa"/>
            <w:gridSpan w:val="2"/>
            <w:vMerge w:val="restart"/>
            <w:shd w:val="clear" w:color="auto" w:fill="auto"/>
          </w:tcPr>
          <w:p w:rsidR="0018537D" w:rsidRPr="00860A7B" w:rsidRDefault="0018537D" w:rsidP="006F65E3">
            <w:pPr>
              <w:widowControl w:val="0"/>
              <w:suppressAutoHyphens w:val="0"/>
              <w:autoSpaceDE w:val="0"/>
              <w:autoSpaceDN w:val="0"/>
              <w:rPr>
                <w:sz w:val="18"/>
                <w:szCs w:val="18"/>
                <w:lang w:eastAsia="ru-RU"/>
              </w:rPr>
            </w:pPr>
            <w:r w:rsidRPr="00860A7B">
              <w:rPr>
                <w:sz w:val="18"/>
                <w:szCs w:val="18"/>
                <w:lang w:eastAsia="ru-RU"/>
              </w:rPr>
              <w:t xml:space="preserve">Инвестиции в объекты муниципальной собственности </w:t>
            </w:r>
          </w:p>
          <w:p w:rsidR="0018537D" w:rsidRPr="00860A7B" w:rsidRDefault="0018537D" w:rsidP="006F65E3">
            <w:pPr>
              <w:widowControl w:val="0"/>
              <w:suppressAutoHyphens w:val="0"/>
              <w:autoSpaceDE w:val="0"/>
              <w:autoSpaceDN w:val="0"/>
              <w:rPr>
                <w:sz w:val="18"/>
                <w:szCs w:val="18"/>
                <w:lang w:eastAsia="ru-RU"/>
              </w:rPr>
            </w:pPr>
            <w:r w:rsidRPr="00860A7B">
              <w:rPr>
                <w:sz w:val="18"/>
                <w:szCs w:val="18"/>
                <w:lang w:eastAsia="ru-RU"/>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Всего</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jc w:val="both"/>
              <w:rPr>
                <w:sz w:val="18"/>
                <w:szCs w:val="18"/>
              </w:rPr>
            </w:pPr>
            <w:r w:rsidRPr="00860A7B">
              <w:rPr>
                <w:sz w:val="18"/>
                <w:szCs w:val="18"/>
              </w:rPr>
              <w:t>Бюджет ХМАО - Югры</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724891">
            <w:pPr>
              <w:jc w:val="both"/>
              <w:rPr>
                <w:sz w:val="18"/>
                <w:szCs w:val="18"/>
              </w:rPr>
            </w:pPr>
            <w:r w:rsidRPr="00860A7B">
              <w:rPr>
                <w:sz w:val="18"/>
                <w:szCs w:val="18"/>
              </w:rPr>
              <w:t xml:space="preserve">Бюджет </w:t>
            </w:r>
            <w:r>
              <w:rPr>
                <w:sz w:val="18"/>
                <w:szCs w:val="18"/>
              </w:rPr>
              <w:t xml:space="preserve">городского поселения </w:t>
            </w:r>
            <w:r w:rsidR="00724891">
              <w:rPr>
                <w:sz w:val="18"/>
                <w:szCs w:val="18"/>
              </w:rPr>
              <w:t>Пионер</w:t>
            </w:r>
            <w:r>
              <w:rPr>
                <w:sz w:val="18"/>
                <w:szCs w:val="18"/>
              </w:rPr>
              <w:t xml:space="preserve">ский </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684B19">
        <w:tc>
          <w:tcPr>
            <w:tcW w:w="3686" w:type="dxa"/>
            <w:gridSpan w:val="2"/>
            <w:vMerge w:val="restart"/>
            <w:shd w:val="clear" w:color="auto" w:fill="auto"/>
          </w:tcPr>
          <w:p w:rsidR="0018537D" w:rsidRPr="00860A7B" w:rsidRDefault="0018537D" w:rsidP="006F65E3">
            <w:pPr>
              <w:widowControl w:val="0"/>
              <w:suppressAutoHyphens w:val="0"/>
              <w:autoSpaceDE w:val="0"/>
              <w:autoSpaceDN w:val="0"/>
              <w:rPr>
                <w:sz w:val="18"/>
                <w:szCs w:val="18"/>
                <w:lang w:eastAsia="ru-RU"/>
              </w:rPr>
            </w:pPr>
            <w:r w:rsidRPr="00860A7B">
              <w:rPr>
                <w:sz w:val="18"/>
                <w:szCs w:val="18"/>
                <w:lang w:eastAsia="ru-RU"/>
              </w:rPr>
              <w:t>Прочие расходы</w:t>
            </w:r>
          </w:p>
        </w:tc>
        <w:tc>
          <w:tcPr>
            <w:tcW w:w="1559" w:type="dxa"/>
            <w:vMerge w:val="restart"/>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Всего</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684B19">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1B0A70">
            <w:pPr>
              <w:jc w:val="both"/>
              <w:rPr>
                <w:sz w:val="18"/>
                <w:szCs w:val="18"/>
              </w:rPr>
            </w:pPr>
            <w:r w:rsidRPr="00860A7B">
              <w:rPr>
                <w:sz w:val="18"/>
                <w:szCs w:val="18"/>
              </w:rPr>
              <w:t>Бюджет ХМАО - Югры</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684B19">
        <w:tc>
          <w:tcPr>
            <w:tcW w:w="3686" w:type="dxa"/>
            <w:gridSpan w:val="2"/>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724891">
            <w:pPr>
              <w:jc w:val="both"/>
              <w:rPr>
                <w:sz w:val="18"/>
                <w:szCs w:val="18"/>
              </w:rPr>
            </w:pPr>
            <w:r w:rsidRPr="00860A7B">
              <w:rPr>
                <w:sz w:val="18"/>
                <w:szCs w:val="18"/>
              </w:rPr>
              <w:t xml:space="preserve">Бюджет </w:t>
            </w:r>
            <w:r>
              <w:rPr>
                <w:sz w:val="18"/>
                <w:szCs w:val="18"/>
              </w:rPr>
              <w:t xml:space="preserve">городского поселения </w:t>
            </w:r>
            <w:r w:rsidR="00724891">
              <w:rPr>
                <w:sz w:val="18"/>
                <w:szCs w:val="18"/>
              </w:rPr>
              <w:t>Пионер</w:t>
            </w:r>
            <w:r>
              <w:rPr>
                <w:sz w:val="18"/>
                <w:szCs w:val="18"/>
              </w:rPr>
              <w:t xml:space="preserve">ский </w:t>
            </w:r>
          </w:p>
        </w:tc>
        <w:tc>
          <w:tcPr>
            <w:tcW w:w="1018" w:type="dxa"/>
            <w:shd w:val="clear" w:color="auto" w:fill="auto"/>
          </w:tcPr>
          <w:p w:rsidR="0018537D" w:rsidRDefault="0018537D" w:rsidP="0018537D">
            <w:pPr>
              <w:jc w:val="center"/>
            </w:pPr>
            <w:r w:rsidRPr="003D74AC">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992" w:type="dxa"/>
            <w:gridSpan w:val="2"/>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991" w:type="dxa"/>
            <w:shd w:val="clear" w:color="auto" w:fill="auto"/>
          </w:tcPr>
          <w:p w:rsidR="0018537D" w:rsidRDefault="0018537D" w:rsidP="0018537D">
            <w:pPr>
              <w:jc w:val="center"/>
            </w:pPr>
            <w:r w:rsidRPr="00E1109D">
              <w:rPr>
                <w:rFonts w:eastAsia="Calibri"/>
                <w:sz w:val="18"/>
                <w:szCs w:val="18"/>
                <w:lang w:eastAsia="en-US"/>
              </w:rPr>
              <w:t>0,0</w:t>
            </w:r>
          </w:p>
        </w:tc>
        <w:tc>
          <w:tcPr>
            <w:tcW w:w="850" w:type="dxa"/>
            <w:shd w:val="clear" w:color="auto" w:fill="auto"/>
          </w:tcPr>
          <w:p w:rsidR="0018537D" w:rsidRDefault="0018537D" w:rsidP="0018537D">
            <w:pPr>
              <w:jc w:val="center"/>
            </w:pPr>
            <w:r w:rsidRPr="00E1109D">
              <w:rPr>
                <w:rFonts w:eastAsia="Calibri"/>
                <w:sz w:val="18"/>
                <w:szCs w:val="18"/>
                <w:lang w:eastAsia="en-US"/>
              </w:rPr>
              <w:t>0,0</w:t>
            </w:r>
          </w:p>
        </w:tc>
        <w:tc>
          <w:tcPr>
            <w:tcW w:w="992" w:type="dxa"/>
            <w:shd w:val="clear" w:color="auto" w:fill="auto"/>
          </w:tcPr>
          <w:p w:rsidR="0018537D" w:rsidRDefault="0018537D" w:rsidP="0018537D">
            <w:pPr>
              <w:jc w:val="center"/>
            </w:pPr>
            <w:r w:rsidRPr="00E1109D">
              <w:rPr>
                <w:rFonts w:eastAsia="Calibri"/>
                <w:sz w:val="18"/>
                <w:szCs w:val="18"/>
                <w:lang w:eastAsia="en-US"/>
              </w:rPr>
              <w:t>0,0</w:t>
            </w:r>
          </w:p>
        </w:tc>
        <w:tc>
          <w:tcPr>
            <w:tcW w:w="857" w:type="dxa"/>
            <w:shd w:val="clear" w:color="auto" w:fill="auto"/>
          </w:tcPr>
          <w:p w:rsidR="0018537D" w:rsidRDefault="0018537D" w:rsidP="0018537D">
            <w:pPr>
              <w:jc w:val="center"/>
            </w:pPr>
            <w:r w:rsidRPr="00E1109D">
              <w:rPr>
                <w:rFonts w:eastAsia="Calibri"/>
                <w:sz w:val="18"/>
                <w:szCs w:val="18"/>
                <w:lang w:eastAsia="en-US"/>
              </w:rPr>
              <w:t>0,0</w:t>
            </w:r>
          </w:p>
        </w:tc>
        <w:tc>
          <w:tcPr>
            <w:tcW w:w="994" w:type="dxa"/>
            <w:shd w:val="clear" w:color="auto" w:fill="auto"/>
          </w:tcPr>
          <w:p w:rsidR="0018537D" w:rsidRDefault="0018537D" w:rsidP="0018537D">
            <w:pPr>
              <w:jc w:val="center"/>
            </w:pPr>
            <w:r w:rsidRPr="00E1109D">
              <w:rPr>
                <w:rFonts w:eastAsia="Calibri"/>
                <w:sz w:val="18"/>
                <w:szCs w:val="18"/>
                <w:lang w:eastAsia="en-US"/>
              </w:rPr>
              <w:t>0,0</w:t>
            </w:r>
          </w:p>
        </w:tc>
      </w:tr>
      <w:tr w:rsidR="0018537D" w:rsidRPr="00860A7B" w:rsidTr="0018537D">
        <w:trPr>
          <w:trHeight w:val="160"/>
        </w:trPr>
        <w:tc>
          <w:tcPr>
            <w:tcW w:w="3686" w:type="dxa"/>
            <w:gridSpan w:val="2"/>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 том числе:</w:t>
            </w:r>
          </w:p>
        </w:tc>
        <w:tc>
          <w:tcPr>
            <w:tcW w:w="1559"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rPr>
                <w:rFonts w:eastAsia="Calibri"/>
                <w:sz w:val="18"/>
                <w:szCs w:val="18"/>
                <w:lang w:eastAsia="en-US"/>
              </w:rPr>
            </w:pPr>
          </w:p>
        </w:tc>
        <w:tc>
          <w:tcPr>
            <w:tcW w:w="1018"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1"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gridSpan w:val="2"/>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2"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3690" w:type="dxa"/>
            <w:gridSpan w:val="4"/>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994" w:type="dxa"/>
            <w:shd w:val="clear" w:color="auto" w:fill="auto"/>
          </w:tcPr>
          <w:p w:rsidR="0018537D" w:rsidRPr="00860A7B" w:rsidRDefault="0018537D"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r>
      <w:tr w:rsidR="00972973" w:rsidRPr="00860A7B" w:rsidTr="00E332B8">
        <w:tc>
          <w:tcPr>
            <w:tcW w:w="3686" w:type="dxa"/>
            <w:gridSpan w:val="2"/>
            <w:vMerge w:val="restart"/>
            <w:shd w:val="clear" w:color="auto" w:fill="auto"/>
          </w:tcPr>
          <w:p w:rsidR="00972973" w:rsidRPr="00860A7B" w:rsidRDefault="00972973" w:rsidP="00724891">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sz w:val="18"/>
                <w:szCs w:val="18"/>
              </w:rPr>
              <w:t xml:space="preserve">Администрация </w:t>
            </w:r>
            <w:r>
              <w:rPr>
                <w:sz w:val="18"/>
                <w:szCs w:val="18"/>
              </w:rPr>
              <w:t xml:space="preserve">городского поселения Пионерский </w:t>
            </w:r>
          </w:p>
        </w:tc>
        <w:tc>
          <w:tcPr>
            <w:tcW w:w="1559" w:type="dxa"/>
            <w:vMerge w:val="restart"/>
            <w:shd w:val="clear" w:color="auto" w:fill="auto"/>
          </w:tcPr>
          <w:p w:rsidR="00972973" w:rsidRPr="00860A7B" w:rsidRDefault="00972973"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972973" w:rsidRPr="00860A7B" w:rsidRDefault="00972973" w:rsidP="001B0A70">
            <w:pPr>
              <w:widowControl w:val="0"/>
              <w:tabs>
                <w:tab w:val="left" w:pos="851"/>
                <w:tab w:val="left" w:pos="1134"/>
              </w:tabs>
              <w:suppressAutoHyphens w:val="0"/>
              <w:autoSpaceDE w:val="0"/>
              <w:autoSpaceDN w:val="0"/>
              <w:adjustRightInd w:val="0"/>
              <w:rPr>
                <w:rFonts w:eastAsia="Calibri"/>
                <w:sz w:val="18"/>
                <w:szCs w:val="18"/>
                <w:lang w:eastAsia="en-US"/>
              </w:rPr>
            </w:pPr>
            <w:r w:rsidRPr="00860A7B">
              <w:rPr>
                <w:rFonts w:eastAsia="Calibri"/>
                <w:sz w:val="18"/>
                <w:szCs w:val="18"/>
                <w:lang w:eastAsia="en-US"/>
              </w:rPr>
              <w:t>Всего</w:t>
            </w:r>
          </w:p>
        </w:tc>
        <w:tc>
          <w:tcPr>
            <w:tcW w:w="1018" w:type="dxa"/>
            <w:shd w:val="clear" w:color="auto" w:fill="auto"/>
          </w:tcPr>
          <w:p w:rsidR="00972973" w:rsidRPr="00972973" w:rsidRDefault="00972973" w:rsidP="00E332B8">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991" w:type="dxa"/>
            <w:shd w:val="clear" w:color="auto" w:fill="auto"/>
          </w:tcPr>
          <w:p w:rsidR="00972973" w:rsidRPr="00972973" w:rsidRDefault="00972973" w:rsidP="00E332B8">
            <w:pPr>
              <w:widowControl w:val="0"/>
              <w:tabs>
                <w:tab w:val="left" w:pos="851"/>
                <w:tab w:val="left" w:pos="1134"/>
              </w:tabs>
              <w:suppressAutoHyphens w:val="0"/>
              <w:autoSpaceDE w:val="0"/>
              <w:autoSpaceDN w:val="0"/>
              <w:adjustRightInd w:val="0"/>
              <w:rPr>
                <w:rFonts w:eastAsia="Calibri"/>
                <w:b/>
                <w:sz w:val="18"/>
                <w:szCs w:val="18"/>
                <w:lang w:eastAsia="en-US"/>
              </w:rPr>
            </w:pPr>
          </w:p>
        </w:tc>
        <w:tc>
          <w:tcPr>
            <w:tcW w:w="992" w:type="dxa"/>
            <w:gridSpan w:val="2"/>
            <w:shd w:val="clear" w:color="auto" w:fill="auto"/>
          </w:tcPr>
          <w:p w:rsidR="00972973" w:rsidRPr="00972973" w:rsidRDefault="00972973" w:rsidP="00E332B8">
            <w:pPr>
              <w:rPr>
                <w:b/>
              </w:rPr>
            </w:pPr>
          </w:p>
        </w:tc>
        <w:tc>
          <w:tcPr>
            <w:tcW w:w="992" w:type="dxa"/>
            <w:shd w:val="clear" w:color="auto" w:fill="auto"/>
          </w:tcPr>
          <w:p w:rsidR="00972973" w:rsidRPr="00972973" w:rsidRDefault="00972973" w:rsidP="00E332B8">
            <w:pPr>
              <w:rPr>
                <w:b/>
              </w:rPr>
            </w:pPr>
          </w:p>
        </w:tc>
        <w:tc>
          <w:tcPr>
            <w:tcW w:w="991" w:type="dxa"/>
            <w:shd w:val="clear" w:color="auto" w:fill="auto"/>
          </w:tcPr>
          <w:p w:rsidR="00972973" w:rsidRPr="00972973" w:rsidRDefault="00972973" w:rsidP="00E332B8">
            <w:pPr>
              <w:rPr>
                <w:b/>
              </w:rPr>
            </w:pPr>
          </w:p>
        </w:tc>
        <w:tc>
          <w:tcPr>
            <w:tcW w:w="850" w:type="dxa"/>
            <w:shd w:val="clear" w:color="auto" w:fill="auto"/>
          </w:tcPr>
          <w:p w:rsidR="00972973" w:rsidRPr="00972973" w:rsidRDefault="00972973" w:rsidP="00E332B8">
            <w:pPr>
              <w:rPr>
                <w:b/>
              </w:rPr>
            </w:pPr>
          </w:p>
        </w:tc>
        <w:tc>
          <w:tcPr>
            <w:tcW w:w="992" w:type="dxa"/>
            <w:shd w:val="clear" w:color="auto" w:fill="auto"/>
          </w:tcPr>
          <w:p w:rsidR="00972973" w:rsidRPr="00972973" w:rsidRDefault="00972973" w:rsidP="00E332B8">
            <w:pPr>
              <w:rPr>
                <w:b/>
              </w:rPr>
            </w:pPr>
          </w:p>
        </w:tc>
        <w:tc>
          <w:tcPr>
            <w:tcW w:w="857" w:type="dxa"/>
            <w:shd w:val="clear" w:color="auto" w:fill="auto"/>
          </w:tcPr>
          <w:p w:rsidR="00972973" w:rsidRPr="00972973" w:rsidRDefault="00972973" w:rsidP="00E332B8">
            <w:pPr>
              <w:rPr>
                <w:b/>
              </w:rPr>
            </w:pPr>
          </w:p>
        </w:tc>
        <w:tc>
          <w:tcPr>
            <w:tcW w:w="994" w:type="dxa"/>
            <w:shd w:val="clear" w:color="auto" w:fill="auto"/>
          </w:tcPr>
          <w:p w:rsidR="00972973" w:rsidRPr="00972973" w:rsidRDefault="00972973" w:rsidP="00E332B8">
            <w:pPr>
              <w:widowControl w:val="0"/>
              <w:tabs>
                <w:tab w:val="left" w:pos="851"/>
                <w:tab w:val="left" w:pos="1134"/>
              </w:tabs>
              <w:suppressAutoHyphens w:val="0"/>
              <w:autoSpaceDE w:val="0"/>
              <w:autoSpaceDN w:val="0"/>
              <w:adjustRightInd w:val="0"/>
              <w:rPr>
                <w:rFonts w:eastAsia="Calibri"/>
                <w:b/>
                <w:sz w:val="18"/>
                <w:szCs w:val="18"/>
                <w:lang w:eastAsia="en-US"/>
              </w:rPr>
            </w:pPr>
          </w:p>
        </w:tc>
      </w:tr>
      <w:tr w:rsidR="00684B19" w:rsidRPr="00860A7B" w:rsidTr="00684B19">
        <w:tc>
          <w:tcPr>
            <w:tcW w:w="3686" w:type="dxa"/>
            <w:gridSpan w:val="2"/>
            <w:vMerge/>
            <w:shd w:val="clear" w:color="auto" w:fill="auto"/>
          </w:tcPr>
          <w:p w:rsidR="00684B19" w:rsidRPr="00860A7B" w:rsidRDefault="00684B19" w:rsidP="005D048C">
            <w:pPr>
              <w:widowControl w:val="0"/>
              <w:tabs>
                <w:tab w:val="left" w:pos="851"/>
                <w:tab w:val="left" w:pos="1134"/>
              </w:tabs>
              <w:suppressAutoHyphens w:val="0"/>
              <w:autoSpaceDE w:val="0"/>
              <w:autoSpaceDN w:val="0"/>
              <w:adjustRightInd w:val="0"/>
              <w:rPr>
                <w:rFonts w:eastAsia="Calibri"/>
                <w:sz w:val="18"/>
                <w:szCs w:val="18"/>
                <w:lang w:eastAsia="en-US"/>
              </w:rPr>
            </w:pPr>
          </w:p>
        </w:tc>
        <w:tc>
          <w:tcPr>
            <w:tcW w:w="1559" w:type="dxa"/>
            <w:vMerge/>
            <w:shd w:val="clear" w:color="auto" w:fill="auto"/>
          </w:tcPr>
          <w:p w:rsidR="00684B19" w:rsidRPr="00860A7B" w:rsidRDefault="00684B19" w:rsidP="006F65E3">
            <w:pPr>
              <w:widowControl w:val="0"/>
              <w:tabs>
                <w:tab w:val="left" w:pos="851"/>
                <w:tab w:val="left" w:pos="1134"/>
              </w:tabs>
              <w:suppressAutoHyphens w:val="0"/>
              <w:autoSpaceDE w:val="0"/>
              <w:autoSpaceDN w:val="0"/>
              <w:adjustRightInd w:val="0"/>
              <w:jc w:val="center"/>
              <w:rPr>
                <w:rFonts w:eastAsia="Calibri"/>
                <w:sz w:val="18"/>
                <w:szCs w:val="18"/>
                <w:lang w:eastAsia="en-US"/>
              </w:rPr>
            </w:pPr>
          </w:p>
        </w:tc>
        <w:tc>
          <w:tcPr>
            <w:tcW w:w="1415" w:type="dxa"/>
            <w:shd w:val="clear" w:color="auto" w:fill="auto"/>
          </w:tcPr>
          <w:p w:rsidR="00684B19" w:rsidRPr="00860A7B" w:rsidRDefault="00684B19" w:rsidP="00724891">
            <w:pPr>
              <w:jc w:val="both"/>
              <w:rPr>
                <w:sz w:val="18"/>
                <w:szCs w:val="18"/>
              </w:rPr>
            </w:pPr>
            <w:r w:rsidRPr="00860A7B">
              <w:rPr>
                <w:sz w:val="18"/>
                <w:szCs w:val="18"/>
              </w:rPr>
              <w:t xml:space="preserve">Бюджет </w:t>
            </w:r>
            <w:r>
              <w:rPr>
                <w:sz w:val="18"/>
                <w:szCs w:val="18"/>
              </w:rPr>
              <w:t xml:space="preserve">городского поселения </w:t>
            </w:r>
            <w:r w:rsidR="00724891">
              <w:rPr>
                <w:sz w:val="18"/>
                <w:szCs w:val="18"/>
              </w:rPr>
              <w:t>Пионер</w:t>
            </w:r>
            <w:r>
              <w:rPr>
                <w:sz w:val="18"/>
                <w:szCs w:val="18"/>
              </w:rPr>
              <w:t xml:space="preserve">ский </w:t>
            </w:r>
          </w:p>
        </w:tc>
        <w:tc>
          <w:tcPr>
            <w:tcW w:w="1018" w:type="dxa"/>
            <w:shd w:val="clear" w:color="auto" w:fill="auto"/>
            <w:vAlign w:val="center"/>
          </w:tcPr>
          <w:p w:rsidR="00684B19" w:rsidRPr="00684B19" w:rsidRDefault="00684B19" w:rsidP="00684B19">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1" w:type="dxa"/>
            <w:shd w:val="clear" w:color="auto" w:fill="auto"/>
            <w:vAlign w:val="center"/>
          </w:tcPr>
          <w:p w:rsidR="00684B19" w:rsidRPr="00684B19" w:rsidRDefault="00684B19" w:rsidP="00684B19">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c>
          <w:tcPr>
            <w:tcW w:w="992" w:type="dxa"/>
            <w:gridSpan w:val="2"/>
            <w:shd w:val="clear" w:color="auto" w:fill="auto"/>
            <w:vAlign w:val="center"/>
          </w:tcPr>
          <w:p w:rsidR="00684B19" w:rsidRPr="00684B19" w:rsidRDefault="00684B19" w:rsidP="00724891">
            <w:pPr>
              <w:jc w:val="center"/>
              <w:rPr>
                <w:b/>
              </w:rPr>
            </w:pPr>
          </w:p>
        </w:tc>
        <w:tc>
          <w:tcPr>
            <w:tcW w:w="992" w:type="dxa"/>
            <w:shd w:val="clear" w:color="auto" w:fill="auto"/>
            <w:vAlign w:val="center"/>
          </w:tcPr>
          <w:p w:rsidR="00684B19" w:rsidRPr="00684B19" w:rsidRDefault="00684B19" w:rsidP="00684B19">
            <w:pPr>
              <w:jc w:val="center"/>
              <w:rPr>
                <w:b/>
              </w:rPr>
            </w:pPr>
          </w:p>
        </w:tc>
        <w:tc>
          <w:tcPr>
            <w:tcW w:w="991" w:type="dxa"/>
            <w:shd w:val="clear" w:color="auto" w:fill="auto"/>
            <w:vAlign w:val="center"/>
          </w:tcPr>
          <w:p w:rsidR="00684B19" w:rsidRPr="00684B19" w:rsidRDefault="00684B19" w:rsidP="00684B19">
            <w:pPr>
              <w:jc w:val="center"/>
              <w:rPr>
                <w:b/>
              </w:rPr>
            </w:pPr>
          </w:p>
        </w:tc>
        <w:tc>
          <w:tcPr>
            <w:tcW w:w="850" w:type="dxa"/>
            <w:shd w:val="clear" w:color="auto" w:fill="auto"/>
            <w:vAlign w:val="center"/>
          </w:tcPr>
          <w:p w:rsidR="00684B19" w:rsidRPr="00684B19" w:rsidRDefault="00684B19" w:rsidP="00724891">
            <w:pPr>
              <w:jc w:val="center"/>
              <w:rPr>
                <w:b/>
              </w:rPr>
            </w:pPr>
          </w:p>
        </w:tc>
        <w:tc>
          <w:tcPr>
            <w:tcW w:w="992" w:type="dxa"/>
            <w:shd w:val="clear" w:color="auto" w:fill="auto"/>
            <w:vAlign w:val="center"/>
          </w:tcPr>
          <w:p w:rsidR="00684B19" w:rsidRPr="00684B19" w:rsidRDefault="00684B19" w:rsidP="00684B19">
            <w:pPr>
              <w:jc w:val="center"/>
              <w:rPr>
                <w:b/>
              </w:rPr>
            </w:pPr>
          </w:p>
        </w:tc>
        <w:tc>
          <w:tcPr>
            <w:tcW w:w="857" w:type="dxa"/>
            <w:shd w:val="clear" w:color="auto" w:fill="auto"/>
            <w:vAlign w:val="center"/>
          </w:tcPr>
          <w:p w:rsidR="00684B19" w:rsidRPr="00684B19" w:rsidRDefault="00684B19" w:rsidP="00684B19">
            <w:pPr>
              <w:jc w:val="center"/>
              <w:rPr>
                <w:b/>
              </w:rPr>
            </w:pPr>
          </w:p>
        </w:tc>
        <w:tc>
          <w:tcPr>
            <w:tcW w:w="994" w:type="dxa"/>
            <w:shd w:val="clear" w:color="auto" w:fill="auto"/>
            <w:vAlign w:val="center"/>
          </w:tcPr>
          <w:p w:rsidR="00684B19" w:rsidRPr="00684B19" w:rsidRDefault="00684B19" w:rsidP="00684B19">
            <w:pPr>
              <w:widowControl w:val="0"/>
              <w:tabs>
                <w:tab w:val="left" w:pos="851"/>
                <w:tab w:val="left" w:pos="1134"/>
              </w:tabs>
              <w:suppressAutoHyphens w:val="0"/>
              <w:autoSpaceDE w:val="0"/>
              <w:autoSpaceDN w:val="0"/>
              <w:adjustRightInd w:val="0"/>
              <w:jc w:val="center"/>
              <w:rPr>
                <w:rFonts w:eastAsia="Calibri"/>
                <w:b/>
                <w:sz w:val="18"/>
                <w:szCs w:val="18"/>
                <w:lang w:eastAsia="en-US"/>
              </w:rPr>
            </w:pPr>
          </w:p>
        </w:tc>
      </w:tr>
    </w:tbl>
    <w:p w:rsidR="0053334F" w:rsidRDefault="0053334F" w:rsidP="006F65E3">
      <w:pPr>
        <w:widowControl w:val="0"/>
        <w:suppressAutoHyphens w:val="0"/>
        <w:autoSpaceDE w:val="0"/>
        <w:autoSpaceDN w:val="0"/>
        <w:ind w:firstLine="540"/>
        <w:jc w:val="right"/>
        <w:outlineLvl w:val="1"/>
        <w:rPr>
          <w:sz w:val="24"/>
          <w:szCs w:val="24"/>
          <w:lang w:eastAsia="ru-RU"/>
        </w:rPr>
      </w:pPr>
    </w:p>
    <w:p w:rsidR="00115C3B" w:rsidRPr="000949E1" w:rsidRDefault="00115C3B" w:rsidP="00115C3B">
      <w:pPr>
        <w:widowControl w:val="0"/>
        <w:autoSpaceDE w:val="0"/>
        <w:autoSpaceDN w:val="0"/>
        <w:jc w:val="right"/>
        <w:rPr>
          <w:sz w:val="24"/>
          <w:szCs w:val="24"/>
        </w:rPr>
      </w:pPr>
      <w:r w:rsidRPr="000949E1">
        <w:rPr>
          <w:sz w:val="24"/>
          <w:szCs w:val="24"/>
        </w:rPr>
        <w:t xml:space="preserve">Таблица 3 </w:t>
      </w:r>
    </w:p>
    <w:p w:rsidR="00115C3B" w:rsidRPr="000949E1" w:rsidRDefault="00115C3B" w:rsidP="00115C3B">
      <w:pPr>
        <w:widowControl w:val="0"/>
        <w:autoSpaceDE w:val="0"/>
        <w:autoSpaceDN w:val="0"/>
        <w:jc w:val="center"/>
        <w:rPr>
          <w:sz w:val="24"/>
          <w:szCs w:val="24"/>
        </w:rPr>
      </w:pPr>
      <w:r w:rsidRPr="000949E1">
        <w:rPr>
          <w:sz w:val="24"/>
          <w:szCs w:val="24"/>
        </w:rPr>
        <w:t xml:space="preserve">Портфели проектов и проекты, направленные в том числе на реализацию национальных </w:t>
      </w:r>
    </w:p>
    <w:p w:rsidR="00115C3B" w:rsidRPr="000949E1" w:rsidRDefault="00115C3B" w:rsidP="00115C3B">
      <w:pPr>
        <w:widowControl w:val="0"/>
        <w:autoSpaceDE w:val="0"/>
        <w:autoSpaceDN w:val="0"/>
        <w:jc w:val="center"/>
        <w:rPr>
          <w:sz w:val="24"/>
          <w:szCs w:val="24"/>
        </w:rPr>
      </w:pPr>
      <w:r w:rsidRPr="000949E1">
        <w:rPr>
          <w:sz w:val="24"/>
          <w:szCs w:val="24"/>
        </w:rPr>
        <w:t>и федеральных проектов Российской Федерации</w:t>
      </w:r>
    </w:p>
    <w:p w:rsidR="00115C3B" w:rsidRPr="000949E1" w:rsidRDefault="00115C3B" w:rsidP="00115C3B">
      <w:pPr>
        <w:widowControl w:val="0"/>
        <w:autoSpaceDE w:val="0"/>
        <w:autoSpaceDN w:val="0"/>
        <w:jc w:val="center"/>
        <w:rPr>
          <w:sz w:val="24"/>
          <w:szCs w:val="24"/>
        </w:rPr>
      </w:pPr>
    </w:p>
    <w:tbl>
      <w:tblPr>
        <w:tblW w:w="15593" w:type="dxa"/>
        <w:tblInd w:w="-459" w:type="dxa"/>
        <w:tblLayout w:type="fixed"/>
        <w:tblLook w:val="0000"/>
      </w:tblPr>
      <w:tblGrid>
        <w:gridCol w:w="559"/>
        <w:gridCol w:w="1553"/>
        <w:gridCol w:w="1383"/>
        <w:gridCol w:w="1307"/>
        <w:gridCol w:w="1155"/>
        <w:gridCol w:w="778"/>
        <w:gridCol w:w="1149"/>
        <w:gridCol w:w="2025"/>
        <w:gridCol w:w="1134"/>
        <w:gridCol w:w="862"/>
        <w:gridCol w:w="861"/>
        <w:gridCol w:w="863"/>
        <w:gridCol w:w="864"/>
        <w:gridCol w:w="1100"/>
      </w:tblGrid>
      <w:tr w:rsidR="00115C3B" w:rsidTr="00115C3B">
        <w:trPr>
          <w:cantSplit/>
          <w:trHeight w:val="207"/>
        </w:trPr>
        <w:tc>
          <w:tcPr>
            <w:tcW w:w="559"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sz w:val="16"/>
                <w:szCs w:val="16"/>
                <w:lang w:eastAsia="ru-RU"/>
              </w:rPr>
              <w:t xml:space="preserve">№ </w:t>
            </w:r>
            <w:r>
              <w:rPr>
                <w:rFonts w:eastAsia="Calibri"/>
                <w:sz w:val="16"/>
                <w:szCs w:val="16"/>
                <w:lang w:eastAsia="ru-RU"/>
              </w:rPr>
              <w:t>п/п</w:t>
            </w:r>
          </w:p>
        </w:tc>
        <w:tc>
          <w:tcPr>
            <w:tcW w:w="1553"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 xml:space="preserve">Наименование портфеля проектов, проекта </w:t>
            </w:r>
          </w:p>
        </w:tc>
        <w:tc>
          <w:tcPr>
            <w:tcW w:w="1383"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Наименование проекта или мероприятия</w:t>
            </w:r>
          </w:p>
        </w:tc>
        <w:tc>
          <w:tcPr>
            <w:tcW w:w="1307"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Ответственный исполнитель</w:t>
            </w:r>
          </w:p>
        </w:tc>
        <w:tc>
          <w:tcPr>
            <w:tcW w:w="1155"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en-US"/>
              </w:rPr>
              <w:t>Номер основного мероприятия</w:t>
            </w:r>
          </w:p>
        </w:tc>
        <w:tc>
          <w:tcPr>
            <w:tcW w:w="778"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jc w:val="center"/>
            </w:pPr>
            <w:r>
              <w:rPr>
                <w:rFonts w:eastAsia="Calibri"/>
                <w:sz w:val="16"/>
                <w:szCs w:val="16"/>
                <w:lang w:eastAsia="en-US"/>
              </w:rPr>
              <w:t xml:space="preserve">Цели </w:t>
            </w:r>
          </w:p>
        </w:tc>
        <w:tc>
          <w:tcPr>
            <w:tcW w:w="1149"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jc w:val="center"/>
            </w:pPr>
            <w:r>
              <w:rPr>
                <w:rFonts w:eastAsia="Calibri"/>
                <w:sz w:val="16"/>
                <w:szCs w:val="16"/>
                <w:lang w:eastAsia="en-US"/>
              </w:rPr>
              <w:t>Срок реализации</w:t>
            </w:r>
          </w:p>
        </w:tc>
        <w:tc>
          <w:tcPr>
            <w:tcW w:w="2025" w:type="dxa"/>
            <w:vMerge w:val="restart"/>
            <w:tcBorders>
              <w:top w:val="single" w:sz="4" w:space="0" w:color="000000"/>
              <w:left w:val="single" w:sz="4" w:space="0" w:color="000000"/>
              <w:bottom w:val="single" w:sz="4" w:space="0" w:color="000000"/>
            </w:tcBorders>
            <w:shd w:val="clear" w:color="auto" w:fill="auto"/>
          </w:tcPr>
          <w:p w:rsidR="00115C3B" w:rsidRDefault="00115C3B" w:rsidP="00115C3B">
            <w:pPr>
              <w:jc w:val="center"/>
            </w:pPr>
            <w:r>
              <w:rPr>
                <w:rFonts w:eastAsia="Calibri"/>
                <w:sz w:val="16"/>
                <w:szCs w:val="16"/>
                <w:lang w:eastAsia="en-US"/>
              </w:rPr>
              <w:t xml:space="preserve">Источники финансирования </w:t>
            </w:r>
          </w:p>
        </w:tc>
        <w:tc>
          <w:tcPr>
            <w:tcW w:w="5684" w:type="dxa"/>
            <w:gridSpan w:val="6"/>
            <w:tcBorders>
              <w:top w:val="single" w:sz="4" w:space="0" w:color="000000"/>
              <w:left w:val="single" w:sz="4" w:space="0" w:color="000000"/>
              <w:bottom w:val="single" w:sz="4" w:space="0" w:color="000000"/>
              <w:right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en-US"/>
              </w:rPr>
              <w:t>Параметры финансового обеспечения, тыс. рублей</w:t>
            </w:r>
          </w:p>
        </w:tc>
      </w:tr>
      <w:tr w:rsidR="00115C3B" w:rsidTr="00115C3B">
        <w:trPr>
          <w:cantSplit/>
          <w:trHeight w:val="157"/>
        </w:trPr>
        <w:tc>
          <w:tcPr>
            <w:tcW w:w="559"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553"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383"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307"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155"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778"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149"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2025" w:type="dxa"/>
            <w:vMerge/>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snapToGrid w:val="0"/>
              <w:ind w:firstLine="709"/>
              <w:jc w:val="both"/>
              <w:rPr>
                <w:rFonts w:eastAsia="Calibri"/>
                <w:sz w:val="16"/>
                <w:szCs w:val="16"/>
                <w:lang w:eastAsia="ru-RU"/>
              </w:rPr>
            </w:pPr>
          </w:p>
        </w:tc>
        <w:tc>
          <w:tcPr>
            <w:tcW w:w="1134" w:type="dxa"/>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20__</w:t>
            </w:r>
          </w:p>
          <w:p w:rsidR="00115C3B" w:rsidRDefault="00115C3B" w:rsidP="00115C3B">
            <w:pPr>
              <w:tabs>
                <w:tab w:val="left" w:pos="1620"/>
              </w:tabs>
              <w:autoSpaceDE w:val="0"/>
              <w:jc w:val="center"/>
            </w:pPr>
            <w:r>
              <w:rPr>
                <w:rFonts w:eastAsia="Calibri"/>
                <w:sz w:val="16"/>
                <w:szCs w:val="16"/>
                <w:lang w:eastAsia="ru-RU"/>
              </w:rPr>
              <w:t>год</w:t>
            </w:r>
          </w:p>
        </w:tc>
        <w:tc>
          <w:tcPr>
            <w:tcW w:w="862" w:type="dxa"/>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20__</w:t>
            </w:r>
          </w:p>
          <w:p w:rsidR="00115C3B" w:rsidRDefault="00115C3B" w:rsidP="00115C3B">
            <w:pPr>
              <w:tabs>
                <w:tab w:val="left" w:pos="1620"/>
              </w:tabs>
              <w:autoSpaceDE w:val="0"/>
              <w:jc w:val="center"/>
            </w:pPr>
            <w:r>
              <w:rPr>
                <w:rFonts w:eastAsia="Calibri"/>
                <w:sz w:val="16"/>
                <w:szCs w:val="16"/>
                <w:lang w:eastAsia="ru-RU"/>
              </w:rPr>
              <w:t>год</w:t>
            </w:r>
          </w:p>
        </w:tc>
        <w:tc>
          <w:tcPr>
            <w:tcW w:w="861" w:type="dxa"/>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20__</w:t>
            </w:r>
          </w:p>
          <w:p w:rsidR="00115C3B" w:rsidRDefault="00115C3B" w:rsidP="00115C3B">
            <w:pPr>
              <w:tabs>
                <w:tab w:val="left" w:pos="1620"/>
              </w:tabs>
              <w:autoSpaceDE w:val="0"/>
              <w:jc w:val="center"/>
            </w:pPr>
            <w:r>
              <w:rPr>
                <w:rFonts w:eastAsia="Calibri"/>
                <w:sz w:val="16"/>
                <w:szCs w:val="16"/>
                <w:lang w:eastAsia="ru-RU"/>
              </w:rPr>
              <w:t>год</w:t>
            </w:r>
          </w:p>
        </w:tc>
        <w:tc>
          <w:tcPr>
            <w:tcW w:w="863" w:type="dxa"/>
            <w:tcBorders>
              <w:top w:val="single" w:sz="4" w:space="0" w:color="000000"/>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20__</w:t>
            </w:r>
          </w:p>
          <w:p w:rsidR="00115C3B" w:rsidRDefault="00115C3B" w:rsidP="00115C3B">
            <w:pPr>
              <w:tabs>
                <w:tab w:val="left" w:pos="1620"/>
              </w:tabs>
              <w:autoSpaceDE w:val="0"/>
              <w:jc w:val="center"/>
            </w:pPr>
            <w:r>
              <w:rPr>
                <w:rFonts w:eastAsia="Calibri"/>
                <w:sz w:val="16"/>
                <w:szCs w:val="16"/>
                <w:lang w:eastAsia="ru-RU"/>
              </w:rPr>
              <w:t>год</w:t>
            </w:r>
          </w:p>
        </w:tc>
        <w:tc>
          <w:tcPr>
            <w:tcW w:w="864" w:type="dxa"/>
            <w:tcBorders>
              <w:left w:val="single" w:sz="4" w:space="0" w:color="000000"/>
              <w:bottom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20__</w:t>
            </w:r>
          </w:p>
          <w:p w:rsidR="00115C3B" w:rsidRDefault="00115C3B" w:rsidP="00115C3B">
            <w:pPr>
              <w:tabs>
                <w:tab w:val="left" w:pos="1620"/>
              </w:tabs>
              <w:autoSpaceDE w:val="0"/>
              <w:jc w:val="center"/>
            </w:pPr>
            <w:r>
              <w:rPr>
                <w:rFonts w:eastAsia="Calibri"/>
                <w:sz w:val="16"/>
                <w:szCs w:val="16"/>
                <w:lang w:eastAsia="ru-RU"/>
              </w:rPr>
              <w:t>год</w:t>
            </w:r>
          </w:p>
        </w:tc>
        <w:tc>
          <w:tcPr>
            <w:tcW w:w="1100" w:type="dxa"/>
            <w:tcBorders>
              <w:left w:val="single" w:sz="4" w:space="0" w:color="000000"/>
              <w:bottom w:val="single" w:sz="4" w:space="0" w:color="000000"/>
              <w:right w:val="single" w:sz="4" w:space="0" w:color="000000"/>
            </w:tcBorders>
            <w:shd w:val="clear" w:color="auto" w:fill="auto"/>
          </w:tcPr>
          <w:p w:rsidR="00115C3B" w:rsidRDefault="00115C3B" w:rsidP="00115C3B">
            <w:pPr>
              <w:tabs>
                <w:tab w:val="left" w:pos="1620"/>
              </w:tabs>
              <w:autoSpaceDE w:val="0"/>
              <w:jc w:val="center"/>
            </w:pPr>
            <w:r>
              <w:rPr>
                <w:rFonts w:eastAsia="Calibri"/>
                <w:sz w:val="16"/>
                <w:szCs w:val="16"/>
                <w:lang w:eastAsia="ru-RU"/>
              </w:rPr>
              <w:t>и т.д.</w:t>
            </w:r>
          </w:p>
        </w:tc>
      </w:tr>
      <w:tr w:rsidR="00115C3B" w:rsidTr="00115C3B">
        <w:trPr>
          <w:trHeight w:val="207"/>
        </w:trPr>
        <w:tc>
          <w:tcPr>
            <w:tcW w:w="559"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w:t>
            </w:r>
          </w:p>
        </w:tc>
        <w:tc>
          <w:tcPr>
            <w:tcW w:w="1553"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2</w:t>
            </w:r>
          </w:p>
        </w:tc>
        <w:tc>
          <w:tcPr>
            <w:tcW w:w="1383"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3</w:t>
            </w:r>
          </w:p>
        </w:tc>
        <w:tc>
          <w:tcPr>
            <w:tcW w:w="1307"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4</w:t>
            </w:r>
          </w:p>
        </w:tc>
        <w:tc>
          <w:tcPr>
            <w:tcW w:w="1155"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5</w:t>
            </w:r>
          </w:p>
        </w:tc>
        <w:tc>
          <w:tcPr>
            <w:tcW w:w="778"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6</w:t>
            </w:r>
          </w:p>
        </w:tc>
        <w:tc>
          <w:tcPr>
            <w:tcW w:w="1149"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7</w:t>
            </w:r>
          </w:p>
        </w:tc>
        <w:tc>
          <w:tcPr>
            <w:tcW w:w="2025"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8</w:t>
            </w:r>
          </w:p>
        </w:tc>
        <w:tc>
          <w:tcPr>
            <w:tcW w:w="1134"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9</w:t>
            </w:r>
          </w:p>
        </w:tc>
        <w:tc>
          <w:tcPr>
            <w:tcW w:w="862"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10</w:t>
            </w:r>
          </w:p>
        </w:tc>
        <w:tc>
          <w:tcPr>
            <w:tcW w:w="861"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11</w:t>
            </w:r>
          </w:p>
        </w:tc>
        <w:tc>
          <w:tcPr>
            <w:tcW w:w="863"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12</w:t>
            </w:r>
          </w:p>
        </w:tc>
        <w:tc>
          <w:tcPr>
            <w:tcW w:w="864" w:type="dxa"/>
            <w:tcBorders>
              <w:top w:val="single" w:sz="4" w:space="0" w:color="000000"/>
              <w:left w:val="single" w:sz="4" w:space="0" w:color="000000"/>
              <w:bottom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13</w:t>
            </w:r>
          </w:p>
        </w:tc>
        <w:tc>
          <w:tcPr>
            <w:tcW w:w="1100" w:type="dxa"/>
            <w:tcBorders>
              <w:top w:val="single" w:sz="4" w:space="0" w:color="000000"/>
              <w:left w:val="single" w:sz="4" w:space="0" w:color="000000"/>
              <w:bottom w:val="single" w:sz="4" w:space="0" w:color="000000"/>
              <w:right w:val="single" w:sz="4" w:space="0" w:color="000000"/>
            </w:tcBorders>
            <w:shd w:val="clear" w:color="auto" w:fill="auto"/>
          </w:tcPr>
          <w:p w:rsidR="00115C3B" w:rsidRDefault="00115C3B" w:rsidP="00115C3B">
            <w:pPr>
              <w:widowControl w:val="0"/>
              <w:autoSpaceDE w:val="0"/>
              <w:jc w:val="center"/>
            </w:pPr>
            <w:r>
              <w:rPr>
                <w:rFonts w:eastAsia="Calibri"/>
                <w:sz w:val="16"/>
                <w:szCs w:val="16"/>
                <w:lang w:eastAsia="ru-RU"/>
              </w:rPr>
              <w:t>14</w:t>
            </w:r>
          </w:p>
        </w:tc>
      </w:tr>
    </w:tbl>
    <w:p w:rsidR="00115C3B" w:rsidRDefault="00115C3B" w:rsidP="00115C3B">
      <w:pPr>
        <w:widowControl w:val="0"/>
        <w:autoSpaceDE w:val="0"/>
        <w:autoSpaceDN w:val="0"/>
        <w:jc w:val="center"/>
      </w:pPr>
    </w:p>
    <w:p w:rsidR="00115C3B" w:rsidRDefault="00115C3B" w:rsidP="006F65E3">
      <w:pPr>
        <w:widowControl w:val="0"/>
        <w:suppressAutoHyphens w:val="0"/>
        <w:autoSpaceDE w:val="0"/>
        <w:autoSpaceDN w:val="0"/>
        <w:ind w:firstLine="540"/>
        <w:jc w:val="right"/>
        <w:outlineLvl w:val="1"/>
        <w:rPr>
          <w:sz w:val="24"/>
          <w:szCs w:val="24"/>
          <w:lang w:eastAsia="ru-RU"/>
        </w:rPr>
      </w:pPr>
    </w:p>
    <w:p w:rsidR="000949E1" w:rsidRDefault="000949E1" w:rsidP="006F65E3">
      <w:pPr>
        <w:widowControl w:val="0"/>
        <w:suppressAutoHyphens w:val="0"/>
        <w:autoSpaceDE w:val="0"/>
        <w:autoSpaceDN w:val="0"/>
        <w:ind w:firstLine="540"/>
        <w:jc w:val="right"/>
        <w:outlineLvl w:val="1"/>
        <w:rPr>
          <w:sz w:val="24"/>
          <w:szCs w:val="24"/>
          <w:lang w:eastAsia="ru-RU"/>
        </w:rPr>
      </w:pPr>
    </w:p>
    <w:p w:rsidR="006F65E3" w:rsidRPr="000B3A61" w:rsidRDefault="006F65E3" w:rsidP="006F65E3">
      <w:pPr>
        <w:widowControl w:val="0"/>
        <w:suppressAutoHyphens w:val="0"/>
        <w:autoSpaceDE w:val="0"/>
        <w:autoSpaceDN w:val="0"/>
        <w:ind w:firstLine="540"/>
        <w:jc w:val="right"/>
        <w:outlineLvl w:val="1"/>
        <w:rPr>
          <w:sz w:val="24"/>
          <w:szCs w:val="24"/>
          <w:lang w:eastAsia="ru-RU"/>
        </w:rPr>
      </w:pPr>
      <w:r w:rsidRPr="000B3A61">
        <w:rPr>
          <w:sz w:val="24"/>
          <w:szCs w:val="24"/>
          <w:lang w:eastAsia="ru-RU"/>
        </w:rPr>
        <w:t xml:space="preserve">Таблица 4 </w:t>
      </w:r>
    </w:p>
    <w:p w:rsidR="006F65E3" w:rsidRPr="000B3A61" w:rsidRDefault="006F65E3" w:rsidP="006F65E3">
      <w:pPr>
        <w:widowControl w:val="0"/>
        <w:suppressAutoHyphens w:val="0"/>
        <w:autoSpaceDE w:val="0"/>
        <w:autoSpaceDN w:val="0"/>
        <w:ind w:firstLine="540"/>
        <w:jc w:val="right"/>
        <w:outlineLvl w:val="1"/>
        <w:rPr>
          <w:sz w:val="24"/>
          <w:szCs w:val="24"/>
          <w:lang w:eastAsia="ru-RU"/>
        </w:rPr>
      </w:pPr>
    </w:p>
    <w:p w:rsidR="00256667" w:rsidRPr="000B3A61" w:rsidRDefault="006F65E3" w:rsidP="006F65E3">
      <w:pPr>
        <w:widowControl w:val="0"/>
        <w:suppressAutoHyphens w:val="0"/>
        <w:autoSpaceDE w:val="0"/>
        <w:autoSpaceDN w:val="0"/>
        <w:ind w:firstLine="540"/>
        <w:jc w:val="center"/>
        <w:outlineLvl w:val="1"/>
        <w:rPr>
          <w:sz w:val="24"/>
          <w:szCs w:val="24"/>
          <w:lang w:eastAsia="ru-RU"/>
        </w:rPr>
      </w:pPr>
      <w:r w:rsidRPr="000B3A61">
        <w:rPr>
          <w:sz w:val="24"/>
          <w:szCs w:val="24"/>
          <w:lang w:eastAsia="ru-RU"/>
        </w:rPr>
        <w:t xml:space="preserve">Характеристика основных мероприятий муниципальной программы, </w:t>
      </w:r>
    </w:p>
    <w:p w:rsidR="006F65E3" w:rsidRPr="000B3A61" w:rsidRDefault="006F65E3" w:rsidP="00115C3B">
      <w:pPr>
        <w:widowControl w:val="0"/>
        <w:suppressAutoHyphens w:val="0"/>
        <w:autoSpaceDE w:val="0"/>
        <w:autoSpaceDN w:val="0"/>
        <w:ind w:firstLine="540"/>
        <w:jc w:val="center"/>
        <w:outlineLvl w:val="1"/>
        <w:rPr>
          <w:sz w:val="24"/>
          <w:szCs w:val="24"/>
          <w:lang w:eastAsia="ru-RU"/>
        </w:rPr>
      </w:pPr>
      <w:r w:rsidRPr="000B3A61">
        <w:rPr>
          <w:sz w:val="24"/>
          <w:szCs w:val="24"/>
          <w:lang w:eastAsia="ru-RU"/>
        </w:rPr>
        <w:t>их связь с целевыми показателями</w:t>
      </w:r>
    </w:p>
    <w:tbl>
      <w:tblPr>
        <w:tblW w:w="154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733"/>
        <w:gridCol w:w="65"/>
        <w:gridCol w:w="5464"/>
        <w:gridCol w:w="3969"/>
        <w:gridCol w:w="2693"/>
      </w:tblGrid>
      <w:tr w:rsidR="006F65E3" w:rsidRPr="0077094A" w:rsidTr="00115C3B">
        <w:trPr>
          <w:trHeight w:val="293"/>
        </w:trPr>
        <w:tc>
          <w:tcPr>
            <w:tcW w:w="557" w:type="dxa"/>
            <w:vMerge w:val="restart"/>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 п/п</w:t>
            </w:r>
          </w:p>
        </w:tc>
        <w:tc>
          <w:tcPr>
            <w:tcW w:w="12231" w:type="dxa"/>
            <w:gridSpan w:val="4"/>
            <w:vMerge w:val="restart"/>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Основные мероприятия</w:t>
            </w:r>
          </w:p>
        </w:tc>
        <w:tc>
          <w:tcPr>
            <w:tcW w:w="2693" w:type="dxa"/>
            <w:vMerge w:val="restart"/>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Наименование целевого показателя</w:t>
            </w:r>
          </w:p>
        </w:tc>
      </w:tr>
      <w:tr w:rsidR="006F65E3" w:rsidRPr="0077094A" w:rsidTr="00115C3B">
        <w:trPr>
          <w:trHeight w:val="293"/>
        </w:trPr>
        <w:tc>
          <w:tcPr>
            <w:tcW w:w="557" w:type="dxa"/>
            <w:vMerge/>
            <w:shd w:val="clear" w:color="auto" w:fill="auto"/>
          </w:tcPr>
          <w:p w:rsidR="006F65E3" w:rsidRPr="0077094A" w:rsidRDefault="006F65E3" w:rsidP="008A45E7">
            <w:pPr>
              <w:suppressAutoHyphens w:val="0"/>
              <w:jc w:val="center"/>
              <w:rPr>
                <w:rFonts w:eastAsia="Calibri"/>
                <w:lang w:eastAsia="en-US"/>
              </w:rPr>
            </w:pPr>
          </w:p>
        </w:tc>
        <w:tc>
          <w:tcPr>
            <w:tcW w:w="12231" w:type="dxa"/>
            <w:gridSpan w:val="4"/>
            <w:vMerge/>
            <w:shd w:val="clear" w:color="auto" w:fill="auto"/>
          </w:tcPr>
          <w:p w:rsidR="006F65E3" w:rsidRPr="0077094A" w:rsidRDefault="006F65E3" w:rsidP="008A45E7">
            <w:pPr>
              <w:suppressAutoHyphens w:val="0"/>
              <w:jc w:val="center"/>
              <w:rPr>
                <w:rFonts w:eastAsia="Calibri"/>
                <w:lang w:eastAsia="en-US"/>
              </w:rPr>
            </w:pPr>
          </w:p>
        </w:tc>
        <w:tc>
          <w:tcPr>
            <w:tcW w:w="2693" w:type="dxa"/>
            <w:vMerge/>
            <w:shd w:val="clear" w:color="auto" w:fill="auto"/>
          </w:tcPr>
          <w:p w:rsidR="006F65E3" w:rsidRPr="0077094A" w:rsidRDefault="006F65E3" w:rsidP="008A45E7">
            <w:pPr>
              <w:suppressAutoHyphens w:val="0"/>
              <w:jc w:val="center"/>
              <w:rPr>
                <w:rFonts w:eastAsia="Calibri"/>
                <w:lang w:eastAsia="en-US"/>
              </w:rPr>
            </w:pPr>
          </w:p>
        </w:tc>
      </w:tr>
      <w:tr w:rsidR="006F65E3" w:rsidRPr="0077094A" w:rsidTr="00115C3B">
        <w:tc>
          <w:tcPr>
            <w:tcW w:w="557" w:type="dxa"/>
            <w:vMerge/>
            <w:shd w:val="clear" w:color="auto" w:fill="auto"/>
          </w:tcPr>
          <w:p w:rsidR="006F65E3" w:rsidRPr="0077094A" w:rsidRDefault="006F65E3" w:rsidP="008A45E7">
            <w:pPr>
              <w:suppressAutoHyphens w:val="0"/>
              <w:rPr>
                <w:rFonts w:eastAsia="Calibri"/>
                <w:lang w:eastAsia="en-US"/>
              </w:rPr>
            </w:pPr>
          </w:p>
        </w:tc>
        <w:tc>
          <w:tcPr>
            <w:tcW w:w="2798" w:type="dxa"/>
            <w:gridSpan w:val="2"/>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Наименование</w:t>
            </w:r>
          </w:p>
        </w:tc>
        <w:tc>
          <w:tcPr>
            <w:tcW w:w="5464" w:type="dxa"/>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Содержание (направления расходов)</w:t>
            </w:r>
          </w:p>
        </w:tc>
        <w:tc>
          <w:tcPr>
            <w:tcW w:w="3969" w:type="dxa"/>
            <w:shd w:val="clear" w:color="auto" w:fill="auto"/>
          </w:tcPr>
          <w:p w:rsidR="006F65E3" w:rsidRPr="0077094A" w:rsidRDefault="006500E0" w:rsidP="008A45E7">
            <w:pPr>
              <w:suppressAutoHyphens w:val="0"/>
              <w:jc w:val="center"/>
              <w:rPr>
                <w:rFonts w:eastAsia="Calibri"/>
                <w:lang w:eastAsia="en-US"/>
              </w:rPr>
            </w:pPr>
            <w:r w:rsidRPr="0077094A">
              <w:rPr>
                <w:rFonts w:eastAsia="Calibri"/>
                <w:lang w:eastAsia="en-US"/>
              </w:rPr>
              <w:t>Реквизиты</w:t>
            </w:r>
            <w:r w:rsidR="006F65E3" w:rsidRPr="0077094A">
              <w:rPr>
                <w:rFonts w:eastAsia="Calibri"/>
                <w:lang w:eastAsia="en-US"/>
              </w:rPr>
              <w:t xml:space="preserve"> </w:t>
            </w:r>
            <w:r w:rsidRPr="0077094A">
              <w:rPr>
                <w:rFonts w:eastAsia="Calibri"/>
                <w:lang w:eastAsia="en-US"/>
              </w:rPr>
              <w:t xml:space="preserve">муниципального </w:t>
            </w:r>
            <w:r w:rsidR="006F65E3" w:rsidRPr="0077094A">
              <w:rPr>
                <w:rFonts w:eastAsia="Calibri"/>
                <w:lang w:eastAsia="en-US"/>
              </w:rPr>
              <w:t>правового акта, наименование портфеля проектов (проекта)</w:t>
            </w:r>
            <w:r w:rsidR="006F65E3" w:rsidRPr="0077094A">
              <w:rPr>
                <w:rFonts w:eastAsia="Calibri"/>
                <w:vertAlign w:val="superscript"/>
                <w:lang w:eastAsia="en-US"/>
              </w:rPr>
              <w:t>*</w:t>
            </w:r>
          </w:p>
        </w:tc>
        <w:tc>
          <w:tcPr>
            <w:tcW w:w="2693" w:type="dxa"/>
            <w:vMerge/>
            <w:shd w:val="clear" w:color="auto" w:fill="auto"/>
          </w:tcPr>
          <w:p w:rsidR="006F65E3" w:rsidRPr="0077094A" w:rsidRDefault="006F65E3" w:rsidP="008A45E7">
            <w:pPr>
              <w:suppressAutoHyphens w:val="0"/>
              <w:jc w:val="center"/>
              <w:rPr>
                <w:rFonts w:eastAsia="Calibri"/>
                <w:strike/>
                <w:lang w:eastAsia="en-US"/>
              </w:rPr>
            </w:pPr>
          </w:p>
        </w:tc>
      </w:tr>
      <w:tr w:rsidR="006F65E3" w:rsidRPr="0077094A" w:rsidTr="00115C3B">
        <w:tc>
          <w:tcPr>
            <w:tcW w:w="557" w:type="dxa"/>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1</w:t>
            </w:r>
          </w:p>
        </w:tc>
        <w:tc>
          <w:tcPr>
            <w:tcW w:w="2798" w:type="dxa"/>
            <w:gridSpan w:val="2"/>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2</w:t>
            </w:r>
          </w:p>
        </w:tc>
        <w:tc>
          <w:tcPr>
            <w:tcW w:w="5464" w:type="dxa"/>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3</w:t>
            </w:r>
          </w:p>
        </w:tc>
        <w:tc>
          <w:tcPr>
            <w:tcW w:w="3969" w:type="dxa"/>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4</w:t>
            </w:r>
          </w:p>
        </w:tc>
        <w:tc>
          <w:tcPr>
            <w:tcW w:w="2693" w:type="dxa"/>
            <w:shd w:val="clear" w:color="auto" w:fill="auto"/>
          </w:tcPr>
          <w:p w:rsidR="006F65E3" w:rsidRPr="0077094A" w:rsidRDefault="006F65E3" w:rsidP="008A45E7">
            <w:pPr>
              <w:suppressAutoHyphens w:val="0"/>
              <w:jc w:val="center"/>
              <w:rPr>
                <w:rFonts w:eastAsia="Calibri"/>
                <w:lang w:eastAsia="en-US"/>
              </w:rPr>
            </w:pPr>
            <w:r w:rsidRPr="0077094A">
              <w:rPr>
                <w:rFonts w:eastAsia="Calibri"/>
                <w:lang w:eastAsia="en-US"/>
              </w:rPr>
              <w:t>5</w:t>
            </w:r>
          </w:p>
        </w:tc>
      </w:tr>
      <w:tr w:rsidR="006F65E3" w:rsidRPr="0077094A" w:rsidTr="00115C3B">
        <w:tc>
          <w:tcPr>
            <w:tcW w:w="15481" w:type="dxa"/>
            <w:gridSpan w:val="6"/>
            <w:shd w:val="clear" w:color="auto" w:fill="auto"/>
          </w:tcPr>
          <w:p w:rsidR="006F65E3" w:rsidRPr="00684B19" w:rsidRDefault="00F72805" w:rsidP="00972973">
            <w:pPr>
              <w:suppressAutoHyphens w:val="0"/>
              <w:jc w:val="center"/>
              <w:rPr>
                <w:rFonts w:eastAsia="Calibri"/>
                <w:b/>
                <w:highlight w:val="yellow"/>
                <w:lang w:eastAsia="en-US"/>
              </w:rPr>
            </w:pPr>
            <w:r w:rsidRPr="00684B19">
              <w:rPr>
                <w:rFonts w:eastAsia="Calibri"/>
                <w:b/>
                <w:lang w:eastAsia="en-US"/>
              </w:rPr>
              <w:t>Цель 1.</w:t>
            </w:r>
            <w:r w:rsidR="00DF46DF" w:rsidRPr="00684B19">
              <w:rPr>
                <w:rFonts w:eastAsia="Calibri"/>
                <w:b/>
                <w:lang w:eastAsia="en-US"/>
              </w:rPr>
              <w:t xml:space="preserve"> </w:t>
            </w:r>
            <w:r w:rsidRPr="00684B19">
              <w:rPr>
                <w:b/>
              </w:rPr>
              <w:t xml:space="preserve">Повышение экономического потенциала </w:t>
            </w:r>
            <w:r w:rsidR="00684B19" w:rsidRPr="00684B19">
              <w:rPr>
                <w:b/>
              </w:rPr>
              <w:t xml:space="preserve">городского поселения </w:t>
            </w:r>
            <w:r w:rsidR="00972973">
              <w:rPr>
                <w:b/>
              </w:rPr>
              <w:t>Пионер</w:t>
            </w:r>
            <w:r w:rsidR="00684B19" w:rsidRPr="00684B19">
              <w:rPr>
                <w:b/>
              </w:rPr>
              <w:t xml:space="preserve">ский </w:t>
            </w:r>
            <w:r w:rsidRPr="00684B19">
              <w:rPr>
                <w:rFonts w:eastAsia="Calibri"/>
                <w:b/>
                <w:highlight w:val="yellow"/>
                <w:lang w:eastAsia="en-US"/>
              </w:rPr>
              <w:t xml:space="preserve"> </w:t>
            </w:r>
          </w:p>
        </w:tc>
      </w:tr>
      <w:tr w:rsidR="006F65E3" w:rsidRPr="0077094A" w:rsidTr="00115C3B">
        <w:tc>
          <w:tcPr>
            <w:tcW w:w="15481" w:type="dxa"/>
            <w:gridSpan w:val="6"/>
            <w:shd w:val="clear" w:color="auto" w:fill="auto"/>
          </w:tcPr>
          <w:p w:rsidR="006F65E3" w:rsidRPr="00684B19" w:rsidRDefault="00DF46DF" w:rsidP="008A45E7">
            <w:pPr>
              <w:suppressAutoHyphens w:val="0"/>
              <w:rPr>
                <w:rFonts w:eastAsia="Calibri"/>
                <w:b/>
                <w:lang w:eastAsia="en-US"/>
              </w:rPr>
            </w:pPr>
            <w:r w:rsidRPr="00684B19">
              <w:rPr>
                <w:rFonts w:eastAsia="Calibri"/>
                <w:b/>
                <w:lang w:eastAsia="en-US"/>
              </w:rPr>
              <w:t>Задача 1</w:t>
            </w:r>
            <w:r w:rsidR="00684B19" w:rsidRPr="00684B19">
              <w:rPr>
                <w:rFonts w:eastAsia="Calibri"/>
                <w:b/>
                <w:lang w:eastAsia="en-US"/>
              </w:rPr>
              <w:t xml:space="preserve">. </w:t>
            </w:r>
            <w:r w:rsidRPr="00684B19">
              <w:rPr>
                <w:rFonts w:eastAsia="Calibri"/>
                <w:b/>
                <w:lang w:eastAsia="en-US"/>
              </w:rPr>
              <w:t xml:space="preserve"> </w:t>
            </w:r>
            <w:r w:rsidR="00684B19" w:rsidRPr="00684B19">
              <w:rPr>
                <w:b/>
                <w:iCs/>
                <w:color w:val="000000"/>
              </w:rPr>
              <w:t>Совершенствование механизмов имущественной и информационной  поддержки</w:t>
            </w:r>
            <w:r w:rsidR="00684B19" w:rsidRPr="00684B19">
              <w:rPr>
                <w:b/>
                <w:color w:val="000000"/>
              </w:rPr>
              <w:t xml:space="preserve"> субъе</w:t>
            </w:r>
            <w:r w:rsidR="00684B19" w:rsidRPr="00684B19">
              <w:rPr>
                <w:b/>
                <w:color w:val="000000"/>
              </w:rPr>
              <w:t>к</w:t>
            </w:r>
            <w:r w:rsidR="00684B19" w:rsidRPr="00684B19">
              <w:rPr>
                <w:b/>
                <w:color w:val="000000"/>
              </w:rPr>
              <w:t>тов малого и среднего предпринимательства</w:t>
            </w:r>
          </w:p>
        </w:tc>
      </w:tr>
      <w:tr w:rsidR="008E7E49" w:rsidRPr="0077094A" w:rsidTr="00115C3B">
        <w:tc>
          <w:tcPr>
            <w:tcW w:w="557" w:type="dxa"/>
            <w:shd w:val="clear" w:color="auto" w:fill="auto"/>
          </w:tcPr>
          <w:p w:rsidR="008E7E49" w:rsidRPr="00115C3B" w:rsidRDefault="008E7E49" w:rsidP="008A45E7">
            <w:pPr>
              <w:suppressAutoHyphens w:val="0"/>
              <w:jc w:val="center"/>
              <w:rPr>
                <w:rFonts w:eastAsia="Calibri"/>
                <w:lang w:eastAsia="en-US"/>
              </w:rPr>
            </w:pPr>
            <w:r w:rsidRPr="00115C3B">
              <w:rPr>
                <w:rFonts w:eastAsia="Calibri"/>
                <w:lang w:eastAsia="en-US"/>
              </w:rPr>
              <w:t>1.1</w:t>
            </w:r>
            <w:r w:rsidR="00684B19" w:rsidRPr="00115C3B">
              <w:rPr>
                <w:rFonts w:eastAsia="Calibri"/>
                <w:lang w:eastAsia="en-US"/>
              </w:rPr>
              <w:t>.</w:t>
            </w:r>
          </w:p>
        </w:tc>
        <w:tc>
          <w:tcPr>
            <w:tcW w:w="2733" w:type="dxa"/>
            <w:shd w:val="clear" w:color="auto" w:fill="auto"/>
          </w:tcPr>
          <w:p w:rsidR="008E7E49" w:rsidRPr="00115C3B" w:rsidRDefault="00684B19" w:rsidP="008A45E7">
            <w:pPr>
              <w:suppressAutoHyphens w:val="0"/>
              <w:rPr>
                <w:rFonts w:eastAsia="Calibri"/>
                <w:lang w:eastAsia="en-US"/>
              </w:rPr>
            </w:pPr>
            <w:r w:rsidRPr="00115C3B">
              <w:t>Ведение реестра муниципального им</w:t>
            </w:r>
            <w:r w:rsidRPr="00115C3B">
              <w:t>у</w:t>
            </w:r>
            <w:r w:rsidRPr="00115C3B">
              <w:t>щества, предназначенного для сдачи в аренду субъектам малого и среднего пре</w:t>
            </w:r>
            <w:r w:rsidRPr="00115C3B">
              <w:t>д</w:t>
            </w:r>
            <w:r w:rsidRPr="00115C3B">
              <w:t>принимательства</w:t>
            </w:r>
          </w:p>
        </w:tc>
        <w:tc>
          <w:tcPr>
            <w:tcW w:w="5529" w:type="dxa"/>
            <w:gridSpan w:val="2"/>
            <w:shd w:val="clear" w:color="auto" w:fill="auto"/>
          </w:tcPr>
          <w:p w:rsidR="008E7E49" w:rsidRPr="00115C3B" w:rsidRDefault="00115C3B" w:rsidP="00115C3B">
            <w:pPr>
              <w:jc w:val="both"/>
            </w:pPr>
            <w:r w:rsidRPr="00115C3B">
              <w:t>1. Ведение реестра муниципального им</w:t>
            </w:r>
            <w:r w:rsidRPr="00115C3B">
              <w:t>у</w:t>
            </w:r>
            <w:r w:rsidRPr="00115C3B">
              <w:t>щества, предназначенного для сдачи в аренду субъектам малого и среднего пре</w:t>
            </w:r>
            <w:r w:rsidRPr="00115C3B">
              <w:t>д</w:t>
            </w:r>
            <w:r w:rsidRPr="00115C3B">
              <w:t>принимательства</w:t>
            </w:r>
          </w:p>
        </w:tc>
        <w:tc>
          <w:tcPr>
            <w:tcW w:w="3969" w:type="dxa"/>
            <w:shd w:val="clear" w:color="auto" w:fill="auto"/>
          </w:tcPr>
          <w:p w:rsidR="00C20779" w:rsidRPr="00115C3B" w:rsidRDefault="00F72805" w:rsidP="00CD4DFC">
            <w:pPr>
              <w:keepNext/>
              <w:keepLines/>
              <w:jc w:val="both"/>
              <w:outlineLvl w:val="0"/>
              <w:rPr>
                <w:bCs/>
              </w:rPr>
            </w:pPr>
            <w:r w:rsidRPr="00115C3B">
              <w:t>Постановление правительства Ханты-Мансийского автономного округа – Югры от 05.10.2018</w:t>
            </w:r>
            <w:r w:rsidR="007351D8" w:rsidRPr="00115C3B">
              <w:t xml:space="preserve"> </w:t>
            </w:r>
            <w:r w:rsidRPr="00115C3B">
              <w:t>№ 336-п</w:t>
            </w:r>
            <w:r w:rsidR="00C20779" w:rsidRPr="00115C3B">
              <w:t xml:space="preserve"> «</w:t>
            </w:r>
            <w:r w:rsidR="00C20779" w:rsidRPr="00115C3B">
              <w:rPr>
                <w:bCs/>
              </w:rPr>
              <w:t>О государственной программе Ханты-Мансийского автономного округа – Югры «Развитие экономического потенциала»;</w:t>
            </w:r>
          </w:p>
          <w:p w:rsidR="00E53EB3" w:rsidRPr="00115C3B" w:rsidRDefault="00E53EB3" w:rsidP="00115C3B">
            <w:pPr>
              <w:ind w:right="57"/>
              <w:jc w:val="both"/>
            </w:pPr>
          </w:p>
        </w:tc>
        <w:tc>
          <w:tcPr>
            <w:tcW w:w="2693" w:type="dxa"/>
            <w:shd w:val="clear" w:color="auto" w:fill="auto"/>
          </w:tcPr>
          <w:p w:rsidR="00FC5359" w:rsidRPr="00115C3B" w:rsidRDefault="00FC5359" w:rsidP="008A45E7">
            <w:pPr>
              <w:suppressAutoHyphens w:val="0"/>
              <w:rPr>
                <w:rFonts w:eastAsia="Calibri"/>
                <w:lang w:eastAsia="en-US"/>
              </w:rPr>
            </w:pPr>
          </w:p>
        </w:tc>
      </w:tr>
      <w:tr w:rsidR="00115C3B" w:rsidRPr="0077094A" w:rsidTr="00115C3B">
        <w:trPr>
          <w:trHeight w:val="1398"/>
        </w:trPr>
        <w:tc>
          <w:tcPr>
            <w:tcW w:w="557" w:type="dxa"/>
            <w:shd w:val="clear" w:color="auto" w:fill="auto"/>
          </w:tcPr>
          <w:p w:rsidR="00115C3B" w:rsidRPr="00115C3B" w:rsidRDefault="00115C3B" w:rsidP="008A45E7">
            <w:pPr>
              <w:suppressAutoHyphens w:val="0"/>
              <w:jc w:val="center"/>
              <w:rPr>
                <w:rFonts w:eastAsia="Calibri"/>
                <w:lang w:eastAsia="en-US"/>
              </w:rPr>
            </w:pPr>
            <w:r w:rsidRPr="00115C3B">
              <w:rPr>
                <w:rFonts w:eastAsia="Calibri"/>
                <w:lang w:eastAsia="en-US"/>
              </w:rPr>
              <w:t>1.2.</w:t>
            </w:r>
          </w:p>
        </w:tc>
        <w:tc>
          <w:tcPr>
            <w:tcW w:w="2733" w:type="dxa"/>
            <w:shd w:val="clear" w:color="auto" w:fill="auto"/>
          </w:tcPr>
          <w:p w:rsidR="00115C3B" w:rsidRPr="00115C3B" w:rsidRDefault="00115C3B" w:rsidP="008A45E7">
            <w:pPr>
              <w:suppressAutoHyphens w:val="0"/>
              <w:rPr>
                <w:rFonts w:eastAsia="Calibri"/>
                <w:lang w:eastAsia="en-US"/>
              </w:rPr>
            </w:pPr>
            <w:r w:rsidRPr="00115C3B">
              <w:rPr>
                <w:color w:val="000000"/>
              </w:rPr>
              <w:t>Анализ действующей нормативно-правовой базы, в сфере регулирования предпринимательской деятельности</w:t>
            </w:r>
            <w:r w:rsidRPr="00115C3B">
              <w:rPr>
                <w:rFonts w:eastAsia="Calibri"/>
                <w:lang w:eastAsia="en-US"/>
              </w:rPr>
              <w:t xml:space="preserve"> </w:t>
            </w:r>
          </w:p>
        </w:tc>
        <w:tc>
          <w:tcPr>
            <w:tcW w:w="5529" w:type="dxa"/>
            <w:gridSpan w:val="2"/>
            <w:shd w:val="clear" w:color="auto" w:fill="auto"/>
          </w:tcPr>
          <w:p w:rsidR="00115C3B" w:rsidRPr="00115C3B" w:rsidRDefault="00115C3B" w:rsidP="00115C3B">
            <w:pPr>
              <w:suppressAutoHyphens w:val="0"/>
              <w:rPr>
                <w:rFonts w:eastAsia="Calibri"/>
                <w:lang w:eastAsia="en-US"/>
              </w:rPr>
            </w:pPr>
            <w:r w:rsidRPr="00115C3B">
              <w:rPr>
                <w:color w:val="000000"/>
              </w:rPr>
              <w:t>2. Анализ действующей нормативно-правовой базы, в сфере регулирования предпринимательской деятельности</w:t>
            </w:r>
            <w:r w:rsidRPr="00115C3B">
              <w:rPr>
                <w:rFonts w:eastAsia="Calibri"/>
                <w:lang w:eastAsia="en-US"/>
              </w:rPr>
              <w:t xml:space="preserve"> </w:t>
            </w:r>
          </w:p>
        </w:tc>
        <w:tc>
          <w:tcPr>
            <w:tcW w:w="3969" w:type="dxa"/>
            <w:shd w:val="clear" w:color="auto" w:fill="auto"/>
          </w:tcPr>
          <w:p w:rsidR="00115C3B" w:rsidRPr="00115C3B" w:rsidRDefault="00115C3B" w:rsidP="00F72805">
            <w:pPr>
              <w:ind w:left="57" w:right="57"/>
              <w:jc w:val="both"/>
            </w:pPr>
            <w:r w:rsidRPr="00115C3B">
              <w:t>Постановление правительства Ханты-Мансийского автономного округа – Югры от 05.10.2018 № 336-п «</w:t>
            </w:r>
            <w:r w:rsidRPr="00115C3B">
              <w:rPr>
                <w:bCs/>
              </w:rPr>
              <w:t>О государственной программе Ханты-Мансийского автономного округа – Югры «Развитие экономического потенциала»</w:t>
            </w:r>
          </w:p>
          <w:p w:rsidR="00115C3B" w:rsidRPr="00115C3B" w:rsidRDefault="00115C3B" w:rsidP="000D543F">
            <w:pPr>
              <w:ind w:left="57" w:right="57"/>
              <w:jc w:val="both"/>
              <w:rPr>
                <w:rFonts w:eastAsia="Calibri"/>
                <w:lang w:eastAsia="en-US"/>
              </w:rPr>
            </w:pPr>
          </w:p>
        </w:tc>
        <w:tc>
          <w:tcPr>
            <w:tcW w:w="2693" w:type="dxa"/>
            <w:shd w:val="clear" w:color="auto" w:fill="auto"/>
          </w:tcPr>
          <w:p w:rsidR="00115C3B" w:rsidRPr="00115C3B" w:rsidRDefault="00115C3B" w:rsidP="00684B19">
            <w:pPr>
              <w:suppressAutoHyphens w:val="0"/>
              <w:rPr>
                <w:rFonts w:eastAsia="Calibri"/>
                <w:lang w:eastAsia="en-US"/>
              </w:rPr>
            </w:pPr>
          </w:p>
        </w:tc>
      </w:tr>
      <w:tr w:rsidR="00115C3B" w:rsidRPr="0077094A" w:rsidTr="00115C3B">
        <w:tc>
          <w:tcPr>
            <w:tcW w:w="557" w:type="dxa"/>
            <w:shd w:val="clear" w:color="auto" w:fill="auto"/>
          </w:tcPr>
          <w:p w:rsidR="00115C3B" w:rsidRPr="00115C3B" w:rsidRDefault="00115C3B" w:rsidP="008A45E7">
            <w:pPr>
              <w:suppressAutoHyphens w:val="0"/>
              <w:jc w:val="center"/>
              <w:rPr>
                <w:rFonts w:eastAsia="Calibri"/>
                <w:lang w:eastAsia="en-US"/>
              </w:rPr>
            </w:pPr>
            <w:r w:rsidRPr="00115C3B">
              <w:rPr>
                <w:rFonts w:eastAsia="Calibri"/>
                <w:lang w:eastAsia="en-US"/>
              </w:rPr>
              <w:t>1.3.</w:t>
            </w:r>
          </w:p>
        </w:tc>
        <w:tc>
          <w:tcPr>
            <w:tcW w:w="2733" w:type="dxa"/>
            <w:shd w:val="clear" w:color="auto" w:fill="auto"/>
          </w:tcPr>
          <w:p w:rsidR="00115C3B" w:rsidRPr="00115C3B" w:rsidRDefault="00115C3B" w:rsidP="00972973">
            <w:pPr>
              <w:suppressAutoHyphens w:val="0"/>
            </w:pPr>
            <w:r w:rsidRPr="00115C3B">
              <w:t>Оказание информационной поддержки субъектам малого и среднего пре</w:t>
            </w:r>
            <w:r w:rsidRPr="00115C3B">
              <w:t>д</w:t>
            </w:r>
            <w:r w:rsidRPr="00115C3B">
              <w:t>принимательства. Создание на официальном сайте Администрации горо</w:t>
            </w:r>
            <w:r w:rsidRPr="00115C3B">
              <w:t>д</w:t>
            </w:r>
            <w:r w:rsidRPr="00115C3B">
              <w:t xml:space="preserve">ского поселения </w:t>
            </w:r>
            <w:r w:rsidR="00972973">
              <w:t>Пионер</w:t>
            </w:r>
            <w:r w:rsidRPr="00115C3B">
              <w:t>ский  раздела с целью размещения официальной информ</w:t>
            </w:r>
            <w:r w:rsidRPr="00115C3B">
              <w:t>а</w:t>
            </w:r>
            <w:r w:rsidRPr="00115C3B">
              <w:t>ции для субъектов малого и среднего пре</w:t>
            </w:r>
            <w:r w:rsidRPr="00115C3B">
              <w:t>д</w:t>
            </w:r>
            <w:r w:rsidRPr="00115C3B">
              <w:t>принимательства</w:t>
            </w:r>
          </w:p>
        </w:tc>
        <w:tc>
          <w:tcPr>
            <w:tcW w:w="5529" w:type="dxa"/>
            <w:gridSpan w:val="2"/>
            <w:shd w:val="clear" w:color="auto" w:fill="auto"/>
          </w:tcPr>
          <w:p w:rsidR="00115C3B" w:rsidRPr="00115C3B" w:rsidRDefault="00115C3B" w:rsidP="008A45E7">
            <w:pPr>
              <w:numPr>
                <w:ilvl w:val="0"/>
                <w:numId w:val="42"/>
              </w:numPr>
              <w:suppressAutoHyphens w:val="0"/>
              <w:ind w:left="0" w:firstLine="0"/>
              <w:jc w:val="both"/>
              <w:rPr>
                <w:color w:val="000000"/>
                <w:lang w:eastAsia="ru-RU"/>
              </w:rPr>
            </w:pPr>
            <w:r w:rsidRPr="00115C3B">
              <w:rPr>
                <w:color w:val="000000"/>
                <w:lang w:eastAsia="ru-RU"/>
              </w:rPr>
              <w:t>Организация мероприятий по информационно-консультационной поддержке, популяризации</w:t>
            </w:r>
            <w:r w:rsidRPr="00115C3B">
              <w:rPr>
                <w:color w:val="000000"/>
                <w:lang w:eastAsia="ru-RU"/>
              </w:rPr>
              <w:br/>
              <w:t xml:space="preserve">и пропаганде предпринимательской деятельности </w:t>
            </w:r>
            <w:r w:rsidRPr="00115C3B">
              <w:t xml:space="preserve">(организация и проведение целевых радио-, телепередач (программ), в целях пропаганды малого и среднего предпринимательства </w:t>
            </w:r>
          </w:p>
        </w:tc>
        <w:tc>
          <w:tcPr>
            <w:tcW w:w="3969" w:type="dxa"/>
            <w:shd w:val="clear" w:color="auto" w:fill="auto"/>
          </w:tcPr>
          <w:p w:rsidR="00115C3B" w:rsidRPr="00115C3B" w:rsidRDefault="00115C3B" w:rsidP="00CD4DFC">
            <w:pPr>
              <w:ind w:left="57" w:right="57"/>
              <w:jc w:val="both"/>
              <w:rPr>
                <w:rFonts w:eastAsia="Calibri"/>
                <w:lang w:eastAsia="en-US"/>
              </w:rPr>
            </w:pPr>
            <w:r w:rsidRPr="00115C3B">
              <w:t>Постановление правительства Ханты-Мансийского автономного округа – Югры от 05.10.2018 № 336-п «</w:t>
            </w:r>
            <w:r w:rsidRPr="00115C3B">
              <w:rPr>
                <w:bCs/>
              </w:rPr>
              <w:t>О государственной программе Ханты-Мансийского автономного округа – Югры «Развитие экономического потенциала»</w:t>
            </w:r>
          </w:p>
        </w:tc>
        <w:tc>
          <w:tcPr>
            <w:tcW w:w="2693" w:type="dxa"/>
            <w:shd w:val="clear" w:color="auto" w:fill="auto"/>
          </w:tcPr>
          <w:p w:rsidR="00115C3B" w:rsidRPr="00115C3B" w:rsidRDefault="00115C3B" w:rsidP="00684B19">
            <w:pPr>
              <w:shd w:val="clear" w:color="auto" w:fill="FFFFFF"/>
              <w:rPr>
                <w:color w:val="000000"/>
              </w:rPr>
            </w:pPr>
            <w:r w:rsidRPr="00115C3B">
              <w:rPr>
                <w:color w:val="000000"/>
              </w:rPr>
              <w:t>Увеличение числа субъе</w:t>
            </w:r>
            <w:r w:rsidRPr="00115C3B">
              <w:rPr>
                <w:color w:val="000000"/>
              </w:rPr>
              <w:t>к</w:t>
            </w:r>
            <w:r w:rsidRPr="00115C3B">
              <w:rPr>
                <w:color w:val="000000"/>
              </w:rPr>
              <w:t>тов малого и среднего предпринимательства</w:t>
            </w:r>
          </w:p>
          <w:p w:rsidR="00115C3B" w:rsidRPr="00115C3B" w:rsidRDefault="00115C3B" w:rsidP="00684B19">
            <w:pPr>
              <w:tabs>
                <w:tab w:val="left" w:pos="1620"/>
              </w:tabs>
              <w:autoSpaceDE w:val="0"/>
              <w:autoSpaceDN w:val="0"/>
              <w:adjustRightInd w:val="0"/>
            </w:pPr>
          </w:p>
        </w:tc>
      </w:tr>
    </w:tbl>
    <w:p w:rsidR="006500E0" w:rsidRPr="000B3A61" w:rsidRDefault="006500E0" w:rsidP="006F65E3">
      <w:pPr>
        <w:suppressAutoHyphens w:val="0"/>
        <w:rPr>
          <w:lang w:eastAsia="ru-RU"/>
        </w:rPr>
      </w:pPr>
    </w:p>
    <w:p w:rsidR="006F65E3" w:rsidRPr="000B3A61" w:rsidRDefault="006F65E3" w:rsidP="006F65E3">
      <w:pPr>
        <w:suppressAutoHyphens w:val="0"/>
        <w:rPr>
          <w:lang w:eastAsia="ru-RU"/>
        </w:rPr>
      </w:pPr>
      <w:r w:rsidRPr="000B3A61">
        <w:rPr>
          <w:lang w:eastAsia="ru-RU"/>
        </w:rPr>
        <w:t>Примечания:</w:t>
      </w:r>
    </w:p>
    <w:p w:rsidR="00115C3B" w:rsidRDefault="006F65E3" w:rsidP="00115C3B">
      <w:pPr>
        <w:widowControl w:val="0"/>
        <w:suppressAutoHyphens w:val="0"/>
        <w:autoSpaceDE w:val="0"/>
        <w:autoSpaceDN w:val="0"/>
        <w:jc w:val="both"/>
      </w:pPr>
      <w:r w:rsidRPr="00FD0190">
        <w:rPr>
          <w:lang w:eastAsia="ru-RU"/>
        </w:rPr>
        <w:t xml:space="preserve">* </w:t>
      </w:r>
      <w:r w:rsidRPr="000B3A61">
        <w:rPr>
          <w:lang w:eastAsia="ru-RU"/>
        </w:rPr>
        <w:t>Заполняется при наличии</w:t>
      </w:r>
      <w:r w:rsidR="00FD0190" w:rsidRPr="00FD0190">
        <w:t xml:space="preserve"> </w:t>
      </w:r>
      <w:r w:rsidR="00FD0190" w:rsidRPr="00FD0190">
        <w:rPr>
          <w:lang w:eastAsia="ru-RU"/>
        </w:rPr>
        <w:t>портфелей проектов и проектов, направленных, в том числе на реализацию национальных и федеральных проектов Российской Федерации.</w:t>
      </w:r>
    </w:p>
    <w:sectPr w:rsidR="00115C3B" w:rsidSect="00115C3B">
      <w:pgSz w:w="16838" w:h="11906" w:orient="landscape"/>
      <w:pgMar w:top="568" w:right="1134" w:bottom="426"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charset w:val="00"/>
    <w:family w:val="auto"/>
    <w:pitch w:val="variable"/>
    <w:sig w:usb0="00000000" w:usb1="00000000" w:usb2="00000000" w:usb3="00000000" w:csb0="00000000" w:csb1="00000000"/>
  </w:font>
  <w:font w:name="TimesET">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41ED684"/>
    <w:lvl w:ilvl="0">
      <w:start w:val="1"/>
      <w:numFmt w:val="decimal"/>
      <w:pStyle w:val="2"/>
      <w:lvlText w:val="%1."/>
      <w:lvlJc w:val="left"/>
      <w:pPr>
        <w:tabs>
          <w:tab w:val="num" w:pos="643"/>
        </w:tabs>
        <w:ind w:left="643" w:hanging="360"/>
      </w:pPr>
    </w:lvl>
  </w:abstractNum>
  <w:abstractNum w:abstractNumId="1">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0" w:firstLine="0"/>
      </w:pPr>
    </w:lvl>
  </w:abstractNum>
  <w:abstractNum w:abstractNumId="3">
    <w:nsid w:val="00000002"/>
    <w:multiLevelType w:val="multilevel"/>
    <w:tmpl w:val="00000002"/>
    <w:name w:val="WW8Num2"/>
    <w:lvl w:ilvl="0">
      <w:start w:val="1"/>
      <w:numFmt w:val="decimal"/>
      <w:lvlText w:val="%1."/>
      <w:lvlJc w:val="left"/>
      <w:pPr>
        <w:tabs>
          <w:tab w:val="num" w:pos="0"/>
        </w:tabs>
        <w:ind w:left="1320" w:hanging="780"/>
      </w:pPr>
      <w:rPr>
        <w:rFonts w:ascii="Times New Roman" w:hAnsi="Times New Roman" w:cs="Times New Roman"/>
        <w:sz w:val="24"/>
        <w:szCs w:val="24"/>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3"/>
    <w:multiLevelType w:val="singleLevel"/>
    <w:tmpl w:val="00000003"/>
    <w:name w:val="WW8Num3"/>
    <w:lvl w:ilvl="0">
      <w:start w:val="1"/>
      <w:numFmt w:val="decimal"/>
      <w:lvlText w:val="%1."/>
      <w:lvlJc w:val="left"/>
      <w:pPr>
        <w:tabs>
          <w:tab w:val="num" w:pos="735"/>
        </w:tabs>
        <w:ind w:left="735" w:hanging="375"/>
      </w:pPr>
      <w:rPr>
        <w:rFonts w:hint="default"/>
      </w:rPr>
    </w:lvl>
  </w:abstractNum>
  <w:abstractNum w:abstractNumId="5">
    <w:nsid w:val="00000004"/>
    <w:multiLevelType w:val="singleLevel"/>
    <w:tmpl w:val="00000004"/>
    <w:name w:val="WW8Num4"/>
    <w:lvl w:ilvl="0">
      <w:start w:val="1"/>
      <w:numFmt w:val="decimal"/>
      <w:lvlText w:val="%1)"/>
      <w:lvlJc w:val="left"/>
      <w:pPr>
        <w:tabs>
          <w:tab w:val="num" w:pos="0"/>
        </w:tabs>
        <w:ind w:left="1287" w:hanging="360"/>
      </w:pPr>
      <w:rPr>
        <w:rFonts w:ascii="Times New Roman" w:hAnsi="Times New Roman" w:cs="Times New Roman" w:hint="default"/>
        <w:b w:val="0"/>
        <w:bCs w:val="0"/>
        <w:sz w:val="24"/>
        <w:szCs w:val="24"/>
      </w:rPr>
    </w:lvl>
  </w:abstractNum>
  <w:abstractNum w:abstractNumId="6">
    <w:nsid w:val="00000005"/>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7">
    <w:nsid w:val="00000006"/>
    <w:multiLevelType w:val="multilevel"/>
    <w:tmpl w:val="00000006"/>
    <w:name w:val="WW8Num6"/>
    <w:lvl w:ilvl="0">
      <w:start w:val="2"/>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ascii="Times New Roman" w:hAnsi="Times New Roman"/>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7"/>
    <w:multiLevelType w:val="singleLevel"/>
    <w:tmpl w:val="00000007"/>
    <w:name w:val="WW8Num7"/>
    <w:lvl w:ilvl="0">
      <w:start w:val="1"/>
      <w:numFmt w:val="decimal"/>
      <w:lvlText w:val="%1)"/>
      <w:lvlJc w:val="left"/>
      <w:pPr>
        <w:tabs>
          <w:tab w:val="num" w:pos="0"/>
        </w:tabs>
        <w:ind w:left="1287" w:hanging="360"/>
      </w:pPr>
      <w:rPr>
        <w:rFonts w:ascii="Times New Roman" w:hAnsi="Times New Roman"/>
        <w:sz w:val="24"/>
        <w:szCs w:val="24"/>
      </w:rPr>
    </w:lvl>
  </w:abstractNum>
  <w:abstractNum w:abstractNumId="9">
    <w:nsid w:val="00000008"/>
    <w:multiLevelType w:val="singleLevel"/>
    <w:tmpl w:val="00000008"/>
    <w:name w:val="WW8Num8"/>
    <w:lvl w:ilvl="0">
      <w:start w:val="1"/>
      <w:numFmt w:val="decimal"/>
      <w:lvlText w:val="%1)"/>
      <w:lvlJc w:val="left"/>
      <w:pPr>
        <w:tabs>
          <w:tab w:val="num" w:pos="0"/>
        </w:tabs>
        <w:ind w:left="1344" w:hanging="360"/>
      </w:pPr>
      <w:rPr>
        <w:rFonts w:hint="default"/>
      </w:rPr>
    </w:lvl>
  </w:abstractNum>
  <w:abstractNum w:abstractNumId="10">
    <w:nsid w:val="00000009"/>
    <w:multiLevelType w:val="singleLevel"/>
    <w:tmpl w:val="00000009"/>
    <w:name w:val="WW8Num9"/>
    <w:lvl w:ilvl="0">
      <w:start w:val="1"/>
      <w:numFmt w:val="decimal"/>
      <w:lvlText w:val="%1)"/>
      <w:lvlJc w:val="left"/>
      <w:pPr>
        <w:tabs>
          <w:tab w:val="num" w:pos="0"/>
        </w:tabs>
        <w:ind w:left="1287" w:hanging="360"/>
      </w:pPr>
      <w:rPr>
        <w:rFonts w:hint="default"/>
      </w:rPr>
    </w:lvl>
  </w:abstractNum>
  <w:abstractNum w:abstractNumId="11">
    <w:nsid w:val="0000000A"/>
    <w:multiLevelType w:val="singleLevel"/>
    <w:tmpl w:val="0000000A"/>
    <w:name w:val="WW8Num10"/>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2">
    <w:nsid w:val="0000000B"/>
    <w:multiLevelType w:val="singleLevel"/>
    <w:tmpl w:val="0000000B"/>
    <w:name w:val="WW8Num11"/>
    <w:styleLink w:val="23"/>
    <w:lvl w:ilvl="0">
      <w:start w:val="1"/>
      <w:numFmt w:val="decimal"/>
      <w:lvlText w:val="3.%1."/>
      <w:lvlJc w:val="left"/>
      <w:pPr>
        <w:tabs>
          <w:tab w:val="num" w:pos="0"/>
        </w:tabs>
        <w:ind w:left="2007" w:hanging="360"/>
      </w:pPr>
      <w:rPr>
        <w:rFonts w:ascii="Times New Roman" w:hAnsi="Times New Roman" w:cs="Times New Roman"/>
        <w:sz w:val="24"/>
        <w:szCs w:val="24"/>
      </w:rPr>
    </w:lvl>
  </w:abstractNum>
  <w:abstractNum w:abstractNumId="13">
    <w:nsid w:val="0000000C"/>
    <w:multiLevelType w:val="singleLevel"/>
    <w:tmpl w:val="0000000C"/>
    <w:name w:val="WW8Num12"/>
    <w:lvl w:ilvl="0">
      <w:start w:val="1"/>
      <w:numFmt w:val="decimal"/>
      <w:lvlText w:val="%1)"/>
      <w:lvlJc w:val="left"/>
      <w:pPr>
        <w:tabs>
          <w:tab w:val="num" w:pos="0"/>
        </w:tabs>
        <w:ind w:left="2727" w:hanging="360"/>
      </w:pPr>
      <w:rPr>
        <w:rFonts w:ascii="Times New Roman" w:hAnsi="Times New Roman" w:hint="default"/>
        <w:sz w:val="24"/>
        <w:szCs w:val="24"/>
      </w:rPr>
    </w:lvl>
  </w:abstractNum>
  <w:abstractNum w:abstractNumId="14">
    <w:nsid w:val="0000000D"/>
    <w:multiLevelType w:val="singleLevel"/>
    <w:tmpl w:val="0000000D"/>
    <w:name w:val="WW8Num13"/>
    <w:styleLink w:val="21"/>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15">
    <w:nsid w:val="0000000E"/>
    <w:multiLevelType w:val="singleLevel"/>
    <w:tmpl w:val="0000000E"/>
    <w:name w:val="WW8Num14"/>
    <w:lvl w:ilvl="0">
      <w:start w:val="1"/>
      <w:numFmt w:val="decimal"/>
      <w:lvlText w:val="4.%1."/>
      <w:lvlJc w:val="left"/>
      <w:pPr>
        <w:tabs>
          <w:tab w:val="num" w:pos="0"/>
        </w:tabs>
        <w:ind w:left="720" w:hanging="360"/>
      </w:pPr>
      <w:rPr>
        <w:rFonts w:ascii="Times New Roman" w:hAnsi="Times New Roman" w:hint="default"/>
        <w:sz w:val="24"/>
        <w:szCs w:val="24"/>
      </w:rPr>
    </w:lvl>
  </w:abstractNum>
  <w:abstractNum w:abstractNumId="16">
    <w:nsid w:val="0000000F"/>
    <w:multiLevelType w:val="singleLevel"/>
    <w:tmpl w:val="0000000F"/>
    <w:name w:val="WW8Num15"/>
    <w:lvl w:ilvl="0">
      <w:start w:val="1"/>
      <w:numFmt w:val="decimal"/>
      <w:lvlText w:val="%1)"/>
      <w:lvlJc w:val="left"/>
      <w:pPr>
        <w:tabs>
          <w:tab w:val="num" w:pos="0"/>
        </w:tabs>
        <w:ind w:left="1211" w:hanging="360"/>
      </w:pPr>
      <w:rPr>
        <w:rFonts w:ascii="Times New Roman" w:hAnsi="Times New Roman"/>
        <w:sz w:val="24"/>
        <w:szCs w:val="24"/>
      </w:rPr>
    </w:lvl>
  </w:abstractNum>
  <w:abstractNum w:abstractNumId="17">
    <w:nsid w:val="00000010"/>
    <w:multiLevelType w:val="singleLevel"/>
    <w:tmpl w:val="00000010"/>
    <w:name w:val="WW8Num16"/>
    <w:lvl w:ilvl="0">
      <w:start w:val="1"/>
      <w:numFmt w:val="decimal"/>
      <w:lvlText w:val="%1)"/>
      <w:lvlJc w:val="left"/>
      <w:pPr>
        <w:tabs>
          <w:tab w:val="num" w:pos="66"/>
        </w:tabs>
        <w:ind w:left="1353" w:hanging="360"/>
      </w:pPr>
      <w:rPr>
        <w:rFonts w:ascii="Times New Roman" w:hAnsi="Times New Roman" w:cs="Times New Roman"/>
        <w:sz w:val="24"/>
        <w:szCs w:val="24"/>
      </w:rPr>
    </w:lvl>
  </w:abstractNum>
  <w:abstractNum w:abstractNumId="18">
    <w:nsid w:val="00000011"/>
    <w:multiLevelType w:val="singleLevel"/>
    <w:tmpl w:val="00000011"/>
    <w:name w:val="WW8Num17"/>
    <w:lvl w:ilvl="0">
      <w:start w:val="1"/>
      <w:numFmt w:val="decimal"/>
      <w:lvlText w:val="%1)"/>
      <w:lvlJc w:val="left"/>
      <w:pPr>
        <w:tabs>
          <w:tab w:val="num" w:pos="0"/>
        </w:tabs>
        <w:ind w:left="928" w:hanging="360"/>
      </w:pPr>
      <w:rPr>
        <w:rFonts w:ascii="Times New Roman" w:hAnsi="Times New Roman" w:cs="Times New Roman" w:hint="default"/>
        <w:sz w:val="24"/>
        <w:szCs w:val="24"/>
      </w:rPr>
    </w:lvl>
  </w:abstractNum>
  <w:abstractNum w:abstractNumId="19">
    <w:nsid w:val="00000012"/>
    <w:multiLevelType w:val="singleLevel"/>
    <w:tmpl w:val="00000012"/>
    <w:name w:val="WW8Num18"/>
    <w:lvl w:ilvl="0">
      <w:start w:val="5"/>
      <w:numFmt w:val="decimal"/>
      <w:lvlText w:val="4.%1."/>
      <w:lvlJc w:val="left"/>
      <w:pPr>
        <w:tabs>
          <w:tab w:val="num" w:pos="0"/>
        </w:tabs>
        <w:ind w:left="928" w:hanging="360"/>
      </w:pPr>
      <w:rPr>
        <w:rFonts w:ascii="Times New Roman" w:hAnsi="Times New Roman" w:hint="default"/>
        <w:sz w:val="24"/>
        <w:szCs w:val="24"/>
      </w:rPr>
    </w:lvl>
  </w:abstractNum>
  <w:abstractNum w:abstractNumId="20">
    <w:nsid w:val="00000013"/>
    <w:multiLevelType w:val="singleLevel"/>
    <w:tmpl w:val="00000013"/>
    <w:name w:val="WW8Num19"/>
    <w:lvl w:ilvl="0">
      <w:start w:val="1"/>
      <w:numFmt w:val="decimal"/>
      <w:lvlText w:val="%1)"/>
      <w:lvlJc w:val="left"/>
      <w:pPr>
        <w:tabs>
          <w:tab w:val="num" w:pos="0"/>
        </w:tabs>
        <w:ind w:left="1287" w:hanging="360"/>
      </w:pPr>
      <w:rPr>
        <w:rFonts w:ascii="Times New Roman" w:hAnsi="Times New Roman" w:hint="default"/>
        <w:sz w:val="24"/>
        <w:szCs w:val="24"/>
      </w:rPr>
    </w:lvl>
  </w:abstractNum>
  <w:abstractNum w:abstractNumId="21">
    <w:nsid w:val="00000014"/>
    <w:multiLevelType w:val="singleLevel"/>
    <w:tmpl w:val="00000014"/>
    <w:name w:val="WW8Num20"/>
    <w:lvl w:ilvl="0">
      <w:start w:val="1"/>
      <w:numFmt w:val="decimal"/>
      <w:lvlText w:val="7.%1."/>
      <w:lvlJc w:val="left"/>
      <w:pPr>
        <w:tabs>
          <w:tab w:val="num" w:pos="0"/>
        </w:tabs>
        <w:ind w:left="1495" w:hanging="360"/>
      </w:pPr>
      <w:rPr>
        <w:rFonts w:ascii="Times New Roman" w:hAnsi="Times New Roman"/>
        <w:sz w:val="24"/>
        <w:szCs w:val="24"/>
      </w:rPr>
    </w:lvl>
  </w:abstractNum>
  <w:abstractNum w:abstractNumId="22">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23">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24">
    <w:nsid w:val="00000017"/>
    <w:multiLevelType w:val="singleLevel"/>
    <w:tmpl w:val="00000017"/>
    <w:lvl w:ilvl="0">
      <w:start w:val="1"/>
      <w:numFmt w:val="decimal"/>
      <w:lvlText w:val="%1)"/>
      <w:lvlJc w:val="left"/>
      <w:pPr>
        <w:tabs>
          <w:tab w:val="num" w:pos="0"/>
        </w:tabs>
        <w:ind w:left="786" w:hanging="360"/>
      </w:pPr>
      <w:rPr>
        <w:rFonts w:ascii="Times New Roman" w:hAnsi="Times New Roman"/>
        <w:sz w:val="24"/>
        <w:szCs w:val="24"/>
      </w:rPr>
    </w:lvl>
  </w:abstractNum>
  <w:abstractNum w:abstractNumId="25">
    <w:nsid w:val="00403E4D"/>
    <w:multiLevelType w:val="multilevel"/>
    <w:tmpl w:val="A7E6D662"/>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6">
    <w:nsid w:val="09F065EA"/>
    <w:multiLevelType w:val="hybridMultilevel"/>
    <w:tmpl w:val="062886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0C4D2852"/>
    <w:multiLevelType w:val="hybridMultilevel"/>
    <w:tmpl w:val="CAA47266"/>
    <w:lvl w:ilvl="0" w:tplc="4ABA33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D4D6437"/>
    <w:multiLevelType w:val="hybridMultilevel"/>
    <w:tmpl w:val="5B148B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7555B53"/>
    <w:multiLevelType w:val="hybridMultilevel"/>
    <w:tmpl w:val="63D682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7924AD"/>
    <w:multiLevelType w:val="hybridMultilevel"/>
    <w:tmpl w:val="2C4CA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4B3036"/>
    <w:multiLevelType w:val="hybridMultilevel"/>
    <w:tmpl w:val="C686BE5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215C70C2"/>
    <w:multiLevelType w:val="singleLevel"/>
    <w:tmpl w:val="00000005"/>
    <w:lvl w:ilvl="0">
      <w:start w:val="1"/>
      <w:numFmt w:val="decimal"/>
      <w:lvlText w:val="%1)"/>
      <w:lvlJc w:val="left"/>
      <w:pPr>
        <w:tabs>
          <w:tab w:val="num" w:pos="-359"/>
        </w:tabs>
        <w:ind w:left="928" w:hanging="360"/>
      </w:pPr>
      <w:rPr>
        <w:rFonts w:ascii="Times New Roman" w:hAnsi="Times New Roman"/>
        <w:sz w:val="24"/>
        <w:szCs w:val="24"/>
      </w:rPr>
    </w:lvl>
  </w:abstractNum>
  <w:abstractNum w:abstractNumId="33">
    <w:nsid w:val="246E3C8A"/>
    <w:multiLevelType w:val="hybridMultilevel"/>
    <w:tmpl w:val="254C579A"/>
    <w:lvl w:ilvl="0" w:tplc="E7008956">
      <w:start w:val="1"/>
      <w:numFmt w:val="decimal"/>
      <w:lvlText w:val="%1."/>
      <w:lvlJc w:val="left"/>
      <w:pPr>
        <w:ind w:left="720" w:hanging="360"/>
      </w:pPr>
      <w:rPr>
        <w:rFonts w:eastAsia="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25D62E6"/>
    <w:multiLevelType w:val="hybridMultilevel"/>
    <w:tmpl w:val="47306674"/>
    <w:lvl w:ilvl="0" w:tplc="D708E69A">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5">
    <w:nsid w:val="3A382C76"/>
    <w:multiLevelType w:val="hybridMultilevel"/>
    <w:tmpl w:val="254C579A"/>
    <w:lvl w:ilvl="0" w:tplc="E7008956">
      <w:start w:val="1"/>
      <w:numFmt w:val="decimal"/>
      <w:lvlText w:val="%1."/>
      <w:lvlJc w:val="left"/>
      <w:pPr>
        <w:ind w:left="720" w:hanging="360"/>
      </w:pPr>
      <w:rPr>
        <w:rFonts w:eastAsia="Times New Roman" w:hint="default"/>
        <w:color w:val="00000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D5C3ADB"/>
    <w:multiLevelType w:val="multilevel"/>
    <w:tmpl w:val="65BEC1C6"/>
    <w:lvl w:ilvl="0">
      <w:start w:val="1"/>
      <w:numFmt w:val="decimal"/>
      <w:lvlText w:val="%1."/>
      <w:lvlJc w:val="left"/>
      <w:pPr>
        <w:ind w:left="525" w:hanging="52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7">
    <w:nsid w:val="3D66299B"/>
    <w:multiLevelType w:val="hybridMultilevel"/>
    <w:tmpl w:val="1368CC4C"/>
    <w:lvl w:ilvl="0" w:tplc="F568283C">
      <w:start w:val="1"/>
      <w:numFmt w:val="decimal"/>
      <w:lvlText w:val="%1."/>
      <w:lvlJc w:val="left"/>
      <w:pPr>
        <w:ind w:left="382" w:hanging="360"/>
      </w:pPr>
      <w:rPr>
        <w:rFonts w:hint="default"/>
      </w:rPr>
    </w:lvl>
    <w:lvl w:ilvl="1" w:tplc="04190019" w:tentative="1">
      <w:start w:val="1"/>
      <w:numFmt w:val="lowerLetter"/>
      <w:lvlText w:val="%2."/>
      <w:lvlJc w:val="left"/>
      <w:pPr>
        <w:ind w:left="1102" w:hanging="360"/>
      </w:pPr>
    </w:lvl>
    <w:lvl w:ilvl="2" w:tplc="0419001B" w:tentative="1">
      <w:start w:val="1"/>
      <w:numFmt w:val="lowerRoman"/>
      <w:lvlText w:val="%3."/>
      <w:lvlJc w:val="right"/>
      <w:pPr>
        <w:ind w:left="1822" w:hanging="180"/>
      </w:pPr>
    </w:lvl>
    <w:lvl w:ilvl="3" w:tplc="0419000F" w:tentative="1">
      <w:start w:val="1"/>
      <w:numFmt w:val="decimal"/>
      <w:lvlText w:val="%4."/>
      <w:lvlJc w:val="left"/>
      <w:pPr>
        <w:ind w:left="2542" w:hanging="360"/>
      </w:pPr>
    </w:lvl>
    <w:lvl w:ilvl="4" w:tplc="04190019" w:tentative="1">
      <w:start w:val="1"/>
      <w:numFmt w:val="lowerLetter"/>
      <w:lvlText w:val="%5."/>
      <w:lvlJc w:val="left"/>
      <w:pPr>
        <w:ind w:left="3262" w:hanging="360"/>
      </w:pPr>
    </w:lvl>
    <w:lvl w:ilvl="5" w:tplc="0419001B" w:tentative="1">
      <w:start w:val="1"/>
      <w:numFmt w:val="lowerRoman"/>
      <w:lvlText w:val="%6."/>
      <w:lvlJc w:val="right"/>
      <w:pPr>
        <w:ind w:left="3982" w:hanging="180"/>
      </w:pPr>
    </w:lvl>
    <w:lvl w:ilvl="6" w:tplc="0419000F" w:tentative="1">
      <w:start w:val="1"/>
      <w:numFmt w:val="decimal"/>
      <w:lvlText w:val="%7."/>
      <w:lvlJc w:val="left"/>
      <w:pPr>
        <w:ind w:left="4702" w:hanging="360"/>
      </w:pPr>
    </w:lvl>
    <w:lvl w:ilvl="7" w:tplc="04190019" w:tentative="1">
      <w:start w:val="1"/>
      <w:numFmt w:val="lowerLetter"/>
      <w:lvlText w:val="%8."/>
      <w:lvlJc w:val="left"/>
      <w:pPr>
        <w:ind w:left="5422" w:hanging="360"/>
      </w:pPr>
    </w:lvl>
    <w:lvl w:ilvl="8" w:tplc="0419001B" w:tentative="1">
      <w:start w:val="1"/>
      <w:numFmt w:val="lowerRoman"/>
      <w:lvlText w:val="%9."/>
      <w:lvlJc w:val="right"/>
      <w:pPr>
        <w:ind w:left="6142" w:hanging="180"/>
      </w:pPr>
    </w:lvl>
  </w:abstractNum>
  <w:abstractNum w:abstractNumId="38">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9">
    <w:nsid w:val="4A445F5F"/>
    <w:multiLevelType w:val="hybridMultilevel"/>
    <w:tmpl w:val="D994A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7576AB"/>
    <w:multiLevelType w:val="hybridMultilevel"/>
    <w:tmpl w:val="CAA47266"/>
    <w:lvl w:ilvl="0" w:tplc="4ABA33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9373D1"/>
    <w:multiLevelType w:val="hybridMultilevel"/>
    <w:tmpl w:val="0304300A"/>
    <w:lvl w:ilvl="0" w:tplc="A75A9D38">
      <w:start w:val="1"/>
      <w:numFmt w:val="decimal"/>
      <w:lvlText w:val="%1."/>
      <w:lvlJc w:val="left"/>
      <w:pPr>
        <w:ind w:left="720" w:hanging="360"/>
      </w:pPr>
      <w:rPr>
        <w:rFonts w:ascii="Calibri" w:hAnsi="Calibri"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63B2F83"/>
    <w:multiLevelType w:val="hybridMultilevel"/>
    <w:tmpl w:val="EFF06CE6"/>
    <w:lvl w:ilvl="0" w:tplc="00000004">
      <w:start w:val="1"/>
      <w:numFmt w:val="decimal"/>
      <w:lvlText w:val="%1)"/>
      <w:lvlJc w:val="left"/>
      <w:pPr>
        <w:ind w:left="720" w:hanging="360"/>
      </w:pPr>
      <w:rPr>
        <w:rFonts w:ascii="Times New Roman" w:hAnsi="Times New Roman" w:cs="Times New Roman" w:hint="default"/>
        <w:b w:val="0"/>
        <w:bCs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63D0421"/>
    <w:multiLevelType w:val="hybridMultilevel"/>
    <w:tmpl w:val="A364E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6B2F36"/>
    <w:multiLevelType w:val="hybridMultilevel"/>
    <w:tmpl w:val="6B02A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63804C5"/>
    <w:multiLevelType w:val="hybridMultilevel"/>
    <w:tmpl w:val="3936582E"/>
    <w:lvl w:ilvl="0" w:tplc="60A27F6E">
      <w:start w:val="3"/>
      <w:numFmt w:val="bullet"/>
      <w:pStyle w:val="22"/>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6">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7"/>
  </w:num>
  <w:num w:numId="6">
    <w:abstractNumId w:val="8"/>
  </w:num>
  <w:num w:numId="7">
    <w:abstractNumId w:val="9"/>
  </w:num>
  <w:num w:numId="8">
    <w:abstractNumId w:val="10"/>
  </w:num>
  <w:num w:numId="9">
    <w:abstractNumId w:val="11"/>
  </w:num>
  <w:num w:numId="10">
    <w:abstractNumId w:val="12"/>
  </w:num>
  <w:num w:numId="11">
    <w:abstractNumId w:val="14"/>
  </w:num>
  <w:num w:numId="12">
    <w:abstractNumId w:val="15"/>
  </w:num>
  <w:num w:numId="13">
    <w:abstractNumId w:val="16"/>
  </w:num>
  <w:num w:numId="14">
    <w:abstractNumId w:val="17"/>
  </w:num>
  <w:num w:numId="15">
    <w:abstractNumId w:val="18"/>
  </w:num>
  <w:num w:numId="16">
    <w:abstractNumId w:val="19"/>
  </w:num>
  <w:num w:numId="17">
    <w:abstractNumId w:val="20"/>
  </w:num>
  <w:num w:numId="18">
    <w:abstractNumId w:val="21"/>
  </w:num>
  <w:num w:numId="19">
    <w:abstractNumId w:val="22"/>
  </w:num>
  <w:num w:numId="20">
    <w:abstractNumId w:val="23"/>
  </w:num>
  <w:num w:numId="21">
    <w:abstractNumId w:val="24"/>
  </w:num>
  <w:num w:numId="22">
    <w:abstractNumId w:val="0"/>
  </w:num>
  <w:num w:numId="23">
    <w:abstractNumId w:val="1"/>
  </w:num>
  <w:num w:numId="24">
    <w:abstractNumId w:val="45"/>
  </w:num>
  <w:num w:numId="25">
    <w:abstractNumId w:val="46"/>
  </w:num>
  <w:num w:numId="26">
    <w:abstractNumId w:val="38"/>
  </w:num>
  <w:num w:numId="27">
    <w:abstractNumId w:val="32"/>
  </w:num>
  <w:num w:numId="28">
    <w:abstractNumId w:val="42"/>
  </w:num>
  <w:num w:numId="29">
    <w:abstractNumId w:val="26"/>
  </w:num>
  <w:num w:numId="30">
    <w:abstractNumId w:val="30"/>
  </w:num>
  <w:num w:numId="31">
    <w:abstractNumId w:val="31"/>
  </w:num>
  <w:num w:numId="32">
    <w:abstractNumId w:val="44"/>
  </w:num>
  <w:num w:numId="33">
    <w:abstractNumId w:val="33"/>
  </w:num>
  <w:num w:numId="34">
    <w:abstractNumId w:val="35"/>
  </w:num>
  <w:num w:numId="35">
    <w:abstractNumId w:val="29"/>
  </w:num>
  <w:num w:numId="36">
    <w:abstractNumId w:val="36"/>
  </w:num>
  <w:num w:numId="37">
    <w:abstractNumId w:val="25"/>
  </w:num>
  <w:num w:numId="38">
    <w:abstractNumId w:val="27"/>
  </w:num>
  <w:num w:numId="39">
    <w:abstractNumId w:val="34"/>
  </w:num>
  <w:num w:numId="40">
    <w:abstractNumId w:val="37"/>
  </w:num>
  <w:num w:numId="41">
    <w:abstractNumId w:val="41"/>
  </w:num>
  <w:num w:numId="42">
    <w:abstractNumId w:val="43"/>
  </w:num>
  <w:num w:numId="43">
    <w:abstractNumId w:val="40"/>
  </w:num>
  <w:num w:numId="44">
    <w:abstractNumId w:val="28"/>
  </w:num>
  <w:num w:numId="45">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rsids>
    <w:rsidRoot w:val="005B7B4B"/>
    <w:rsid w:val="00001ADB"/>
    <w:rsid w:val="0000297E"/>
    <w:rsid w:val="00006AEF"/>
    <w:rsid w:val="00007F89"/>
    <w:rsid w:val="000227D7"/>
    <w:rsid w:val="00025404"/>
    <w:rsid w:val="00031125"/>
    <w:rsid w:val="0003700B"/>
    <w:rsid w:val="00045649"/>
    <w:rsid w:val="00052CEA"/>
    <w:rsid w:val="00056AA8"/>
    <w:rsid w:val="000574DF"/>
    <w:rsid w:val="00064381"/>
    <w:rsid w:val="00072F44"/>
    <w:rsid w:val="0008361A"/>
    <w:rsid w:val="000949E1"/>
    <w:rsid w:val="000A166E"/>
    <w:rsid w:val="000A3EDE"/>
    <w:rsid w:val="000B3A61"/>
    <w:rsid w:val="000B5FBB"/>
    <w:rsid w:val="000C1CC8"/>
    <w:rsid w:val="000D543F"/>
    <w:rsid w:val="000D70BC"/>
    <w:rsid w:val="000F20D1"/>
    <w:rsid w:val="000F3B20"/>
    <w:rsid w:val="000F412B"/>
    <w:rsid w:val="000F5753"/>
    <w:rsid w:val="000F60AA"/>
    <w:rsid w:val="000F7E4C"/>
    <w:rsid w:val="00103A2F"/>
    <w:rsid w:val="00115C3B"/>
    <w:rsid w:val="00120533"/>
    <w:rsid w:val="00123C67"/>
    <w:rsid w:val="001352BC"/>
    <w:rsid w:val="001359EF"/>
    <w:rsid w:val="00140C75"/>
    <w:rsid w:val="00143B92"/>
    <w:rsid w:val="001452BF"/>
    <w:rsid w:val="001651A2"/>
    <w:rsid w:val="00165600"/>
    <w:rsid w:val="00167477"/>
    <w:rsid w:val="00181746"/>
    <w:rsid w:val="0018537D"/>
    <w:rsid w:val="00190B13"/>
    <w:rsid w:val="00192FA8"/>
    <w:rsid w:val="001A4971"/>
    <w:rsid w:val="001A4DC7"/>
    <w:rsid w:val="001B0A70"/>
    <w:rsid w:val="001B417E"/>
    <w:rsid w:val="001B5146"/>
    <w:rsid w:val="001C7842"/>
    <w:rsid w:val="001D0E85"/>
    <w:rsid w:val="001D4EFB"/>
    <w:rsid w:val="001D7AB2"/>
    <w:rsid w:val="00202BC3"/>
    <w:rsid w:val="00205B33"/>
    <w:rsid w:val="00216AB5"/>
    <w:rsid w:val="00226916"/>
    <w:rsid w:val="00226A51"/>
    <w:rsid w:val="002307FE"/>
    <w:rsid w:val="0023173B"/>
    <w:rsid w:val="00234D0C"/>
    <w:rsid w:val="0023503D"/>
    <w:rsid w:val="002452BA"/>
    <w:rsid w:val="00256667"/>
    <w:rsid w:val="00264896"/>
    <w:rsid w:val="0026606D"/>
    <w:rsid w:val="00272FFD"/>
    <w:rsid w:val="00286C5D"/>
    <w:rsid w:val="00293572"/>
    <w:rsid w:val="00293ADF"/>
    <w:rsid w:val="002A08C0"/>
    <w:rsid w:val="002A5E58"/>
    <w:rsid w:val="002B2E3E"/>
    <w:rsid w:val="002B5646"/>
    <w:rsid w:val="002C0A47"/>
    <w:rsid w:val="002C170F"/>
    <w:rsid w:val="003008EB"/>
    <w:rsid w:val="00305554"/>
    <w:rsid w:val="00307280"/>
    <w:rsid w:val="00320BE1"/>
    <w:rsid w:val="0033184C"/>
    <w:rsid w:val="00332B96"/>
    <w:rsid w:val="00332C01"/>
    <w:rsid w:val="00345090"/>
    <w:rsid w:val="003535FA"/>
    <w:rsid w:val="00365652"/>
    <w:rsid w:val="00367AC2"/>
    <w:rsid w:val="00393A0E"/>
    <w:rsid w:val="003A168B"/>
    <w:rsid w:val="003C54A6"/>
    <w:rsid w:val="003E43DE"/>
    <w:rsid w:val="003E4686"/>
    <w:rsid w:val="003E6B9A"/>
    <w:rsid w:val="004235F7"/>
    <w:rsid w:val="00445DDE"/>
    <w:rsid w:val="00466860"/>
    <w:rsid w:val="00493F68"/>
    <w:rsid w:val="00497174"/>
    <w:rsid w:val="004A7F58"/>
    <w:rsid w:val="004B536B"/>
    <w:rsid w:val="004B6262"/>
    <w:rsid w:val="004C0AD4"/>
    <w:rsid w:val="004D4007"/>
    <w:rsid w:val="004F2DD5"/>
    <w:rsid w:val="004F32BF"/>
    <w:rsid w:val="00502088"/>
    <w:rsid w:val="00527140"/>
    <w:rsid w:val="00530421"/>
    <w:rsid w:val="005310C3"/>
    <w:rsid w:val="0053334F"/>
    <w:rsid w:val="00535A45"/>
    <w:rsid w:val="00543DFA"/>
    <w:rsid w:val="00544225"/>
    <w:rsid w:val="00567C18"/>
    <w:rsid w:val="005725E4"/>
    <w:rsid w:val="00577760"/>
    <w:rsid w:val="00581C26"/>
    <w:rsid w:val="00585745"/>
    <w:rsid w:val="005A7F0E"/>
    <w:rsid w:val="005B3138"/>
    <w:rsid w:val="005B7B4B"/>
    <w:rsid w:val="005C3C8E"/>
    <w:rsid w:val="005C7F4F"/>
    <w:rsid w:val="005D048C"/>
    <w:rsid w:val="005D3BF2"/>
    <w:rsid w:val="005E4440"/>
    <w:rsid w:val="005F039E"/>
    <w:rsid w:val="0061590D"/>
    <w:rsid w:val="00616194"/>
    <w:rsid w:val="006231D9"/>
    <w:rsid w:val="00625644"/>
    <w:rsid w:val="00626435"/>
    <w:rsid w:val="006500E0"/>
    <w:rsid w:val="006509AB"/>
    <w:rsid w:val="00660E88"/>
    <w:rsid w:val="006672F1"/>
    <w:rsid w:val="006777DF"/>
    <w:rsid w:val="00684B19"/>
    <w:rsid w:val="00692E9B"/>
    <w:rsid w:val="006949BF"/>
    <w:rsid w:val="006A131E"/>
    <w:rsid w:val="006A20DC"/>
    <w:rsid w:val="006B2FC8"/>
    <w:rsid w:val="006B67D1"/>
    <w:rsid w:val="006C5B07"/>
    <w:rsid w:val="006C7CA4"/>
    <w:rsid w:val="006D7D18"/>
    <w:rsid w:val="006F5F78"/>
    <w:rsid w:val="006F65E3"/>
    <w:rsid w:val="00700082"/>
    <w:rsid w:val="00711DBB"/>
    <w:rsid w:val="00720346"/>
    <w:rsid w:val="007241C4"/>
    <w:rsid w:val="00724891"/>
    <w:rsid w:val="007351D8"/>
    <w:rsid w:val="00735705"/>
    <w:rsid w:val="00735F47"/>
    <w:rsid w:val="007540B1"/>
    <w:rsid w:val="00762236"/>
    <w:rsid w:val="0077094A"/>
    <w:rsid w:val="007709D0"/>
    <w:rsid w:val="007724B0"/>
    <w:rsid w:val="007750A3"/>
    <w:rsid w:val="00775FAA"/>
    <w:rsid w:val="007A563F"/>
    <w:rsid w:val="007B48E2"/>
    <w:rsid w:val="007B5E94"/>
    <w:rsid w:val="007C02A1"/>
    <w:rsid w:val="007C386F"/>
    <w:rsid w:val="007F7A85"/>
    <w:rsid w:val="00800EE7"/>
    <w:rsid w:val="0080194D"/>
    <w:rsid w:val="00807B08"/>
    <w:rsid w:val="00812A58"/>
    <w:rsid w:val="00821EA2"/>
    <w:rsid w:val="00835BE5"/>
    <w:rsid w:val="008363D1"/>
    <w:rsid w:val="00860A7B"/>
    <w:rsid w:val="008631E6"/>
    <w:rsid w:val="008703A8"/>
    <w:rsid w:val="008777ED"/>
    <w:rsid w:val="0088019B"/>
    <w:rsid w:val="008818DB"/>
    <w:rsid w:val="00884929"/>
    <w:rsid w:val="008947D7"/>
    <w:rsid w:val="008A37A8"/>
    <w:rsid w:val="008A45E7"/>
    <w:rsid w:val="008A72CE"/>
    <w:rsid w:val="008B6088"/>
    <w:rsid w:val="008C559B"/>
    <w:rsid w:val="008D0D58"/>
    <w:rsid w:val="008E5D70"/>
    <w:rsid w:val="008E6C85"/>
    <w:rsid w:val="008E7E49"/>
    <w:rsid w:val="0091352F"/>
    <w:rsid w:val="009171B3"/>
    <w:rsid w:val="009211AE"/>
    <w:rsid w:val="00921363"/>
    <w:rsid w:val="00921550"/>
    <w:rsid w:val="009304CC"/>
    <w:rsid w:val="0095360B"/>
    <w:rsid w:val="00953D3B"/>
    <w:rsid w:val="00953E40"/>
    <w:rsid w:val="00961800"/>
    <w:rsid w:val="0096617D"/>
    <w:rsid w:val="00972973"/>
    <w:rsid w:val="00972CBC"/>
    <w:rsid w:val="00975803"/>
    <w:rsid w:val="009767CE"/>
    <w:rsid w:val="0097703C"/>
    <w:rsid w:val="009810E1"/>
    <w:rsid w:val="009835FE"/>
    <w:rsid w:val="009836A0"/>
    <w:rsid w:val="0099260C"/>
    <w:rsid w:val="009B7676"/>
    <w:rsid w:val="009C57D7"/>
    <w:rsid w:val="009D1AC9"/>
    <w:rsid w:val="009D6CAF"/>
    <w:rsid w:val="009F1980"/>
    <w:rsid w:val="00A10252"/>
    <w:rsid w:val="00A41705"/>
    <w:rsid w:val="00A43960"/>
    <w:rsid w:val="00A66C50"/>
    <w:rsid w:val="00A740DC"/>
    <w:rsid w:val="00A767DC"/>
    <w:rsid w:val="00A77ACE"/>
    <w:rsid w:val="00A807D8"/>
    <w:rsid w:val="00A85C71"/>
    <w:rsid w:val="00A9155C"/>
    <w:rsid w:val="00A952FD"/>
    <w:rsid w:val="00A964FA"/>
    <w:rsid w:val="00AA62AF"/>
    <w:rsid w:val="00AB51FC"/>
    <w:rsid w:val="00AB7BEC"/>
    <w:rsid w:val="00AC0A29"/>
    <w:rsid w:val="00AC0E4C"/>
    <w:rsid w:val="00AC1E84"/>
    <w:rsid w:val="00AC4DFB"/>
    <w:rsid w:val="00AD1D81"/>
    <w:rsid w:val="00AE267D"/>
    <w:rsid w:val="00AE6CCA"/>
    <w:rsid w:val="00AF03B6"/>
    <w:rsid w:val="00B0440B"/>
    <w:rsid w:val="00B15B3D"/>
    <w:rsid w:val="00B15D61"/>
    <w:rsid w:val="00B1780B"/>
    <w:rsid w:val="00B21424"/>
    <w:rsid w:val="00B6249F"/>
    <w:rsid w:val="00B64465"/>
    <w:rsid w:val="00B65E15"/>
    <w:rsid w:val="00B70627"/>
    <w:rsid w:val="00B743F0"/>
    <w:rsid w:val="00B76DBD"/>
    <w:rsid w:val="00B93BA7"/>
    <w:rsid w:val="00B9745A"/>
    <w:rsid w:val="00BA10F2"/>
    <w:rsid w:val="00BA2569"/>
    <w:rsid w:val="00BA707C"/>
    <w:rsid w:val="00BD25F0"/>
    <w:rsid w:val="00BD3B65"/>
    <w:rsid w:val="00BD77C6"/>
    <w:rsid w:val="00BF2B2D"/>
    <w:rsid w:val="00BF35D9"/>
    <w:rsid w:val="00C00766"/>
    <w:rsid w:val="00C04F1E"/>
    <w:rsid w:val="00C12608"/>
    <w:rsid w:val="00C20779"/>
    <w:rsid w:val="00C24430"/>
    <w:rsid w:val="00C3443A"/>
    <w:rsid w:val="00C41E03"/>
    <w:rsid w:val="00C51478"/>
    <w:rsid w:val="00C5194D"/>
    <w:rsid w:val="00C62491"/>
    <w:rsid w:val="00C635F0"/>
    <w:rsid w:val="00C964D1"/>
    <w:rsid w:val="00CA28D4"/>
    <w:rsid w:val="00CA2F9D"/>
    <w:rsid w:val="00CA3552"/>
    <w:rsid w:val="00CB6ED4"/>
    <w:rsid w:val="00CC14DC"/>
    <w:rsid w:val="00CC2EF0"/>
    <w:rsid w:val="00CD0252"/>
    <w:rsid w:val="00CD4024"/>
    <w:rsid w:val="00CD4DFC"/>
    <w:rsid w:val="00CE021F"/>
    <w:rsid w:val="00CE2BED"/>
    <w:rsid w:val="00CE6B66"/>
    <w:rsid w:val="00CF2BCF"/>
    <w:rsid w:val="00CF4FF2"/>
    <w:rsid w:val="00CF5299"/>
    <w:rsid w:val="00D1204E"/>
    <w:rsid w:val="00D22096"/>
    <w:rsid w:val="00D340DD"/>
    <w:rsid w:val="00D4135B"/>
    <w:rsid w:val="00D44C7C"/>
    <w:rsid w:val="00D4597C"/>
    <w:rsid w:val="00D47508"/>
    <w:rsid w:val="00D603DF"/>
    <w:rsid w:val="00D66F0B"/>
    <w:rsid w:val="00D72339"/>
    <w:rsid w:val="00D80AF7"/>
    <w:rsid w:val="00DC1864"/>
    <w:rsid w:val="00DC62BA"/>
    <w:rsid w:val="00DD0C83"/>
    <w:rsid w:val="00DD1238"/>
    <w:rsid w:val="00DD1D32"/>
    <w:rsid w:val="00DD4253"/>
    <w:rsid w:val="00DF46DF"/>
    <w:rsid w:val="00DF5E6F"/>
    <w:rsid w:val="00E20965"/>
    <w:rsid w:val="00E332B8"/>
    <w:rsid w:val="00E33548"/>
    <w:rsid w:val="00E53EB3"/>
    <w:rsid w:val="00E717DE"/>
    <w:rsid w:val="00E85AAE"/>
    <w:rsid w:val="00E957A6"/>
    <w:rsid w:val="00EA0537"/>
    <w:rsid w:val="00EA2078"/>
    <w:rsid w:val="00EB3781"/>
    <w:rsid w:val="00EB5D17"/>
    <w:rsid w:val="00EB7B53"/>
    <w:rsid w:val="00EC3A07"/>
    <w:rsid w:val="00EC6CC5"/>
    <w:rsid w:val="00ED01DF"/>
    <w:rsid w:val="00EF6E0E"/>
    <w:rsid w:val="00F308F8"/>
    <w:rsid w:val="00F362D2"/>
    <w:rsid w:val="00F37CB8"/>
    <w:rsid w:val="00F4666D"/>
    <w:rsid w:val="00F50D15"/>
    <w:rsid w:val="00F521CF"/>
    <w:rsid w:val="00F5296C"/>
    <w:rsid w:val="00F533B8"/>
    <w:rsid w:val="00F72805"/>
    <w:rsid w:val="00FA34A8"/>
    <w:rsid w:val="00FA5C15"/>
    <w:rsid w:val="00FB693D"/>
    <w:rsid w:val="00FC5359"/>
    <w:rsid w:val="00FD0190"/>
    <w:rsid w:val="00FD0655"/>
    <w:rsid w:val="00FD1BE9"/>
    <w:rsid w:val="00FD2FB3"/>
    <w:rsid w:val="00FD4922"/>
    <w:rsid w:val="00FD6E0E"/>
    <w:rsid w:val="00FE632E"/>
    <w:rsid w:val="00FE7261"/>
    <w:rsid w:val="00FF09A3"/>
    <w:rsid w:val="00FF2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semiHidden="0" w:uiPriority="35" w:unhideWhenUsed="0" w:qFormat="1"/>
    <w:lsdException w:name="footnote reference" w:uiPriority="0"/>
    <w:lsdException w:name="annotation reference" w:uiPriority="0"/>
    <w:lsdException w:name="page number"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uppressAutoHyphens/>
    </w:pPr>
    <w:rPr>
      <w:lang w:eastAsia="zh-CN"/>
    </w:rPr>
  </w:style>
  <w:style w:type="paragraph" w:styleId="1">
    <w:name w:val="heading 1"/>
    <w:basedOn w:val="a0"/>
    <w:next w:val="a0"/>
    <w:qFormat/>
    <w:pPr>
      <w:keepNext/>
      <w:numPr>
        <w:numId w:val="1"/>
      </w:numPr>
      <w:jc w:val="center"/>
      <w:outlineLvl w:val="0"/>
    </w:pPr>
    <w:rPr>
      <w:b/>
      <w:sz w:val="28"/>
      <w:lang/>
    </w:rPr>
  </w:style>
  <w:style w:type="paragraph" w:styleId="24">
    <w:name w:val="heading 2"/>
    <w:aliases w:val="Заголовок 2 Знак Знак"/>
    <w:basedOn w:val="a0"/>
    <w:next w:val="a0"/>
    <w:qFormat/>
    <w:pPr>
      <w:keepNext/>
      <w:numPr>
        <w:ilvl w:val="1"/>
        <w:numId w:val="1"/>
      </w:numPr>
      <w:jc w:val="center"/>
      <w:outlineLvl w:val="1"/>
    </w:pPr>
    <w:rPr>
      <w:b/>
      <w:sz w:val="32"/>
      <w:lang/>
    </w:rPr>
  </w:style>
  <w:style w:type="paragraph" w:styleId="3">
    <w:name w:val="heading 3"/>
    <w:basedOn w:val="a0"/>
    <w:next w:val="a0"/>
    <w:uiPriority w:val="99"/>
    <w:qFormat/>
    <w:pPr>
      <w:keepNext/>
      <w:numPr>
        <w:ilvl w:val="2"/>
        <w:numId w:val="1"/>
      </w:numPr>
      <w:jc w:val="center"/>
      <w:outlineLvl w:val="2"/>
    </w:pPr>
    <w:rPr>
      <w:b/>
      <w:sz w:val="24"/>
      <w:lang/>
    </w:rPr>
  </w:style>
  <w:style w:type="paragraph" w:styleId="4">
    <w:name w:val="heading 4"/>
    <w:basedOn w:val="a0"/>
    <w:next w:val="a0"/>
    <w:link w:val="40"/>
    <w:uiPriority w:val="99"/>
    <w:qFormat/>
    <w:pPr>
      <w:keepNext/>
      <w:numPr>
        <w:ilvl w:val="3"/>
        <w:numId w:val="1"/>
      </w:numPr>
      <w:pBdr>
        <w:top w:val="none" w:sz="0" w:space="0" w:color="000000"/>
        <w:left w:val="none" w:sz="0" w:space="0" w:color="000000"/>
        <w:bottom w:val="double" w:sz="6" w:space="1" w:color="000000"/>
        <w:right w:val="none" w:sz="0" w:space="0" w:color="000000"/>
      </w:pBdr>
      <w:jc w:val="right"/>
      <w:outlineLvl w:val="3"/>
    </w:pPr>
    <w:rPr>
      <w:b/>
      <w:i/>
      <w:sz w:val="24"/>
      <w:u w:val="single"/>
      <w:lang/>
    </w:rPr>
  </w:style>
  <w:style w:type="paragraph" w:styleId="5">
    <w:name w:val="heading 5"/>
    <w:basedOn w:val="a0"/>
    <w:next w:val="a0"/>
    <w:qFormat/>
    <w:pPr>
      <w:keepNext/>
      <w:numPr>
        <w:ilvl w:val="4"/>
        <w:numId w:val="1"/>
      </w:numPr>
      <w:outlineLvl w:val="4"/>
    </w:pPr>
    <w:rPr>
      <w:b/>
      <w:bCs/>
      <w:sz w:val="32"/>
      <w:lang/>
    </w:rPr>
  </w:style>
  <w:style w:type="paragraph" w:styleId="6">
    <w:name w:val="heading 6"/>
    <w:basedOn w:val="a0"/>
    <w:next w:val="a0"/>
    <w:link w:val="60"/>
    <w:qFormat/>
    <w:rsid w:val="006F65E3"/>
    <w:pPr>
      <w:suppressAutoHyphens w:val="0"/>
      <w:spacing w:before="240" w:after="60"/>
      <w:outlineLvl w:val="5"/>
    </w:pPr>
    <w:rPr>
      <w:b/>
      <w:bCs/>
      <w:sz w:val="22"/>
      <w:szCs w:val="22"/>
      <w:lang/>
    </w:rPr>
  </w:style>
  <w:style w:type="paragraph" w:styleId="8">
    <w:name w:val="heading 8"/>
    <w:basedOn w:val="a0"/>
    <w:next w:val="a0"/>
    <w:qFormat/>
    <w:pPr>
      <w:numPr>
        <w:ilvl w:val="7"/>
        <w:numId w:val="1"/>
      </w:numPr>
      <w:spacing w:before="240" w:after="60"/>
      <w:outlineLvl w:val="7"/>
    </w:pPr>
    <w:rPr>
      <w:i/>
      <w:iCs/>
      <w:sz w:val="24"/>
      <w:szCs w:val="24"/>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ascii="Times New Roman" w:hAnsi="Times New Roman" w:cs="Times New Roman" w:hint="default"/>
      <w:b w:val="0"/>
      <w:bCs w:val="0"/>
      <w:sz w:val="24"/>
      <w:szCs w:val="24"/>
    </w:rPr>
  </w:style>
  <w:style w:type="character" w:customStyle="1" w:styleId="WW8Num5z0">
    <w:name w:val="WW8Num5z0"/>
    <w:rPr>
      <w:rFonts w:ascii="Times New Roman" w:hAnsi="Times New Roman"/>
      <w:sz w:val="24"/>
      <w:szCs w:val="24"/>
    </w:rPr>
  </w:style>
  <w:style w:type="character" w:customStyle="1" w:styleId="WW8Num6z0">
    <w:name w:val="WW8Num6z0"/>
  </w:style>
  <w:style w:type="character" w:customStyle="1" w:styleId="WW8Num6z1">
    <w:name w:val="WW8Num6z1"/>
    <w:rPr>
      <w:rFonts w:ascii="Times New Roman" w:hAnsi="Times New Roman"/>
      <w:sz w:val="24"/>
      <w:szCs w:val="24"/>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sz w:val="24"/>
      <w:szCs w:val="24"/>
    </w:rPr>
  </w:style>
  <w:style w:type="character" w:customStyle="1" w:styleId="WW8Num8z0">
    <w:name w:val="WW8Num8z0"/>
    <w:rPr>
      <w:rFonts w:hint="default"/>
    </w:rPr>
  </w:style>
  <w:style w:type="character" w:customStyle="1" w:styleId="WW8Num9z0">
    <w:name w:val="WW8Num9z0"/>
    <w:rPr>
      <w:rFonts w:hint="default"/>
    </w:rPr>
  </w:style>
  <w:style w:type="character" w:customStyle="1" w:styleId="WW8Num10z0">
    <w:name w:val="WW8Num10z0"/>
    <w:rPr>
      <w:rFonts w:ascii="Times New Roman" w:hAnsi="Times New Roman" w:hint="default"/>
      <w:sz w:val="24"/>
      <w:szCs w:val="24"/>
    </w:rPr>
  </w:style>
  <w:style w:type="character" w:customStyle="1" w:styleId="WW8Num11z0">
    <w:name w:val="WW8Num11z0"/>
    <w:rPr>
      <w:rFonts w:ascii="Times New Roman" w:hAnsi="Times New Roman" w:cs="Times New Roman"/>
      <w:sz w:val="24"/>
      <w:szCs w:val="24"/>
    </w:rPr>
  </w:style>
  <w:style w:type="character" w:customStyle="1" w:styleId="WW8Num12z0">
    <w:name w:val="WW8Num12z0"/>
    <w:rPr>
      <w:rFonts w:ascii="Times New Roman" w:hAnsi="Times New Roman" w:hint="default"/>
      <w:sz w:val="24"/>
      <w:szCs w:val="24"/>
    </w:rPr>
  </w:style>
  <w:style w:type="character" w:customStyle="1" w:styleId="WW8Num13z0">
    <w:name w:val="WW8Num13z0"/>
    <w:rPr>
      <w:rFonts w:ascii="Times New Roman" w:hAnsi="Times New Roman" w:hint="default"/>
      <w:sz w:val="24"/>
      <w:szCs w:val="24"/>
    </w:rPr>
  </w:style>
  <w:style w:type="character" w:customStyle="1" w:styleId="WW8Num14z0">
    <w:name w:val="WW8Num14z0"/>
    <w:rPr>
      <w:rFonts w:ascii="Times New Roman" w:hAnsi="Times New Roman" w:hint="default"/>
      <w:sz w:val="24"/>
      <w:szCs w:val="24"/>
    </w:rPr>
  </w:style>
  <w:style w:type="character" w:customStyle="1" w:styleId="WW8Num15z0">
    <w:name w:val="WW8Num15z0"/>
    <w:rPr>
      <w:rFonts w:ascii="Times New Roman" w:hAnsi="Times New Roman"/>
      <w:sz w:val="24"/>
      <w:szCs w:val="24"/>
    </w:rPr>
  </w:style>
  <w:style w:type="character" w:customStyle="1" w:styleId="WW8Num16z0">
    <w:name w:val="WW8Num16z0"/>
    <w:rPr>
      <w:rFonts w:ascii="Times New Roman" w:hAnsi="Times New Roman" w:cs="Times New Roman"/>
      <w:sz w:val="24"/>
      <w:szCs w:val="24"/>
    </w:rPr>
  </w:style>
  <w:style w:type="character" w:customStyle="1" w:styleId="WW8Num17z0">
    <w:name w:val="WW8Num17z0"/>
    <w:rPr>
      <w:rFonts w:ascii="Times New Roman" w:hAnsi="Times New Roman" w:cs="Times New Roman" w:hint="default"/>
      <w:sz w:val="24"/>
      <w:szCs w:val="24"/>
    </w:rPr>
  </w:style>
  <w:style w:type="character" w:customStyle="1" w:styleId="WW8Num18z0">
    <w:name w:val="WW8Num18z0"/>
    <w:rPr>
      <w:rFonts w:ascii="Times New Roman" w:hAnsi="Times New Roman" w:hint="default"/>
      <w:sz w:val="24"/>
      <w:szCs w:val="24"/>
    </w:rPr>
  </w:style>
  <w:style w:type="character" w:customStyle="1" w:styleId="WW8Num19z0">
    <w:name w:val="WW8Num19z0"/>
    <w:rPr>
      <w:rFonts w:ascii="Times New Roman" w:hAnsi="Times New Roman" w:hint="default"/>
      <w:sz w:val="24"/>
      <w:szCs w:val="24"/>
    </w:rPr>
  </w:style>
  <w:style w:type="character" w:customStyle="1" w:styleId="WW8Num20z0">
    <w:name w:val="WW8Num20z0"/>
    <w:rPr>
      <w:rFonts w:ascii="Times New Roman" w:hAnsi="Times New Roman"/>
      <w:sz w:val="24"/>
      <w:szCs w:val="24"/>
    </w:rPr>
  </w:style>
  <w:style w:type="character" w:customStyle="1" w:styleId="WW8Num21z0">
    <w:name w:val="WW8Num21z0"/>
    <w:rPr>
      <w:rFonts w:ascii="Times New Roman" w:hAnsi="Times New Roman" w:cs="Times New Roman" w:hint="default"/>
      <w:sz w:val="24"/>
      <w:szCs w:val="24"/>
    </w:rPr>
  </w:style>
  <w:style w:type="character" w:customStyle="1" w:styleId="WW8Num22z0">
    <w:name w:val="WW8Num22z0"/>
    <w:rPr>
      <w:rFonts w:ascii="Times New Roman" w:hAnsi="Times New Roman" w:hint="default"/>
      <w:sz w:val="24"/>
      <w:szCs w:val="24"/>
    </w:rPr>
  </w:style>
  <w:style w:type="character" w:customStyle="1" w:styleId="WW8Num23z0">
    <w:name w:val="WW8Num23z0"/>
    <w:rPr>
      <w:rFonts w:ascii="Times New Roman" w:hAnsi="Times New Roman"/>
      <w:sz w:val="24"/>
      <w:szCs w:val="24"/>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12">
    <w:name w:val="Основной шрифт абзаца12"/>
  </w:style>
  <w:style w:type="character" w:customStyle="1" w:styleId="WW8Num3z1">
    <w:name w:val="WW8Num3z1"/>
    <w:rPr>
      <w:rFonts w:ascii="Times New Roman" w:hAnsi="Times New Roman" w:cs="Times New Roman"/>
      <w:sz w:val="24"/>
      <w:szCs w:val="24"/>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10">
    <w:name w:val="Основной шрифт абзаца11"/>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10">
    <w:name w:val="Основной шрифт абзаца10"/>
  </w:style>
  <w:style w:type="character" w:customStyle="1" w:styleId="9">
    <w:name w:val="Основной шрифт абзаца9"/>
  </w:style>
  <w:style w:type="character" w:customStyle="1" w:styleId="80">
    <w:name w:val="Основной шрифт абзаца8"/>
  </w:style>
  <w:style w:type="character" w:customStyle="1" w:styleId="7">
    <w:name w:val="Основной шрифт абзаца7"/>
  </w:style>
  <w:style w:type="character" w:customStyle="1" w:styleId="61">
    <w:name w:val="Основной шрифт абзаца6"/>
  </w:style>
  <w:style w:type="character" w:customStyle="1" w:styleId="50">
    <w:name w:val="Основной шрифт абзаца5"/>
  </w:style>
  <w:style w:type="character" w:customStyle="1" w:styleId="41">
    <w:name w:val="Основной шрифт абзаца4"/>
  </w:style>
  <w:style w:type="character" w:customStyle="1" w:styleId="30">
    <w:name w:val="Основной шрифт абзаца3"/>
  </w:style>
  <w:style w:type="character" w:customStyle="1" w:styleId="25">
    <w:name w:val="Основной шрифт абзаца2"/>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7z0">
    <w:name w:val="WW8Num27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rPr>
  </w:style>
  <w:style w:type="character" w:customStyle="1" w:styleId="WW8Num34z1">
    <w:name w:val="WW8Num34z1"/>
    <w:rPr>
      <w:rFonts w:ascii="Times New Roman" w:eastAsia="Times New Roman" w:hAnsi="Times New Roman" w:cs="Times New Roman"/>
    </w:rPr>
  </w:style>
  <w:style w:type="character" w:customStyle="1" w:styleId="WW8Num35z0">
    <w:name w:val="WW8Num3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2z0">
    <w:name w:val="WW8Num4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vertAlign w:val="baseline"/>
      <w:lang w:val="ru-RU" w:bidi="ru-RU"/>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13">
    <w:name w:val="Основной шрифт абзаца1"/>
  </w:style>
  <w:style w:type="character" w:styleId="a4">
    <w:name w:val="Hyperlink"/>
    <w:rPr>
      <w:color w:val="0000FF"/>
      <w:u w:val="single"/>
    </w:rPr>
  </w:style>
  <w:style w:type="character" w:customStyle="1" w:styleId="a5">
    <w:name w:val="Название Знак"/>
    <w:aliases w:val="Знак Знак Знак1"/>
    <w:uiPriority w:val="99"/>
    <w:rPr>
      <w:b/>
      <w:bCs/>
      <w:sz w:val="24"/>
      <w:szCs w:val="24"/>
    </w:rPr>
  </w:style>
  <w:style w:type="character" w:customStyle="1" w:styleId="a6">
    <w:name w:val="Нижний колонтитул Знак"/>
    <w:uiPriority w:val="99"/>
    <w:rPr>
      <w:sz w:val="24"/>
      <w:szCs w:val="24"/>
    </w:rPr>
  </w:style>
  <w:style w:type="character" w:customStyle="1" w:styleId="a7">
    <w:name w:val="Основной текст Знак"/>
    <w:rPr>
      <w:sz w:val="28"/>
    </w:rPr>
  </w:style>
  <w:style w:type="character" w:customStyle="1" w:styleId="FontStyle22">
    <w:name w:val="Font Style22"/>
    <w:rPr>
      <w:rFonts w:ascii="Times New Roman" w:hAnsi="Times New Roman" w:cs="Times New Roman"/>
      <w:sz w:val="22"/>
      <w:szCs w:val="22"/>
    </w:rPr>
  </w:style>
  <w:style w:type="character" w:customStyle="1" w:styleId="a8">
    <w:name w:val="Цветовое выделение"/>
    <w:uiPriority w:val="99"/>
    <w:rPr>
      <w:b/>
      <w:bCs/>
      <w:color w:val="000080"/>
      <w:sz w:val="20"/>
      <w:szCs w:val="20"/>
    </w:rPr>
  </w:style>
  <w:style w:type="character" w:customStyle="1" w:styleId="FontStyle25">
    <w:name w:val="Font Style25"/>
    <w:rPr>
      <w:rFonts w:ascii="Times New Roman" w:hAnsi="Times New Roman" w:cs="Times New Roman"/>
      <w:sz w:val="22"/>
      <w:szCs w:val="22"/>
    </w:rPr>
  </w:style>
  <w:style w:type="character" w:customStyle="1" w:styleId="FontStyle27">
    <w:name w:val="Font Style27"/>
    <w:rPr>
      <w:rFonts w:ascii="Times New Roman" w:hAnsi="Times New Roman" w:cs="Times New Roman"/>
      <w:b/>
      <w:bCs/>
      <w:sz w:val="22"/>
      <w:szCs w:val="22"/>
    </w:rPr>
  </w:style>
  <w:style w:type="character" w:customStyle="1" w:styleId="FontStyle28">
    <w:name w:val="Font Style28"/>
    <w:rPr>
      <w:rFonts w:ascii="Times New Roman" w:hAnsi="Times New Roman" w:cs="Times New Roman"/>
      <w:i/>
      <w:iCs/>
      <w:spacing w:val="-30"/>
      <w:sz w:val="28"/>
      <w:szCs w:val="28"/>
    </w:rPr>
  </w:style>
  <w:style w:type="character" w:customStyle="1" w:styleId="FontStyle18">
    <w:name w:val="Font Style18"/>
    <w:rPr>
      <w:rFonts w:ascii="Times New Roman" w:hAnsi="Times New Roman" w:cs="Times New Roman"/>
      <w:sz w:val="22"/>
      <w:szCs w:val="22"/>
    </w:rPr>
  </w:style>
  <w:style w:type="character" w:customStyle="1" w:styleId="FontStyle19">
    <w:name w:val="Font Style19"/>
    <w:rPr>
      <w:rFonts w:ascii="Times New Roman" w:hAnsi="Times New Roman" w:cs="Times New Roman"/>
      <w:b/>
      <w:bCs/>
      <w:sz w:val="22"/>
      <w:szCs w:val="22"/>
    </w:rPr>
  </w:style>
  <w:style w:type="character" w:customStyle="1" w:styleId="FontStyle20">
    <w:name w:val="Font Style20"/>
    <w:rPr>
      <w:rFonts w:ascii="Times New Roman" w:hAnsi="Times New Roman" w:cs="Times New Roman"/>
      <w:b/>
      <w:bCs/>
      <w:sz w:val="10"/>
      <w:szCs w:val="10"/>
    </w:rPr>
  </w:style>
  <w:style w:type="character" w:customStyle="1" w:styleId="FontStyle21">
    <w:name w:val="Font Style21"/>
    <w:rPr>
      <w:rFonts w:ascii="Times New Roman" w:hAnsi="Times New Roman" w:cs="Times New Roman"/>
      <w:spacing w:val="-10"/>
      <w:sz w:val="22"/>
      <w:szCs w:val="22"/>
    </w:rPr>
  </w:style>
  <w:style w:type="character" w:customStyle="1" w:styleId="FontStyle53">
    <w:name w:val="Font Style53"/>
    <w:rPr>
      <w:rFonts w:ascii="Times New Roman" w:hAnsi="Times New Roman" w:cs="Times New Roman"/>
      <w:sz w:val="22"/>
      <w:szCs w:val="22"/>
    </w:rPr>
  </w:style>
  <w:style w:type="character" w:customStyle="1" w:styleId="FontStyle54">
    <w:name w:val="Font Style54"/>
    <w:rPr>
      <w:rFonts w:ascii="Times New Roman" w:hAnsi="Times New Roman" w:cs="Times New Roman"/>
      <w:b/>
      <w:bCs/>
      <w:sz w:val="22"/>
      <w:szCs w:val="22"/>
    </w:rPr>
  </w:style>
  <w:style w:type="character" w:customStyle="1" w:styleId="FontStyle17">
    <w:name w:val="Font Style17"/>
    <w:rPr>
      <w:rFonts w:ascii="Times New Roman" w:hAnsi="Times New Roman" w:cs="Times New Roman"/>
      <w:sz w:val="22"/>
      <w:szCs w:val="22"/>
    </w:rPr>
  </w:style>
  <w:style w:type="character" w:customStyle="1" w:styleId="FontStyle40">
    <w:name w:val="Font Style40"/>
    <w:rPr>
      <w:rFonts w:ascii="Times New Roman" w:hAnsi="Times New Roman" w:cs="Times New Roman"/>
      <w:sz w:val="22"/>
      <w:szCs w:val="22"/>
    </w:rPr>
  </w:style>
  <w:style w:type="character" w:customStyle="1" w:styleId="FontStyle47">
    <w:name w:val="Font Style47"/>
    <w:rPr>
      <w:rFonts w:ascii="Times New Roman" w:hAnsi="Times New Roman" w:cs="Times New Roman"/>
      <w:sz w:val="22"/>
      <w:szCs w:val="22"/>
    </w:rPr>
  </w:style>
  <w:style w:type="character" w:customStyle="1" w:styleId="a9">
    <w:name w:val="Основной текст_"/>
    <w:rPr>
      <w:spacing w:val="1"/>
      <w:sz w:val="21"/>
      <w:szCs w:val="21"/>
      <w:lang w:bidi="ar-SA"/>
    </w:rPr>
  </w:style>
  <w:style w:type="character" w:customStyle="1" w:styleId="31">
    <w:name w:val="Основной текст (3)_"/>
    <w:rPr>
      <w:b/>
      <w:bCs/>
      <w:spacing w:val="-3"/>
      <w:lang w:bidi="ar-SA"/>
    </w:rPr>
  </w:style>
  <w:style w:type="character" w:customStyle="1" w:styleId="FontStyle24">
    <w:name w:val="Font Style24"/>
    <w:rPr>
      <w:rFonts w:ascii="Times New Roman" w:hAnsi="Times New Roman" w:cs="Times New Roman"/>
      <w:sz w:val="22"/>
      <w:szCs w:val="22"/>
    </w:rPr>
  </w:style>
  <w:style w:type="character" w:customStyle="1" w:styleId="aa">
    <w:name w:val="Гипертекстовая ссылка"/>
    <w:uiPriority w:val="99"/>
    <w:rPr>
      <w:rFonts w:ascii="Times New Roman" w:hAnsi="Times New Roman" w:cs="Times New Roman" w:hint="default"/>
      <w:b/>
      <w:bCs/>
      <w:color w:val="008000"/>
    </w:rPr>
  </w:style>
  <w:style w:type="character" w:customStyle="1" w:styleId="51">
    <w:name w:val="Заголовок 5 Знак"/>
    <w:rPr>
      <w:b/>
      <w:bCs/>
      <w:sz w:val="32"/>
    </w:rPr>
  </w:style>
  <w:style w:type="character" w:customStyle="1" w:styleId="32">
    <w:name w:val=" Знак Знак3"/>
    <w:rPr>
      <w:sz w:val="28"/>
    </w:rPr>
  </w:style>
  <w:style w:type="character" w:customStyle="1" w:styleId="FontStyle11">
    <w:name w:val="Font Style11"/>
    <w:rPr>
      <w:rFonts w:ascii="Times New Roman" w:hAnsi="Times New Roman" w:cs="Times New Roman"/>
      <w:b/>
      <w:bCs/>
      <w:i/>
      <w:iCs/>
      <w:w w:val="60"/>
      <w:sz w:val="28"/>
      <w:szCs w:val="28"/>
    </w:rPr>
  </w:style>
  <w:style w:type="character" w:customStyle="1" w:styleId="FontStyle12">
    <w:name w:val="Font Style12"/>
    <w:rPr>
      <w:rFonts w:ascii="Times New Roman" w:hAnsi="Times New Roman" w:cs="Times New Roman"/>
      <w:sz w:val="22"/>
      <w:szCs w:val="22"/>
    </w:rPr>
  </w:style>
  <w:style w:type="character" w:customStyle="1" w:styleId="FontStyle13">
    <w:name w:val="Font Style13"/>
    <w:rPr>
      <w:rFonts w:ascii="Times New Roman" w:hAnsi="Times New Roman" w:cs="Times New Roman"/>
      <w:b/>
      <w:bCs/>
      <w:i/>
      <w:iCs/>
      <w:sz w:val="22"/>
      <w:szCs w:val="22"/>
    </w:rPr>
  </w:style>
  <w:style w:type="character" w:customStyle="1" w:styleId="FontStyle14">
    <w:name w:val="Font Style14"/>
    <w:rPr>
      <w:rFonts w:ascii="Times New Roman" w:hAnsi="Times New Roman" w:cs="Times New Roman"/>
      <w:b/>
      <w:bCs/>
      <w:sz w:val="22"/>
      <w:szCs w:val="22"/>
    </w:rPr>
  </w:style>
  <w:style w:type="character" w:customStyle="1" w:styleId="FontStyle15">
    <w:name w:val="Font Style15"/>
    <w:rPr>
      <w:rFonts w:ascii="Times New Roman" w:hAnsi="Times New Roman" w:cs="Times New Roman"/>
      <w:sz w:val="22"/>
      <w:szCs w:val="22"/>
    </w:rPr>
  </w:style>
  <w:style w:type="character" w:customStyle="1" w:styleId="FontStyle16">
    <w:name w:val="Font Style16"/>
    <w:rPr>
      <w:rFonts w:ascii="Times New Roman" w:hAnsi="Times New Roman" w:cs="Times New Roman"/>
      <w:b/>
      <w:bCs/>
      <w:w w:val="33"/>
      <w:sz w:val="22"/>
      <w:szCs w:val="22"/>
    </w:rPr>
  </w:style>
  <w:style w:type="character" w:customStyle="1" w:styleId="11pt">
    <w:name w:val="Основной текст + 11 pt"/>
    <w:rPr>
      <w:sz w:val="22"/>
      <w:szCs w:val="22"/>
      <w:lang w:bidi="ar-SA"/>
    </w:rPr>
  </w:style>
  <w:style w:type="character" w:customStyle="1" w:styleId="11pt1">
    <w:name w:val="Основной текст + 11 pt1"/>
    <w:rPr>
      <w:sz w:val="22"/>
      <w:szCs w:val="22"/>
      <w:lang w:bidi="ar-SA"/>
    </w:rPr>
  </w:style>
  <w:style w:type="character" w:customStyle="1" w:styleId="26">
    <w:name w:val="Основной текст + Курсив2"/>
    <w:rPr>
      <w:i/>
      <w:iCs/>
      <w:sz w:val="23"/>
      <w:szCs w:val="23"/>
      <w:lang w:val="ru-RU" w:eastAsia="ru-RU" w:bidi="ar-SA"/>
    </w:rPr>
  </w:style>
  <w:style w:type="character" w:customStyle="1" w:styleId="14">
    <w:name w:val="Основной текст + Курсив1"/>
    <w:rPr>
      <w:i/>
      <w:iCs/>
      <w:sz w:val="23"/>
      <w:szCs w:val="23"/>
      <w:lang w:val="ru-RU" w:eastAsia="ru-RU" w:bidi="ar-SA"/>
    </w:rPr>
  </w:style>
  <w:style w:type="character" w:customStyle="1" w:styleId="FontStyle30">
    <w:name w:val="Font Style30"/>
    <w:rPr>
      <w:rFonts w:ascii="Times New Roman" w:hAnsi="Times New Roman" w:cs="Times New Roman"/>
      <w:sz w:val="18"/>
      <w:szCs w:val="18"/>
    </w:rPr>
  </w:style>
  <w:style w:type="character" w:customStyle="1" w:styleId="FontStyle29">
    <w:name w:val="Font Style29"/>
    <w:rPr>
      <w:rFonts w:ascii="Times New Roman" w:hAnsi="Times New Roman" w:cs="Times New Roman"/>
      <w:b/>
      <w:bCs/>
      <w:sz w:val="18"/>
      <w:szCs w:val="18"/>
    </w:rPr>
  </w:style>
  <w:style w:type="character" w:customStyle="1" w:styleId="FontStyle23">
    <w:name w:val="Font Style23"/>
    <w:rPr>
      <w:rFonts w:ascii="Times New Roman" w:hAnsi="Times New Roman" w:cs="Times New Roman"/>
      <w:sz w:val="22"/>
      <w:szCs w:val="22"/>
    </w:rPr>
  </w:style>
  <w:style w:type="character" w:customStyle="1" w:styleId="27">
    <w:name w:val="Заголовок 2 Знак"/>
    <w:aliases w:val="Заголовок 2 Знак Знак Знак"/>
    <w:rPr>
      <w:b/>
      <w:sz w:val="32"/>
    </w:rPr>
  </w:style>
  <w:style w:type="character" w:customStyle="1" w:styleId="15">
    <w:name w:val="Заголовок 1 Знак"/>
    <w:rPr>
      <w:b/>
      <w:sz w:val="28"/>
    </w:rPr>
  </w:style>
  <w:style w:type="character" w:customStyle="1" w:styleId="ab">
    <w:name w:val="Основной текст + Не полужирный"/>
    <w:rPr>
      <w:rFonts w:ascii="Times New Roman" w:hAnsi="Times New Roman" w:cs="Times New Roman"/>
      <w:b/>
      <w:bCs/>
      <w:spacing w:val="10"/>
      <w:sz w:val="29"/>
      <w:szCs w:val="29"/>
      <w:u w:val="none"/>
    </w:rPr>
  </w:style>
  <w:style w:type="character" w:customStyle="1" w:styleId="33">
    <w:name w:val="Заголовок 3 Знак"/>
    <w:uiPriority w:val="99"/>
    <w:rPr>
      <w:b/>
      <w:sz w:val="24"/>
    </w:rPr>
  </w:style>
  <w:style w:type="character" w:styleId="ac">
    <w:name w:val="Emphasis"/>
    <w:qFormat/>
    <w:rPr>
      <w:rFonts w:ascii="Arial" w:hAnsi="Arial" w:cs="Arial" w:hint="default"/>
      <w:i/>
      <w:iCs/>
    </w:rPr>
  </w:style>
  <w:style w:type="character" w:customStyle="1" w:styleId="ad">
    <w:name w:val="Текст выноски Знак"/>
    <w:uiPriority w:val="99"/>
    <w:rPr>
      <w:rFonts w:ascii="Tahoma" w:hAnsi="Tahoma" w:cs="Tahoma"/>
      <w:sz w:val="16"/>
      <w:szCs w:val="16"/>
    </w:rPr>
  </w:style>
  <w:style w:type="character" w:customStyle="1" w:styleId="34">
    <w:name w:val="Основной текст 3 Знак"/>
    <w:link w:val="35"/>
    <w:uiPriority w:val="99"/>
    <w:rPr>
      <w:sz w:val="16"/>
      <w:szCs w:val="16"/>
    </w:rPr>
  </w:style>
  <w:style w:type="character" w:styleId="ae">
    <w:name w:val="Strong"/>
    <w:qFormat/>
    <w:rPr>
      <w:b/>
      <w:bCs/>
    </w:rPr>
  </w:style>
  <w:style w:type="character" w:customStyle="1" w:styleId="af">
    <w:name w:val="Без интервала Знак"/>
    <w:rPr>
      <w:rFonts w:ascii="Calibri" w:hAnsi="Calibri" w:cs="Calibri"/>
      <w:sz w:val="22"/>
      <w:szCs w:val="22"/>
      <w:lang w:bidi="ar-SA"/>
    </w:rPr>
  </w:style>
  <w:style w:type="character" w:customStyle="1" w:styleId="28">
    <w:name w:val="Основной текст (2)_"/>
    <w:rPr>
      <w:shd w:val="clear" w:color="auto" w:fill="FFFFFF"/>
    </w:rPr>
  </w:style>
  <w:style w:type="character" w:customStyle="1" w:styleId="16">
    <w:name w:val="Знак примечания1"/>
    <w:rPr>
      <w:sz w:val="16"/>
      <w:szCs w:val="16"/>
    </w:rPr>
  </w:style>
  <w:style w:type="character" w:customStyle="1" w:styleId="af0">
    <w:name w:val="Текст примечания Знак"/>
    <w:basedOn w:val="13"/>
    <w:link w:val="af1"/>
  </w:style>
  <w:style w:type="character" w:customStyle="1" w:styleId="81">
    <w:name w:val="Заголовок 8 Знак"/>
    <w:rPr>
      <w:i/>
      <w:iCs/>
      <w:sz w:val="24"/>
      <w:szCs w:val="24"/>
    </w:rPr>
  </w:style>
  <w:style w:type="character" w:customStyle="1" w:styleId="af2">
    <w:name w:val="Верхний колонтитул Знак"/>
    <w:uiPriority w:val="99"/>
    <w:rPr>
      <w:lang/>
    </w:rPr>
  </w:style>
  <w:style w:type="character" w:customStyle="1" w:styleId="af3">
    <w:name w:val="Тема примечания Знак"/>
    <w:rPr>
      <w:b/>
      <w:bCs/>
      <w:lang/>
    </w:rPr>
  </w:style>
  <w:style w:type="character" w:customStyle="1" w:styleId="0pt">
    <w:name w:val="Основной текст + Интервал 0 pt"/>
    <w:rPr>
      <w:rFonts w:ascii="Times New Roman" w:eastAsia="Times New Roman" w:hAnsi="Times New Roman" w:cs="Times New Roman"/>
      <w:color w:val="000000"/>
      <w:spacing w:val="-3"/>
      <w:w w:val="100"/>
      <w:position w:val="0"/>
      <w:sz w:val="24"/>
      <w:shd w:val="clear" w:color="auto" w:fill="FFFFFF"/>
      <w:vertAlign w:val="baseline"/>
      <w:lang w:val="ru-RU" w:bidi="ru-RU"/>
    </w:rPr>
  </w:style>
  <w:style w:type="character" w:customStyle="1" w:styleId="apple-style-span">
    <w:name w:val="apple-style-span"/>
  </w:style>
  <w:style w:type="character" w:customStyle="1" w:styleId="af4">
    <w:name w:val="Оглавление_"/>
    <w:rPr>
      <w:shd w:val="clear" w:color="auto" w:fill="FFFFFF"/>
    </w:rPr>
  </w:style>
  <w:style w:type="character" w:customStyle="1" w:styleId="2MicrosoftSansSerif17pt">
    <w:name w:val="Основной текст (2) + Microsoft Sans Serif;17 pt;Курсив"/>
    <w:rPr>
      <w:rFonts w:ascii="Microsoft Sans Serif" w:eastAsia="Microsoft Sans Serif" w:hAnsi="Microsoft Sans Serif" w:cs="Microsoft Sans Serif"/>
      <w:b w:val="0"/>
      <w:bCs w:val="0"/>
      <w:i/>
      <w:iCs/>
      <w:caps w:val="0"/>
      <w:smallCaps w:val="0"/>
      <w:strike w:val="0"/>
      <w:dstrike w:val="0"/>
      <w:color w:val="000000"/>
      <w:spacing w:val="0"/>
      <w:w w:val="100"/>
      <w:position w:val="0"/>
      <w:sz w:val="34"/>
      <w:szCs w:val="34"/>
      <w:u w:val="none"/>
      <w:shd w:val="clear" w:color="auto" w:fill="FFFFFF"/>
      <w:vertAlign w:val="baseline"/>
      <w:lang w:val="en-US" w:bidi="en-US"/>
    </w:rPr>
  </w:style>
  <w:style w:type="character" w:customStyle="1" w:styleId="29">
    <w:name w:val="Основной текст (2) + Полужирный"/>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211pt">
    <w:name w:val="Основной текст (2) + 11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shd w:val="clear" w:color="auto" w:fill="FFFFFF"/>
      <w:vertAlign w:val="baseline"/>
      <w:lang w:val="ru-RU" w:bidi="ru-RU"/>
    </w:rPr>
  </w:style>
  <w:style w:type="character" w:customStyle="1" w:styleId="2115pt">
    <w:name w:val="Основной текст (2) + 11;5 pt"/>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115pt0">
    <w:name w:val="Основной текст (2) + 11;5 pt;Полужирный"/>
    <w:rPr>
      <w:rFonts w:ascii="Times New Roman" w:eastAsia="Times New Roman" w:hAnsi="Times New Roman" w:cs="Times New Roman"/>
      <w:b/>
      <w:bCs/>
      <w:i w:val="0"/>
      <w:iCs w:val="0"/>
      <w:caps w:val="0"/>
      <w:smallCaps w:val="0"/>
      <w:strike w:val="0"/>
      <w:dstrike w:val="0"/>
      <w:color w:val="000000"/>
      <w:spacing w:val="0"/>
      <w:w w:val="100"/>
      <w:position w:val="0"/>
      <w:sz w:val="23"/>
      <w:szCs w:val="23"/>
      <w:u w:val="none"/>
      <w:shd w:val="clear" w:color="auto" w:fill="FFFFFF"/>
      <w:vertAlign w:val="baseline"/>
      <w:lang w:val="ru-RU" w:bidi="ru-RU"/>
    </w:rPr>
  </w:style>
  <w:style w:type="character" w:customStyle="1" w:styleId="2a">
    <w:name w:val="Основной текст (2) + Курсив"/>
    <w:rPr>
      <w:rFonts w:ascii="Times New Roman" w:eastAsia="Times New Roman" w:hAnsi="Times New Roman" w:cs="Times New Roman"/>
      <w:b w:val="0"/>
      <w:bCs w:val="0"/>
      <w:i/>
      <w:iCs/>
      <w:caps w:val="0"/>
      <w:smallCaps w:val="0"/>
      <w:strike w:val="0"/>
      <w:dstrike w:val="0"/>
      <w:color w:val="000000"/>
      <w:spacing w:val="0"/>
      <w:w w:val="100"/>
      <w:position w:val="0"/>
      <w:sz w:val="24"/>
      <w:szCs w:val="24"/>
      <w:u w:val="none"/>
      <w:shd w:val="clear" w:color="auto" w:fill="FFFFFF"/>
      <w:vertAlign w:val="baseline"/>
      <w:lang w:val="ru-RU" w:bidi="ru-RU"/>
    </w:rPr>
  </w:style>
  <w:style w:type="character" w:customStyle="1" w:styleId="af5">
    <w:name w:val="Символ нумерации"/>
  </w:style>
  <w:style w:type="character" w:customStyle="1" w:styleId="28pt">
    <w:name w:val="Основной текст (2) + 8 pt"/>
    <w:rPr>
      <w:rFonts w:ascii="Times New Roman" w:hAnsi="Times New Roman" w:cs="Times New Roman"/>
      <w:b w:val="0"/>
      <w:i w:val="0"/>
      <w:caps w:val="0"/>
      <w:smallCaps w:val="0"/>
      <w:strike w:val="0"/>
      <w:dstrike w:val="0"/>
      <w:sz w:val="16"/>
      <w:u w:val="none"/>
      <w:shd w:val="clear" w:color="auto" w:fill="FFFFFF"/>
    </w:rPr>
  </w:style>
  <w:style w:type="character" w:customStyle="1" w:styleId="2b">
    <w:name w:val="Основной текст (2)"/>
    <w:rPr>
      <w:rFonts w:ascii="Times New Roman" w:hAnsi="Times New Roman" w:cs="Times New Roman"/>
      <w:b w:val="0"/>
      <w:i w:val="0"/>
      <w:caps w:val="0"/>
      <w:smallCaps w:val="0"/>
      <w:strike w:val="0"/>
      <w:dstrike w:val="0"/>
      <w:u w:val="none"/>
      <w:shd w:val="clear" w:color="auto" w:fill="FFFFFF"/>
    </w:rPr>
  </w:style>
  <w:style w:type="character" w:customStyle="1" w:styleId="2Candara">
    <w:name w:val="Основной текст (2) + Candara"/>
    <w:rPr>
      <w:rFonts w:ascii="Candara" w:hAnsi="Candara" w:cs="Candara"/>
      <w:b w:val="0"/>
      <w:i w:val="0"/>
      <w:caps w:val="0"/>
      <w:smallCaps w:val="0"/>
      <w:strike w:val="0"/>
      <w:dstrike w:val="0"/>
      <w:spacing w:val="20"/>
      <w:sz w:val="18"/>
      <w:u w:val="none"/>
      <w:shd w:val="clear" w:color="auto" w:fill="FFFFFF"/>
    </w:rPr>
  </w:style>
  <w:style w:type="character" w:customStyle="1" w:styleId="213pt">
    <w:name w:val="Основной текст (2) + 13 pt"/>
    <w:rPr>
      <w:rFonts w:ascii="Times New Roman" w:hAnsi="Times New Roman" w:cs="Times New Roman"/>
      <w:b/>
      <w:i w:val="0"/>
      <w:caps w:val="0"/>
      <w:smallCaps w:val="0"/>
      <w:strike w:val="0"/>
      <w:dstrike w:val="0"/>
      <w:sz w:val="26"/>
      <w:u w:val="none"/>
      <w:shd w:val="clear" w:color="auto" w:fill="FFFFFF"/>
    </w:rPr>
  </w:style>
  <w:style w:type="character" w:customStyle="1" w:styleId="260">
    <w:name w:val="Основной текст (2) + 6"/>
    <w:rPr>
      <w:rFonts w:ascii="Times New Roman" w:hAnsi="Times New Roman" w:cs="Times New Roman"/>
      <w:b/>
      <w:i w:val="0"/>
      <w:caps w:val="0"/>
      <w:smallCaps w:val="0"/>
      <w:strike w:val="0"/>
      <w:dstrike w:val="0"/>
      <w:sz w:val="13"/>
      <w:u w:val="none"/>
      <w:shd w:val="clear" w:color="auto" w:fill="FFFFFF"/>
    </w:rPr>
  </w:style>
  <w:style w:type="character" w:customStyle="1" w:styleId="218pt">
    <w:name w:val="Основной текст (2) + 18 pt"/>
    <w:rPr>
      <w:rFonts w:ascii="Times New Roman" w:hAnsi="Times New Roman" w:cs="Times New Roman"/>
      <w:b w:val="0"/>
      <w:i/>
      <w:caps w:val="0"/>
      <w:smallCaps w:val="0"/>
      <w:strike w:val="0"/>
      <w:dstrike w:val="0"/>
      <w:spacing w:val="-30"/>
      <w:sz w:val="36"/>
      <w:u w:val="none"/>
      <w:shd w:val="clear" w:color="auto" w:fill="FFFFFF"/>
    </w:rPr>
  </w:style>
  <w:style w:type="character" w:customStyle="1" w:styleId="DefaultParagraphFont">
    <w:name w:val="Default Paragraph Font"/>
  </w:style>
  <w:style w:type="character" w:customStyle="1" w:styleId="42">
    <w:name w:val="Основной текст (4)_"/>
    <w:rPr>
      <w:rFonts w:ascii="Times New Roman" w:hAnsi="Times New Roman" w:cs="Times New Roman"/>
      <w:b w:val="0"/>
      <w:i w:val="0"/>
      <w:caps w:val="0"/>
      <w:smallCaps w:val="0"/>
      <w:strike w:val="0"/>
      <w:dstrike w:val="0"/>
      <w:sz w:val="15"/>
      <w:u w:val="none"/>
    </w:rPr>
  </w:style>
  <w:style w:type="character" w:customStyle="1" w:styleId="43">
    <w:name w:val="Основной текст (4)"/>
    <w:rPr>
      <w:rFonts w:ascii="Times New Roman" w:hAnsi="Times New Roman" w:cs="Times New Roman"/>
      <w:b w:val="0"/>
      <w:i w:val="0"/>
      <w:caps w:val="0"/>
      <w:smallCaps w:val="0"/>
      <w:strike w:val="0"/>
      <w:dstrike w:val="0"/>
      <w:sz w:val="15"/>
      <w:u w:val="single"/>
    </w:rPr>
  </w:style>
  <w:style w:type="character" w:customStyle="1" w:styleId="af6">
    <w:name w:val="Цветовое выделение для Текст"/>
    <w:rPr>
      <w:sz w:val="24"/>
    </w:rPr>
  </w:style>
  <w:style w:type="character" w:customStyle="1" w:styleId="2c">
    <w:name w:val="Основной текст (2) + Малые прописные"/>
    <w:rPr>
      <w:rFonts w:ascii="Times New Roman" w:hAnsi="Times New Roman" w:cs="Times New Roman"/>
      <w:b w:val="0"/>
      <w:i w:val="0"/>
      <w:smallCaps/>
      <w:strike w:val="0"/>
      <w:dstrike w:val="0"/>
      <w:u w:val="none"/>
      <w:shd w:val="clear" w:color="auto" w:fill="FFFFFF"/>
    </w:rPr>
  </w:style>
  <w:style w:type="character" w:customStyle="1" w:styleId="210pt">
    <w:name w:val="Основной текст (2) + 10 pt"/>
    <w:rPr>
      <w:rFonts w:ascii="Times New Roman" w:hAnsi="Times New Roman" w:cs="Times New Roman"/>
      <w:b w:val="0"/>
      <w:i w:val="0"/>
      <w:smallCaps/>
      <w:strike w:val="0"/>
      <w:dstrike w:val="0"/>
      <w:spacing w:val="-10"/>
      <w:sz w:val="20"/>
      <w:u w:val="none"/>
      <w:shd w:val="clear" w:color="auto" w:fill="FFFFFF"/>
    </w:rPr>
  </w:style>
  <w:style w:type="character" w:customStyle="1" w:styleId="52">
    <w:name w:val="Основной текст (5)_"/>
    <w:rPr>
      <w:rFonts w:ascii="Georgia" w:hAnsi="Georgia" w:cs="Georgia"/>
      <w:b w:val="0"/>
      <w:i w:val="0"/>
      <w:caps w:val="0"/>
      <w:smallCaps w:val="0"/>
      <w:strike w:val="0"/>
      <w:dstrike w:val="0"/>
      <w:sz w:val="21"/>
      <w:u w:val="none"/>
    </w:rPr>
  </w:style>
  <w:style w:type="character" w:customStyle="1" w:styleId="5TimesNewRoman">
    <w:name w:val="Основной текст (5) + Times New Roman"/>
    <w:rPr>
      <w:rFonts w:ascii="Times New Roman" w:hAnsi="Times New Roman" w:cs="Times New Roman"/>
      <w:b w:val="0"/>
      <w:i w:val="0"/>
      <w:caps w:val="0"/>
      <w:smallCaps w:val="0"/>
      <w:strike w:val="0"/>
      <w:dstrike w:val="0"/>
      <w:sz w:val="24"/>
      <w:u w:val="none"/>
    </w:rPr>
  </w:style>
  <w:style w:type="character" w:customStyle="1" w:styleId="WW-2Candara">
    <w:name w:val="WW-Основной текст (2) + Candara"/>
    <w:rPr>
      <w:rFonts w:ascii="Candara" w:hAnsi="Candara" w:cs="Candara"/>
      <w:b w:val="0"/>
      <w:i w:val="0"/>
      <w:caps w:val="0"/>
      <w:smallCaps w:val="0"/>
      <w:strike/>
      <w:sz w:val="20"/>
      <w:u w:val="none"/>
      <w:shd w:val="clear" w:color="auto" w:fill="FFFFFF"/>
    </w:rPr>
  </w:style>
  <w:style w:type="character" w:customStyle="1" w:styleId="210">
    <w:name w:val="Основной текст (2) + 10"/>
    <w:rPr>
      <w:rFonts w:ascii="Times New Roman" w:hAnsi="Times New Roman" w:cs="Times New Roman"/>
      <w:b/>
      <w:i w:val="0"/>
      <w:caps w:val="0"/>
      <w:smallCaps w:val="0"/>
      <w:strike w:val="0"/>
      <w:dstrike w:val="0"/>
      <w:sz w:val="21"/>
      <w:u w:val="none"/>
      <w:shd w:val="clear" w:color="auto" w:fill="FFFFFF"/>
    </w:rPr>
  </w:style>
  <w:style w:type="character" w:customStyle="1" w:styleId="36">
    <w:name w:val="Основной текст (3)"/>
    <w:rPr>
      <w:rFonts w:ascii="Times New Roman" w:hAnsi="Times New Roman" w:cs="Times New Roman"/>
      <w:b/>
      <w:bCs/>
      <w:i/>
      <w:caps w:val="0"/>
      <w:smallCaps w:val="0"/>
      <w:strike w:val="0"/>
      <w:dstrike w:val="0"/>
      <w:spacing w:val="-3"/>
      <w:sz w:val="22"/>
      <w:u w:val="none"/>
      <w:lang w:bidi="ar-SA"/>
    </w:rPr>
  </w:style>
  <w:style w:type="character" w:customStyle="1" w:styleId="49">
    <w:name w:val="Основной текст (4) + 9"/>
    <w:rPr>
      <w:rFonts w:ascii="Sylfaen" w:hAnsi="Sylfaen" w:cs="Sylfaen"/>
      <w:b w:val="0"/>
      <w:i/>
      <w:caps w:val="0"/>
      <w:smallCaps w:val="0"/>
      <w:strike w:val="0"/>
      <w:dstrike w:val="0"/>
      <w:sz w:val="19"/>
      <w:u w:val="none"/>
    </w:rPr>
  </w:style>
  <w:style w:type="character" w:customStyle="1" w:styleId="4David">
    <w:name w:val="Основной текст (4) + David"/>
    <w:rPr>
      <w:rFonts w:ascii="David" w:hAnsi="David" w:cs="David"/>
      <w:b w:val="0"/>
      <w:i w:val="0"/>
      <w:caps w:val="0"/>
      <w:smallCaps w:val="0"/>
      <w:strike w:val="0"/>
      <w:dstrike w:val="0"/>
      <w:sz w:val="21"/>
      <w:u w:val="none"/>
    </w:rPr>
  </w:style>
  <w:style w:type="character" w:customStyle="1" w:styleId="215pt">
    <w:name w:val="Основной текст (2) + 15 pt"/>
    <w:rPr>
      <w:rFonts w:ascii="Times New Roman" w:hAnsi="Times New Roman" w:cs="Times New Roman"/>
      <w:b w:val="0"/>
      <w:i w:val="0"/>
      <w:caps w:val="0"/>
      <w:smallCaps w:val="0"/>
      <w:strike w:val="0"/>
      <w:dstrike w:val="0"/>
      <w:spacing w:val="-20"/>
      <w:sz w:val="30"/>
      <w:u w:val="none"/>
      <w:shd w:val="clear" w:color="auto" w:fill="FFFFFF"/>
    </w:rPr>
  </w:style>
  <w:style w:type="character" w:customStyle="1" w:styleId="280">
    <w:name w:val="Основной текст (2) + 8"/>
    <w:rPr>
      <w:rFonts w:ascii="Times New Roman" w:hAnsi="Times New Roman" w:cs="Times New Roman"/>
      <w:b/>
      <w:i w:val="0"/>
      <w:caps w:val="0"/>
      <w:smallCaps w:val="0"/>
      <w:strike w:val="0"/>
      <w:dstrike w:val="0"/>
      <w:sz w:val="17"/>
      <w:u w:val="none"/>
      <w:shd w:val="clear" w:color="auto" w:fill="FFFFFF"/>
    </w:rPr>
  </w:style>
  <w:style w:type="character" w:customStyle="1" w:styleId="270">
    <w:name w:val="Основной текст (2) + 7"/>
    <w:rPr>
      <w:rFonts w:ascii="Times New Roman" w:hAnsi="Times New Roman" w:cs="Times New Roman"/>
      <w:b w:val="0"/>
      <w:i/>
      <w:caps w:val="0"/>
      <w:smallCaps w:val="0"/>
      <w:strike w:val="0"/>
      <w:dstrike w:val="0"/>
      <w:sz w:val="15"/>
      <w:u w:val="none"/>
      <w:shd w:val="clear" w:color="auto" w:fill="FFFFFF"/>
    </w:rPr>
  </w:style>
  <w:style w:type="character" w:customStyle="1" w:styleId="2CourierNew">
    <w:name w:val="Основной текст (2) + Courier New"/>
    <w:rPr>
      <w:rFonts w:ascii="Courier New" w:hAnsi="Courier New" w:cs="Courier New"/>
      <w:b/>
      <w:i w:val="0"/>
      <w:caps w:val="0"/>
      <w:smallCaps w:val="0"/>
      <w:strike w:val="0"/>
      <w:dstrike w:val="0"/>
      <w:spacing w:val="-30"/>
      <w:sz w:val="19"/>
      <w:u w:val="none"/>
      <w:shd w:val="clear" w:color="auto" w:fill="FFFFFF"/>
    </w:rPr>
  </w:style>
  <w:style w:type="character" w:customStyle="1" w:styleId="2TimesNewRoman">
    <w:name w:val="Основной текст (2) + Times New Roman"/>
    <w:rPr>
      <w:rFonts w:ascii="Times New Roman" w:hAnsi="Times New Roman" w:cs="Times New Roman"/>
      <w:b w:val="0"/>
      <w:i w:val="0"/>
      <w:caps w:val="0"/>
      <w:smallCaps w:val="0"/>
      <w:strike w:val="0"/>
      <w:dstrike w:val="0"/>
      <w:sz w:val="24"/>
      <w:u w:val="none"/>
      <w:shd w:val="clear" w:color="auto" w:fill="FFFFFF"/>
    </w:rPr>
  </w:style>
  <w:style w:type="character" w:styleId="af7">
    <w:name w:val="FollowedHyperlink"/>
    <w:uiPriority w:val="99"/>
    <w:rPr>
      <w:color w:val="800080"/>
      <w:u w:val="single"/>
    </w:rPr>
  </w:style>
  <w:style w:type="character" w:customStyle="1" w:styleId="FontStyle39">
    <w:name w:val="Font Style39"/>
    <w:rPr>
      <w:rFonts w:ascii="Times New Roman" w:hAnsi="Times New Roman" w:cs="Times New Roman"/>
      <w:sz w:val="22"/>
      <w:szCs w:val="22"/>
    </w:rPr>
  </w:style>
  <w:style w:type="character" w:customStyle="1" w:styleId="ListLabel1">
    <w:name w:val="ListLabel 1"/>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2">
    <w:name w:val="ListLabel 2"/>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3">
    <w:name w:val="ListLabel 3"/>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ListLabel4">
    <w:name w:val="ListLabel 4"/>
    <w:rPr>
      <w:rFonts w:eastAsia="Times New Roman" w:cs="Times New Roman"/>
      <w:b w:val="0"/>
      <w:bCs w:val="0"/>
      <w:i w:val="0"/>
      <w:iCs w:val="0"/>
      <w:caps w:val="0"/>
      <w:smallCaps w:val="0"/>
      <w:strike w:val="0"/>
      <w:dstrike w:val="0"/>
      <w:color w:val="000000"/>
      <w:spacing w:val="0"/>
      <w:w w:val="100"/>
      <w:sz w:val="24"/>
      <w:szCs w:val="24"/>
      <w:u w:val="none"/>
      <w:lang w:val="ru-RU" w:bidi="ru-RU"/>
    </w:rPr>
  </w:style>
  <w:style w:type="character" w:customStyle="1" w:styleId="29pt">
    <w:name w:val="Основной текст (2) + 9 pt"/>
    <w:rPr>
      <w:rFonts w:ascii="Times New Roman" w:hAnsi="Times New Roman" w:cs="Times New Roman"/>
      <w:b w:val="0"/>
      <w:i w:val="0"/>
      <w:smallCaps/>
      <w:strike w:val="0"/>
      <w:dstrike w:val="0"/>
      <w:sz w:val="18"/>
      <w:u w:val="none"/>
      <w:shd w:val="clear" w:color="auto" w:fill="FFFFFF"/>
    </w:rPr>
  </w:style>
  <w:style w:type="character" w:customStyle="1" w:styleId="apple-converted-space">
    <w:name w:val="apple-converted-space"/>
    <w:basedOn w:val="110"/>
  </w:style>
  <w:style w:type="character" w:customStyle="1" w:styleId="hmaodepartmenttel">
    <w:name w:val="hmao_department_tel"/>
    <w:basedOn w:val="110"/>
  </w:style>
  <w:style w:type="character" w:customStyle="1" w:styleId="blk">
    <w:name w:val="blk"/>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17">
    <w:name w:val="Основной текст1"/>
    <w:rPr>
      <w:rFonts w:ascii="Times New Roman" w:eastAsia="Times New Roman" w:hAnsi="Times New Roman" w:cs="Times New Roman"/>
      <w:b w:val="0"/>
      <w:i w:val="0"/>
      <w:caps w:val="0"/>
      <w:smallCaps w:val="0"/>
      <w:strike w:val="0"/>
      <w:dstrike w:val="0"/>
      <w:sz w:val="26"/>
      <w:szCs w:val="23"/>
      <w:u w:val="none"/>
    </w:rPr>
  </w:style>
  <w:style w:type="character" w:customStyle="1" w:styleId="90">
    <w:name w:val="Основной текст + 9"/>
    <w:rPr>
      <w:rFonts w:ascii="Times New Roman" w:eastAsia="Times New Roman" w:hAnsi="Times New Roman" w:cs="Times New Roman"/>
      <w:b w:val="0"/>
      <w:i w:val="0"/>
      <w:caps w:val="0"/>
      <w:smallCaps w:val="0"/>
      <w:strike w:val="0"/>
      <w:dstrike w:val="0"/>
      <w:spacing w:val="1"/>
      <w:sz w:val="19"/>
      <w:szCs w:val="21"/>
      <w:u w:val="none"/>
      <w:lang w:bidi="ar-SA"/>
    </w:rPr>
  </w:style>
  <w:style w:type="character" w:customStyle="1" w:styleId="FontStyle37">
    <w:name w:val="Font Style37"/>
    <w:rPr>
      <w:rFonts w:ascii="Times New Roman" w:hAnsi="Times New Roman" w:cs="Times New Roman"/>
      <w:sz w:val="22"/>
      <w:szCs w:val="22"/>
    </w:rPr>
  </w:style>
  <w:style w:type="character" w:customStyle="1" w:styleId="af8">
    <w:name w:val="Сравнение редакций. Добавленный фрагмент"/>
    <w:rPr>
      <w:color w:val="000000"/>
      <w:shd w:val="clear" w:color="auto" w:fill="C1D7FF"/>
    </w:rPr>
  </w:style>
  <w:style w:type="paragraph" w:customStyle="1" w:styleId="af9">
    <w:name w:val="Заголовок"/>
    <w:basedOn w:val="a0"/>
    <w:next w:val="afa"/>
    <w:pPr>
      <w:tabs>
        <w:tab w:val="left" w:pos="10915"/>
      </w:tabs>
      <w:autoSpaceDE w:val="0"/>
      <w:spacing w:after="120"/>
      <w:jc w:val="center"/>
    </w:pPr>
    <w:rPr>
      <w:b/>
      <w:bCs/>
      <w:sz w:val="24"/>
      <w:szCs w:val="24"/>
      <w:lang/>
    </w:rPr>
  </w:style>
  <w:style w:type="paragraph" w:styleId="afa">
    <w:name w:val="Body Text"/>
    <w:basedOn w:val="a0"/>
    <w:link w:val="2d"/>
    <w:pPr>
      <w:jc w:val="both"/>
    </w:pPr>
    <w:rPr>
      <w:sz w:val="28"/>
      <w:lang/>
    </w:rPr>
  </w:style>
  <w:style w:type="paragraph" w:styleId="afb">
    <w:name w:val="List"/>
    <w:basedOn w:val="afa"/>
    <w:rPr>
      <w:rFonts w:cs="Mangal"/>
    </w:rPr>
  </w:style>
  <w:style w:type="paragraph" w:styleId="afc">
    <w:name w:val="caption"/>
    <w:basedOn w:val="a0"/>
    <w:next w:val="afa"/>
    <w:qFormat/>
    <w:pPr>
      <w:suppressAutoHyphens w:val="0"/>
      <w:jc w:val="center"/>
    </w:pPr>
    <w:rPr>
      <w:b/>
      <w:sz w:val="32"/>
    </w:rPr>
  </w:style>
  <w:style w:type="paragraph" w:customStyle="1" w:styleId="120">
    <w:name w:val="Указатель12"/>
    <w:basedOn w:val="a0"/>
    <w:pPr>
      <w:suppressLineNumbers/>
    </w:pPr>
    <w:rPr>
      <w:rFonts w:cs="Mangal"/>
    </w:rPr>
  </w:style>
  <w:style w:type="paragraph" w:customStyle="1" w:styleId="121">
    <w:name w:val="Название объекта12"/>
    <w:basedOn w:val="a0"/>
    <w:pPr>
      <w:suppressLineNumbers/>
      <w:spacing w:before="120" w:after="120"/>
    </w:pPr>
    <w:rPr>
      <w:rFonts w:cs="Mangal"/>
      <w:i/>
      <w:iCs/>
      <w:sz w:val="24"/>
      <w:szCs w:val="24"/>
    </w:rPr>
  </w:style>
  <w:style w:type="paragraph" w:customStyle="1" w:styleId="111">
    <w:name w:val="Указатель11"/>
    <w:basedOn w:val="a0"/>
    <w:pPr>
      <w:suppressLineNumbers/>
    </w:pPr>
    <w:rPr>
      <w:rFonts w:cs="Mangal"/>
    </w:rPr>
  </w:style>
  <w:style w:type="paragraph" w:customStyle="1" w:styleId="112">
    <w:name w:val="Название объекта11"/>
    <w:basedOn w:val="a0"/>
    <w:pPr>
      <w:suppressLineNumbers/>
      <w:spacing w:before="120" w:after="120"/>
    </w:pPr>
    <w:rPr>
      <w:rFonts w:cs="Mangal"/>
      <w:i/>
      <w:iCs/>
      <w:sz w:val="24"/>
      <w:szCs w:val="24"/>
    </w:rPr>
  </w:style>
  <w:style w:type="paragraph" w:customStyle="1" w:styleId="100">
    <w:name w:val="Указатель10"/>
    <w:basedOn w:val="a0"/>
    <w:pPr>
      <w:suppressLineNumbers/>
    </w:pPr>
    <w:rPr>
      <w:rFonts w:cs="Mangal"/>
    </w:rPr>
  </w:style>
  <w:style w:type="paragraph" w:customStyle="1" w:styleId="101">
    <w:name w:val="Название объекта10"/>
    <w:basedOn w:val="a0"/>
    <w:pPr>
      <w:suppressLineNumbers/>
      <w:spacing w:before="120" w:after="120"/>
    </w:pPr>
    <w:rPr>
      <w:rFonts w:cs="Mangal"/>
      <w:i/>
      <w:iCs/>
      <w:sz w:val="24"/>
      <w:szCs w:val="24"/>
    </w:rPr>
  </w:style>
  <w:style w:type="paragraph" w:customStyle="1" w:styleId="91">
    <w:name w:val="Указатель9"/>
    <w:basedOn w:val="a0"/>
    <w:pPr>
      <w:suppressLineNumbers/>
    </w:pPr>
    <w:rPr>
      <w:rFonts w:cs="Mangal"/>
    </w:rPr>
  </w:style>
  <w:style w:type="paragraph" w:customStyle="1" w:styleId="92">
    <w:name w:val="Название объекта9"/>
    <w:basedOn w:val="a0"/>
    <w:pPr>
      <w:suppressLineNumbers/>
      <w:spacing w:before="120" w:after="120"/>
    </w:pPr>
    <w:rPr>
      <w:rFonts w:cs="Mangal"/>
      <w:i/>
      <w:iCs/>
      <w:sz w:val="24"/>
      <w:szCs w:val="24"/>
    </w:rPr>
  </w:style>
  <w:style w:type="paragraph" w:customStyle="1" w:styleId="82">
    <w:name w:val="Указатель8"/>
    <w:basedOn w:val="a0"/>
    <w:pPr>
      <w:suppressLineNumbers/>
    </w:pPr>
    <w:rPr>
      <w:rFonts w:cs="Mangal"/>
    </w:rPr>
  </w:style>
  <w:style w:type="paragraph" w:customStyle="1" w:styleId="83">
    <w:name w:val="Название объекта8"/>
    <w:basedOn w:val="a0"/>
    <w:pPr>
      <w:suppressLineNumbers/>
      <w:spacing w:before="120" w:after="120"/>
    </w:pPr>
    <w:rPr>
      <w:rFonts w:cs="Mangal"/>
      <w:i/>
      <w:iCs/>
      <w:sz w:val="24"/>
      <w:szCs w:val="24"/>
    </w:rPr>
  </w:style>
  <w:style w:type="paragraph" w:customStyle="1" w:styleId="70">
    <w:name w:val="Указатель7"/>
    <w:basedOn w:val="a0"/>
    <w:pPr>
      <w:suppressLineNumbers/>
    </w:pPr>
    <w:rPr>
      <w:rFonts w:cs="Mangal"/>
    </w:rPr>
  </w:style>
  <w:style w:type="paragraph" w:customStyle="1" w:styleId="71">
    <w:name w:val="Название объекта7"/>
    <w:basedOn w:val="a0"/>
    <w:pPr>
      <w:suppressLineNumbers/>
      <w:spacing w:before="120" w:after="120"/>
    </w:pPr>
    <w:rPr>
      <w:rFonts w:cs="Mangal"/>
      <w:i/>
      <w:iCs/>
      <w:sz w:val="24"/>
      <w:szCs w:val="24"/>
    </w:rPr>
  </w:style>
  <w:style w:type="paragraph" w:customStyle="1" w:styleId="62">
    <w:name w:val="Указатель6"/>
    <w:basedOn w:val="a0"/>
    <w:pPr>
      <w:suppressLineNumbers/>
    </w:pPr>
    <w:rPr>
      <w:rFonts w:cs="Mangal"/>
    </w:rPr>
  </w:style>
  <w:style w:type="paragraph" w:customStyle="1" w:styleId="63">
    <w:name w:val="Название объекта6"/>
    <w:basedOn w:val="a0"/>
    <w:pPr>
      <w:suppressLineNumbers/>
      <w:spacing w:before="120" w:after="120"/>
    </w:pPr>
    <w:rPr>
      <w:rFonts w:cs="Mangal"/>
      <w:i/>
      <w:iCs/>
      <w:sz w:val="24"/>
      <w:szCs w:val="24"/>
    </w:rPr>
  </w:style>
  <w:style w:type="paragraph" w:customStyle="1" w:styleId="53">
    <w:name w:val="Указатель5"/>
    <w:basedOn w:val="a0"/>
    <w:pPr>
      <w:suppressLineNumbers/>
    </w:pPr>
    <w:rPr>
      <w:rFonts w:cs="Mangal"/>
    </w:rPr>
  </w:style>
  <w:style w:type="paragraph" w:customStyle="1" w:styleId="54">
    <w:name w:val="Название объекта5"/>
    <w:basedOn w:val="a0"/>
    <w:pPr>
      <w:suppressLineNumbers/>
      <w:spacing w:before="120" w:after="120"/>
    </w:pPr>
    <w:rPr>
      <w:rFonts w:cs="Mangal"/>
      <w:i/>
      <w:iCs/>
      <w:sz w:val="24"/>
      <w:szCs w:val="24"/>
    </w:rPr>
  </w:style>
  <w:style w:type="paragraph" w:customStyle="1" w:styleId="44">
    <w:name w:val="Указатель4"/>
    <w:basedOn w:val="a0"/>
    <w:pPr>
      <w:suppressLineNumbers/>
    </w:pPr>
    <w:rPr>
      <w:rFonts w:cs="Mangal"/>
    </w:rPr>
  </w:style>
  <w:style w:type="paragraph" w:customStyle="1" w:styleId="45">
    <w:name w:val="Название объекта4"/>
    <w:basedOn w:val="a0"/>
    <w:pPr>
      <w:suppressLineNumbers/>
      <w:spacing w:before="120" w:after="120"/>
    </w:pPr>
    <w:rPr>
      <w:rFonts w:cs="Mangal"/>
      <w:i/>
      <w:iCs/>
      <w:sz w:val="24"/>
      <w:szCs w:val="24"/>
    </w:rPr>
  </w:style>
  <w:style w:type="paragraph" w:customStyle="1" w:styleId="37">
    <w:name w:val="Указатель3"/>
    <w:basedOn w:val="a0"/>
    <w:pPr>
      <w:suppressLineNumbers/>
    </w:pPr>
    <w:rPr>
      <w:rFonts w:cs="Mangal"/>
    </w:rPr>
  </w:style>
  <w:style w:type="paragraph" w:customStyle="1" w:styleId="38">
    <w:name w:val="Название объекта3"/>
    <w:basedOn w:val="a0"/>
    <w:pPr>
      <w:suppressLineNumbers/>
      <w:spacing w:before="120" w:after="120"/>
    </w:pPr>
    <w:rPr>
      <w:rFonts w:cs="Mangal"/>
      <w:i/>
      <w:iCs/>
      <w:sz w:val="24"/>
      <w:szCs w:val="24"/>
    </w:rPr>
  </w:style>
  <w:style w:type="paragraph" w:customStyle="1" w:styleId="2e">
    <w:name w:val="Указатель2"/>
    <w:basedOn w:val="a0"/>
    <w:pPr>
      <w:suppressLineNumbers/>
    </w:pPr>
    <w:rPr>
      <w:rFonts w:cs="Mangal"/>
    </w:rPr>
  </w:style>
  <w:style w:type="paragraph" w:customStyle="1" w:styleId="2f">
    <w:name w:val="Название объекта2"/>
    <w:basedOn w:val="a0"/>
    <w:pPr>
      <w:suppressLineNumbers/>
      <w:spacing w:before="120" w:after="120"/>
    </w:pPr>
    <w:rPr>
      <w:rFonts w:cs="Mangal"/>
      <w:i/>
      <w:iCs/>
      <w:sz w:val="24"/>
      <w:szCs w:val="24"/>
    </w:rPr>
  </w:style>
  <w:style w:type="paragraph" w:customStyle="1" w:styleId="18">
    <w:name w:val="Указатель1"/>
    <w:basedOn w:val="a0"/>
    <w:pPr>
      <w:suppressLineNumbers/>
    </w:pPr>
    <w:rPr>
      <w:rFonts w:cs="Mangal"/>
    </w:rPr>
  </w:style>
  <w:style w:type="paragraph" w:customStyle="1" w:styleId="LO-Normal">
    <w:name w:val="LO-Normal"/>
    <w:pPr>
      <w:widowControl w:val="0"/>
      <w:suppressAutoHyphens/>
      <w:ind w:firstLine="340"/>
      <w:jc w:val="both"/>
    </w:pPr>
    <w:rPr>
      <w:sz w:val="22"/>
      <w:lang w:eastAsia="zh-CN"/>
    </w:rPr>
  </w:style>
  <w:style w:type="paragraph" w:customStyle="1" w:styleId="19">
    <w:name w:val="Название объекта1"/>
    <w:basedOn w:val="a0"/>
    <w:next w:val="a0"/>
    <w:pPr>
      <w:spacing w:line="240" w:lineRule="atLeast"/>
      <w:ind w:hanging="284"/>
      <w:jc w:val="center"/>
    </w:pPr>
    <w:rPr>
      <w:b/>
      <w:sz w:val="32"/>
    </w:rPr>
  </w:style>
  <w:style w:type="paragraph" w:styleId="afd">
    <w:name w:val="Balloon Text"/>
    <w:basedOn w:val="a0"/>
    <w:uiPriority w:val="99"/>
    <w:rPr>
      <w:rFonts w:ascii="Tahoma" w:hAnsi="Tahoma" w:cs="Tahoma"/>
      <w:sz w:val="16"/>
      <w:szCs w:val="16"/>
      <w:lang/>
    </w:rPr>
  </w:style>
  <w:style w:type="paragraph" w:customStyle="1" w:styleId="heading1">
    <w:name w:val="heading 1"/>
    <w:basedOn w:val="LO-Normal"/>
    <w:next w:val="LO-Normal"/>
    <w:pPr>
      <w:keepNext/>
      <w:widowControl/>
      <w:ind w:firstLine="0"/>
    </w:pPr>
    <w:rPr>
      <w:sz w:val="24"/>
    </w:rPr>
  </w:style>
  <w:style w:type="paragraph" w:customStyle="1" w:styleId="BodyText">
    <w:name w:val="Body Text"/>
    <w:basedOn w:val="LO-Normal"/>
    <w:pPr>
      <w:widowControl/>
      <w:ind w:firstLine="0"/>
    </w:pPr>
    <w:rPr>
      <w:sz w:val="24"/>
    </w:rPr>
  </w:style>
  <w:style w:type="paragraph" w:customStyle="1" w:styleId="heading3">
    <w:name w:val="heading 3"/>
    <w:basedOn w:val="LO-Normal"/>
    <w:next w:val="LO-Normal"/>
    <w:pPr>
      <w:keepNext/>
      <w:widowControl/>
      <w:ind w:left="720" w:firstLine="0"/>
      <w:jc w:val="center"/>
    </w:pPr>
    <w:rPr>
      <w:b/>
      <w:sz w:val="20"/>
    </w:rPr>
  </w:style>
  <w:style w:type="paragraph" w:customStyle="1" w:styleId="211">
    <w:name w:val="Основной текст 21"/>
    <w:basedOn w:val="a0"/>
    <w:qFormat/>
    <w:pPr>
      <w:spacing w:after="120" w:line="480" w:lineRule="auto"/>
    </w:pPr>
  </w:style>
  <w:style w:type="paragraph" w:styleId="afe">
    <w:name w:val="Body Text Indent"/>
    <w:aliases w:val="Основной текст 1,Нумерованный список !!"/>
    <w:basedOn w:val="a0"/>
    <w:link w:val="aff"/>
    <w:qFormat/>
    <w:pPr>
      <w:spacing w:after="120"/>
      <w:ind w:left="283"/>
    </w:pPr>
    <w:rPr>
      <w:lang/>
    </w:rPr>
  </w:style>
  <w:style w:type="paragraph" w:styleId="aff0">
    <w:name w:val="List Paragraph"/>
    <w:basedOn w:val="a0"/>
    <w:link w:val="aff1"/>
    <w:uiPriority w:val="34"/>
    <w:qFormat/>
    <w:pPr>
      <w:ind w:left="720"/>
      <w:contextualSpacing/>
    </w:pPr>
    <w:rPr>
      <w:lang/>
    </w:rPr>
  </w:style>
  <w:style w:type="paragraph" w:customStyle="1" w:styleId="aff2">
    <w:name w:val=" Знак"/>
    <w:basedOn w:val="a0"/>
    <w:pPr>
      <w:spacing w:after="160" w:line="240" w:lineRule="exact"/>
    </w:pPr>
    <w:rPr>
      <w:rFonts w:ascii="Verdana" w:hAnsi="Verdana" w:cs="Verdana"/>
      <w:lang w:val="en-US"/>
    </w:rPr>
  </w:style>
  <w:style w:type="paragraph" w:customStyle="1" w:styleId="310">
    <w:name w:val="Основной текст с отступом 31"/>
    <w:basedOn w:val="a0"/>
    <w:pPr>
      <w:spacing w:after="120"/>
      <w:ind w:left="283"/>
    </w:pPr>
    <w:rPr>
      <w:sz w:val="16"/>
      <w:szCs w:val="16"/>
    </w:rPr>
  </w:style>
  <w:style w:type="paragraph" w:styleId="aff3">
    <w:name w:val="footer"/>
    <w:basedOn w:val="a0"/>
    <w:uiPriority w:val="99"/>
    <w:pPr>
      <w:tabs>
        <w:tab w:val="center" w:pos="4677"/>
        <w:tab w:val="right" w:pos="9355"/>
      </w:tabs>
    </w:pPr>
    <w:rPr>
      <w:sz w:val="24"/>
      <w:szCs w:val="24"/>
      <w:lang/>
    </w:rPr>
  </w:style>
  <w:style w:type="paragraph" w:customStyle="1" w:styleId="aff4">
    <w:name w:val="Знак"/>
    <w:basedOn w:val="a0"/>
    <w:qFormat/>
    <w:pPr>
      <w:spacing w:after="160" w:line="240" w:lineRule="exact"/>
    </w:pPr>
    <w:rPr>
      <w:rFonts w:ascii="Verdana" w:hAnsi="Verdana" w:cs="Verdana"/>
      <w:lang w:val="en-US"/>
    </w:rPr>
  </w:style>
  <w:style w:type="paragraph" w:styleId="af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a"/>
    <w:qFormat/>
    <w:pPr>
      <w:spacing w:before="280" w:after="280"/>
    </w:pPr>
    <w:rPr>
      <w:sz w:val="24"/>
      <w:szCs w:val="24"/>
      <w:lang/>
    </w:rPr>
  </w:style>
  <w:style w:type="paragraph" w:customStyle="1" w:styleId="Style12">
    <w:name w:val="Style12"/>
    <w:basedOn w:val="a0"/>
    <w:pPr>
      <w:widowControl w:val="0"/>
      <w:autoSpaceDE w:val="0"/>
      <w:spacing w:line="276" w:lineRule="exact"/>
      <w:jc w:val="both"/>
    </w:pPr>
    <w:rPr>
      <w:sz w:val="24"/>
      <w:szCs w:val="24"/>
    </w:rPr>
  </w:style>
  <w:style w:type="paragraph" w:customStyle="1" w:styleId="Style13">
    <w:name w:val="Style13"/>
    <w:basedOn w:val="a0"/>
    <w:pPr>
      <w:widowControl w:val="0"/>
      <w:autoSpaceDE w:val="0"/>
      <w:spacing w:line="274" w:lineRule="exact"/>
      <w:jc w:val="center"/>
    </w:pPr>
    <w:rPr>
      <w:sz w:val="24"/>
      <w:szCs w:val="24"/>
    </w:rPr>
  </w:style>
  <w:style w:type="paragraph" w:customStyle="1" w:styleId="Style3">
    <w:name w:val="Style3"/>
    <w:basedOn w:val="a0"/>
    <w:pPr>
      <w:widowControl w:val="0"/>
      <w:autoSpaceDE w:val="0"/>
      <w:spacing w:line="274" w:lineRule="exact"/>
    </w:pPr>
    <w:rPr>
      <w:sz w:val="24"/>
      <w:szCs w:val="24"/>
    </w:rPr>
  </w:style>
  <w:style w:type="paragraph" w:customStyle="1" w:styleId="aff6">
    <w:name w:val=" Знак Знак Знак Знак Знак Знак Знак Знак Знак Знак"/>
    <w:basedOn w:val="a0"/>
    <w:pPr>
      <w:spacing w:after="160" w:line="240" w:lineRule="exact"/>
    </w:pPr>
    <w:rPr>
      <w:rFonts w:ascii="Verdana" w:hAnsi="Verdana" w:cs="Verdana"/>
      <w:lang w:val="en-US"/>
    </w:rPr>
  </w:style>
  <w:style w:type="paragraph" w:customStyle="1" w:styleId="2f0">
    <w:name w:val="Знак2"/>
    <w:basedOn w:val="a0"/>
    <w:uiPriority w:val="99"/>
    <w:qFormat/>
    <w:pPr>
      <w:spacing w:after="160" w:line="240" w:lineRule="exact"/>
    </w:pPr>
    <w:rPr>
      <w:rFonts w:ascii="Verdana" w:hAnsi="Verdana" w:cs="Verdana"/>
      <w:lang w:val="en-US"/>
    </w:rPr>
  </w:style>
  <w:style w:type="paragraph" w:customStyle="1" w:styleId="1b">
    <w:name w:val="Знак1"/>
    <w:basedOn w:val="a0"/>
    <w:uiPriority w:val="99"/>
    <w:qFormat/>
    <w:pPr>
      <w:spacing w:after="160" w:line="240" w:lineRule="exact"/>
    </w:pPr>
    <w:rPr>
      <w:rFonts w:ascii="Verdana" w:hAnsi="Verdana" w:cs="Verdana"/>
      <w:lang w:val="en-US"/>
    </w:rPr>
  </w:style>
  <w:style w:type="paragraph" w:customStyle="1" w:styleId="1c">
    <w:name w:val=" Знак Знак Знак Знак Знак Знак Знак Знак Знак Знак1 Знак Знак Знак Знак Знак Знак"/>
    <w:basedOn w:val="a0"/>
    <w:pPr>
      <w:spacing w:after="160" w:line="240" w:lineRule="exact"/>
    </w:pPr>
    <w:rPr>
      <w:rFonts w:ascii="Verdana" w:hAnsi="Verdana" w:cs="Verdana"/>
      <w:lang w:val="en-US"/>
    </w:rPr>
  </w:style>
  <w:style w:type="paragraph" w:customStyle="1" w:styleId="aff7">
    <w:name w:val="Комментарий"/>
    <w:basedOn w:val="a0"/>
    <w:next w:val="a0"/>
    <w:uiPriority w:val="99"/>
    <w:qFormat/>
    <w:pPr>
      <w:autoSpaceDE w:val="0"/>
      <w:ind w:left="170"/>
      <w:jc w:val="both"/>
    </w:pPr>
    <w:rPr>
      <w:rFonts w:ascii="Arial" w:hAnsi="Arial" w:cs="Arial"/>
      <w:i/>
      <w:iCs/>
      <w:color w:val="800080"/>
      <w:sz w:val="26"/>
      <w:szCs w:val="26"/>
    </w:rPr>
  </w:style>
  <w:style w:type="paragraph" w:customStyle="1" w:styleId="Style1">
    <w:name w:val="Style1"/>
    <w:basedOn w:val="a0"/>
    <w:pPr>
      <w:widowControl w:val="0"/>
      <w:autoSpaceDE w:val="0"/>
    </w:pPr>
    <w:rPr>
      <w:rFonts w:eastAsia="SimSun"/>
      <w:sz w:val="24"/>
      <w:szCs w:val="24"/>
    </w:rPr>
  </w:style>
  <w:style w:type="paragraph" w:customStyle="1" w:styleId="Style2">
    <w:name w:val="Style2"/>
    <w:basedOn w:val="a0"/>
    <w:pPr>
      <w:widowControl w:val="0"/>
      <w:autoSpaceDE w:val="0"/>
    </w:pPr>
    <w:rPr>
      <w:rFonts w:eastAsia="SimSun"/>
      <w:sz w:val="24"/>
      <w:szCs w:val="24"/>
    </w:rPr>
  </w:style>
  <w:style w:type="paragraph" w:customStyle="1" w:styleId="Style10">
    <w:name w:val="Style10"/>
    <w:basedOn w:val="a0"/>
    <w:pPr>
      <w:widowControl w:val="0"/>
      <w:autoSpaceDE w:val="0"/>
    </w:pPr>
    <w:rPr>
      <w:rFonts w:eastAsia="SimSun"/>
      <w:sz w:val="24"/>
      <w:szCs w:val="24"/>
    </w:rPr>
  </w:style>
  <w:style w:type="paragraph" w:customStyle="1" w:styleId="Style15">
    <w:name w:val="Style15"/>
    <w:basedOn w:val="a0"/>
    <w:pPr>
      <w:widowControl w:val="0"/>
      <w:autoSpaceDE w:val="0"/>
    </w:pPr>
    <w:rPr>
      <w:rFonts w:eastAsia="SimSun"/>
      <w:sz w:val="24"/>
      <w:szCs w:val="24"/>
    </w:rPr>
  </w:style>
  <w:style w:type="paragraph" w:customStyle="1" w:styleId="Style6">
    <w:name w:val="Style6"/>
    <w:basedOn w:val="a0"/>
    <w:uiPriority w:val="99"/>
    <w:qFormat/>
    <w:pPr>
      <w:widowControl w:val="0"/>
      <w:autoSpaceDE w:val="0"/>
    </w:pPr>
    <w:rPr>
      <w:rFonts w:ascii="Constantia" w:eastAsia="SimSun" w:hAnsi="Constantia" w:cs="Constantia"/>
      <w:sz w:val="24"/>
      <w:szCs w:val="24"/>
    </w:rPr>
  </w:style>
  <w:style w:type="paragraph" w:customStyle="1" w:styleId="Style7">
    <w:name w:val="Style7"/>
    <w:basedOn w:val="a0"/>
    <w:pPr>
      <w:widowControl w:val="0"/>
      <w:autoSpaceDE w:val="0"/>
    </w:pPr>
    <w:rPr>
      <w:rFonts w:ascii="Constantia" w:eastAsia="SimSun" w:hAnsi="Constantia" w:cs="Constantia"/>
      <w:sz w:val="24"/>
      <w:szCs w:val="24"/>
    </w:rPr>
  </w:style>
  <w:style w:type="paragraph" w:customStyle="1" w:styleId="Style8">
    <w:name w:val="Style8"/>
    <w:basedOn w:val="a0"/>
    <w:pPr>
      <w:widowControl w:val="0"/>
      <w:autoSpaceDE w:val="0"/>
    </w:pPr>
    <w:rPr>
      <w:rFonts w:ascii="Constantia" w:eastAsia="SimSun" w:hAnsi="Constantia" w:cs="Constantia"/>
      <w:sz w:val="24"/>
      <w:szCs w:val="24"/>
    </w:rPr>
  </w:style>
  <w:style w:type="paragraph" w:customStyle="1" w:styleId="Style9">
    <w:name w:val="Style9"/>
    <w:basedOn w:val="a0"/>
    <w:pPr>
      <w:widowControl w:val="0"/>
      <w:autoSpaceDE w:val="0"/>
    </w:pPr>
    <w:rPr>
      <w:rFonts w:ascii="Constantia" w:eastAsia="SimSun" w:hAnsi="Constantia" w:cs="Constantia"/>
      <w:sz w:val="24"/>
      <w:szCs w:val="24"/>
    </w:rPr>
  </w:style>
  <w:style w:type="paragraph" w:customStyle="1" w:styleId="Style11">
    <w:name w:val="Style11"/>
    <w:basedOn w:val="a0"/>
    <w:pPr>
      <w:widowControl w:val="0"/>
      <w:autoSpaceDE w:val="0"/>
    </w:pPr>
    <w:rPr>
      <w:rFonts w:ascii="Constantia" w:eastAsia="SimSun" w:hAnsi="Constantia" w:cs="Constantia"/>
      <w:sz w:val="24"/>
      <w:szCs w:val="24"/>
    </w:rPr>
  </w:style>
  <w:style w:type="paragraph" w:customStyle="1" w:styleId="Style5">
    <w:name w:val="Style5"/>
    <w:basedOn w:val="a0"/>
    <w:pPr>
      <w:widowControl w:val="0"/>
      <w:autoSpaceDE w:val="0"/>
    </w:pPr>
    <w:rPr>
      <w:rFonts w:eastAsia="SimSun"/>
      <w:sz w:val="24"/>
      <w:szCs w:val="24"/>
    </w:rPr>
  </w:style>
  <w:style w:type="paragraph" w:customStyle="1" w:styleId="Style14">
    <w:name w:val="Style14"/>
    <w:basedOn w:val="a0"/>
    <w:pPr>
      <w:widowControl w:val="0"/>
      <w:autoSpaceDE w:val="0"/>
    </w:pPr>
    <w:rPr>
      <w:rFonts w:eastAsia="SimSun"/>
      <w:sz w:val="24"/>
      <w:szCs w:val="24"/>
    </w:rPr>
  </w:style>
  <w:style w:type="paragraph" w:customStyle="1" w:styleId="Style16">
    <w:name w:val="Style16"/>
    <w:basedOn w:val="a0"/>
    <w:pPr>
      <w:widowControl w:val="0"/>
      <w:autoSpaceDE w:val="0"/>
    </w:pPr>
    <w:rPr>
      <w:rFonts w:eastAsia="SimSun"/>
      <w:sz w:val="24"/>
      <w:szCs w:val="24"/>
    </w:rPr>
  </w:style>
  <w:style w:type="paragraph" w:customStyle="1" w:styleId="Style17">
    <w:name w:val="Style17"/>
    <w:basedOn w:val="a0"/>
    <w:pPr>
      <w:widowControl w:val="0"/>
      <w:autoSpaceDE w:val="0"/>
    </w:pPr>
    <w:rPr>
      <w:rFonts w:eastAsia="SimSun"/>
      <w:sz w:val="24"/>
      <w:szCs w:val="24"/>
    </w:rPr>
  </w:style>
  <w:style w:type="paragraph" w:customStyle="1" w:styleId="Style19">
    <w:name w:val="Style19"/>
    <w:basedOn w:val="a0"/>
    <w:pPr>
      <w:widowControl w:val="0"/>
      <w:autoSpaceDE w:val="0"/>
    </w:pPr>
    <w:rPr>
      <w:rFonts w:eastAsia="SimSun"/>
      <w:sz w:val="24"/>
      <w:szCs w:val="24"/>
    </w:rPr>
  </w:style>
  <w:style w:type="paragraph" w:customStyle="1" w:styleId="Style21">
    <w:name w:val="Style21"/>
    <w:basedOn w:val="a0"/>
    <w:pPr>
      <w:widowControl w:val="0"/>
      <w:autoSpaceDE w:val="0"/>
    </w:pPr>
    <w:rPr>
      <w:rFonts w:eastAsia="SimSun"/>
      <w:sz w:val="24"/>
      <w:szCs w:val="24"/>
    </w:rPr>
  </w:style>
  <w:style w:type="paragraph" w:customStyle="1" w:styleId="Style22">
    <w:name w:val="Style22"/>
    <w:basedOn w:val="a0"/>
    <w:pPr>
      <w:widowControl w:val="0"/>
      <w:autoSpaceDE w:val="0"/>
    </w:pPr>
    <w:rPr>
      <w:rFonts w:eastAsia="SimSun"/>
      <w:sz w:val="24"/>
      <w:szCs w:val="24"/>
    </w:rPr>
  </w:style>
  <w:style w:type="paragraph" w:customStyle="1" w:styleId="Style4">
    <w:name w:val="Style4"/>
    <w:basedOn w:val="a0"/>
    <w:pPr>
      <w:widowControl w:val="0"/>
      <w:autoSpaceDE w:val="0"/>
    </w:pPr>
    <w:rPr>
      <w:rFonts w:eastAsia="SimSun"/>
      <w:sz w:val="24"/>
      <w:szCs w:val="24"/>
    </w:rPr>
  </w:style>
  <w:style w:type="paragraph" w:customStyle="1" w:styleId="39">
    <w:name w:val="Основной текст3"/>
    <w:basedOn w:val="a0"/>
    <w:qFormat/>
    <w:pPr>
      <w:widowControl w:val="0"/>
      <w:shd w:val="clear" w:color="auto" w:fill="FFFFFF"/>
      <w:spacing w:after="540" w:line="254" w:lineRule="exact"/>
      <w:ind w:hanging="360"/>
      <w:jc w:val="center"/>
    </w:pPr>
    <w:rPr>
      <w:spacing w:val="1"/>
      <w:sz w:val="21"/>
      <w:szCs w:val="21"/>
      <w:lang/>
    </w:rPr>
  </w:style>
  <w:style w:type="paragraph" w:customStyle="1" w:styleId="3a">
    <w:name w:val="Основной текст (3)"/>
    <w:basedOn w:val="a0"/>
    <w:pPr>
      <w:widowControl w:val="0"/>
      <w:shd w:val="clear" w:color="auto" w:fill="FFFFFF"/>
      <w:spacing w:before="120" w:line="240" w:lineRule="atLeast"/>
      <w:jc w:val="center"/>
    </w:pPr>
    <w:rPr>
      <w:b/>
      <w:bCs/>
      <w:spacing w:val="-3"/>
      <w:lang/>
    </w:rPr>
  </w:style>
  <w:style w:type="paragraph" w:customStyle="1" w:styleId="Style20">
    <w:name w:val="Style20"/>
    <w:basedOn w:val="a0"/>
    <w:pPr>
      <w:widowControl w:val="0"/>
      <w:autoSpaceDE w:val="0"/>
    </w:pPr>
    <w:rPr>
      <w:sz w:val="24"/>
      <w:szCs w:val="24"/>
    </w:rPr>
  </w:style>
  <w:style w:type="paragraph" w:styleId="aff8">
    <w:name w:val="No Spacing"/>
    <w:uiPriority w:val="1"/>
    <w:qFormat/>
    <w:pPr>
      <w:suppressAutoHyphens/>
    </w:pPr>
    <w:rPr>
      <w:rFonts w:ascii="Calibri" w:hAnsi="Calibri" w:cs="Calibri"/>
      <w:sz w:val="22"/>
      <w:szCs w:val="22"/>
      <w:lang w:eastAsia="zh-CN"/>
    </w:rPr>
  </w:style>
  <w:style w:type="paragraph" w:customStyle="1" w:styleId="p6">
    <w:name w:val="p6"/>
    <w:basedOn w:val="a0"/>
    <w:pPr>
      <w:spacing w:before="280" w:after="280"/>
    </w:pPr>
    <w:rPr>
      <w:sz w:val="24"/>
      <w:szCs w:val="24"/>
    </w:rPr>
  </w:style>
  <w:style w:type="paragraph" w:customStyle="1" w:styleId="311">
    <w:name w:val="Основной текст 31"/>
    <w:basedOn w:val="a0"/>
    <w:pPr>
      <w:spacing w:after="120"/>
    </w:pPr>
    <w:rPr>
      <w:sz w:val="16"/>
      <w:szCs w:val="16"/>
    </w:rPr>
  </w:style>
  <w:style w:type="paragraph" w:customStyle="1" w:styleId="NoSpacing">
    <w:name w:val="No Spacing"/>
    <w:pPr>
      <w:suppressAutoHyphens/>
    </w:pPr>
    <w:rPr>
      <w:rFonts w:ascii="Calibri" w:eastAsia="SimSun" w:hAnsi="Calibri" w:cs="Calibri"/>
      <w:sz w:val="22"/>
      <w:szCs w:val="22"/>
      <w:lang w:eastAsia="zh-CN"/>
    </w:rPr>
  </w:style>
  <w:style w:type="paragraph" w:customStyle="1" w:styleId="1d">
    <w:name w:val="Без интервала1"/>
    <w:qFormat/>
    <w:pPr>
      <w:suppressAutoHyphens/>
    </w:pPr>
    <w:rPr>
      <w:rFonts w:ascii="Calibri" w:hAnsi="Calibri" w:cs="Calibri"/>
      <w:sz w:val="22"/>
      <w:szCs w:val="22"/>
      <w:lang w:eastAsia="zh-CN"/>
    </w:rPr>
  </w:style>
  <w:style w:type="paragraph" w:customStyle="1" w:styleId="western1">
    <w:name w:val="western1"/>
    <w:basedOn w:val="a0"/>
    <w:pPr>
      <w:spacing w:before="280"/>
    </w:pPr>
    <w:rPr>
      <w:sz w:val="24"/>
      <w:szCs w:val="24"/>
    </w:rPr>
  </w:style>
  <w:style w:type="paragraph" w:customStyle="1" w:styleId="western">
    <w:name w:val="western"/>
    <w:basedOn w:val="a0"/>
    <w:pPr>
      <w:spacing w:before="280" w:after="119"/>
    </w:pPr>
    <w:rPr>
      <w:rFonts w:ascii="Calibri" w:hAnsi="Calibri" w:cs="Calibri"/>
      <w:sz w:val="24"/>
      <w:szCs w:val="24"/>
    </w:rPr>
  </w:style>
  <w:style w:type="paragraph" w:customStyle="1" w:styleId="aff9">
    <w:name w:val="Содержимое таблицы"/>
    <w:basedOn w:val="a0"/>
    <w:pPr>
      <w:widowControl w:val="0"/>
      <w:suppressLineNumbers/>
    </w:pPr>
    <w:rPr>
      <w:kern w:val="2"/>
      <w:sz w:val="24"/>
      <w:szCs w:val="24"/>
    </w:rPr>
  </w:style>
  <w:style w:type="paragraph" w:customStyle="1" w:styleId="WW-">
    <w:name w:val="WW-Базовый"/>
    <w:pPr>
      <w:tabs>
        <w:tab w:val="left" w:pos="708"/>
      </w:tabs>
      <w:suppressAutoHyphens/>
      <w:spacing w:after="200" w:line="276" w:lineRule="auto"/>
    </w:pPr>
    <w:rPr>
      <w:rFonts w:ascii="Calibri" w:eastAsia="Lucida Sans Unicode" w:hAnsi="Calibri" w:cs="Calibri"/>
      <w:sz w:val="22"/>
      <w:szCs w:val="22"/>
      <w:lang w:eastAsia="zh-CN"/>
    </w:rPr>
  </w:style>
  <w:style w:type="paragraph" w:customStyle="1" w:styleId="2f1">
    <w:name w:val="Основной текст2"/>
    <w:basedOn w:val="a0"/>
    <w:pPr>
      <w:widowControl w:val="0"/>
      <w:shd w:val="clear" w:color="auto" w:fill="FFFFFF"/>
      <w:spacing w:line="240" w:lineRule="atLeast"/>
      <w:ind w:hanging="960"/>
    </w:pPr>
    <w:rPr>
      <w:rFonts w:eastAsia="Courier New"/>
      <w:b/>
      <w:bCs/>
      <w:color w:val="000000"/>
      <w:spacing w:val="-3"/>
      <w:sz w:val="22"/>
      <w:szCs w:val="22"/>
    </w:rPr>
  </w:style>
  <w:style w:type="paragraph" w:customStyle="1" w:styleId="1e">
    <w:name w:val="Основной текст1"/>
    <w:basedOn w:val="a0"/>
    <w:pPr>
      <w:widowControl w:val="0"/>
      <w:shd w:val="clear" w:color="auto" w:fill="FFFFFF"/>
      <w:spacing w:before="540" w:line="269" w:lineRule="exact"/>
    </w:pPr>
    <w:rPr>
      <w:color w:val="000000"/>
      <w:sz w:val="22"/>
      <w:szCs w:val="22"/>
      <w:lang w:bidi="ru-RU"/>
    </w:rPr>
  </w:style>
  <w:style w:type="paragraph" w:customStyle="1" w:styleId="320">
    <w:name w:val="Основной текст 32"/>
    <w:basedOn w:val="a0"/>
    <w:pPr>
      <w:widowControl w:val="0"/>
      <w:spacing w:after="120"/>
      <w:ind w:firstLine="340"/>
      <w:jc w:val="both"/>
    </w:pPr>
    <w:rPr>
      <w:sz w:val="16"/>
      <w:szCs w:val="16"/>
      <w:lang/>
    </w:rPr>
  </w:style>
  <w:style w:type="paragraph" w:customStyle="1" w:styleId="affa">
    <w:name w:val="обычный"/>
    <w:basedOn w:val="a0"/>
    <w:rPr>
      <w:color w:val="000000"/>
    </w:rPr>
  </w:style>
  <w:style w:type="paragraph" w:customStyle="1" w:styleId="ConsPlusNormal">
    <w:name w:val="ConsPlusNormal"/>
    <w:link w:val="ConsPlusNormal0"/>
    <w:qFormat/>
    <w:pPr>
      <w:widowControl w:val="0"/>
      <w:suppressAutoHyphens/>
      <w:autoSpaceDE w:val="0"/>
    </w:pPr>
    <w:rPr>
      <w:sz w:val="24"/>
      <w:lang w:eastAsia="zh-CN"/>
    </w:rPr>
  </w:style>
  <w:style w:type="paragraph" w:customStyle="1" w:styleId="2f2">
    <w:name w:val="Основной текст (2)"/>
    <w:basedOn w:val="a0"/>
    <w:pPr>
      <w:widowControl w:val="0"/>
      <w:shd w:val="clear" w:color="auto" w:fill="FFFFFF"/>
      <w:spacing w:after="240" w:line="276" w:lineRule="exact"/>
    </w:pPr>
  </w:style>
  <w:style w:type="paragraph" w:customStyle="1" w:styleId="1f">
    <w:name w:val="Текст примечания1"/>
    <w:basedOn w:val="a0"/>
  </w:style>
  <w:style w:type="paragraph" w:customStyle="1" w:styleId="affb">
    <w:name w:val="Прижатый влево"/>
    <w:basedOn w:val="a0"/>
    <w:next w:val="a0"/>
    <w:uiPriority w:val="99"/>
    <w:qFormat/>
    <w:pPr>
      <w:autoSpaceDE w:val="0"/>
    </w:pPr>
    <w:rPr>
      <w:rFonts w:ascii="Arial" w:hAnsi="Arial" w:cs="Arial"/>
      <w:sz w:val="24"/>
      <w:szCs w:val="24"/>
    </w:rPr>
  </w:style>
  <w:style w:type="paragraph" w:styleId="affc">
    <w:name w:val="header"/>
    <w:basedOn w:val="a0"/>
    <w:uiPriority w:val="99"/>
    <w:pPr>
      <w:tabs>
        <w:tab w:val="center" w:pos="4677"/>
        <w:tab w:val="right" w:pos="9355"/>
      </w:tabs>
    </w:pPr>
    <w:rPr>
      <w:lang/>
    </w:rPr>
  </w:style>
  <w:style w:type="paragraph" w:styleId="affd">
    <w:name w:val="annotation subject"/>
    <w:basedOn w:val="1f"/>
    <w:next w:val="1f"/>
    <w:rPr>
      <w:b/>
      <w:bCs/>
      <w:lang/>
    </w:rPr>
  </w:style>
  <w:style w:type="paragraph" w:customStyle="1" w:styleId="affe">
    <w:name w:val="Оглавление"/>
    <w:basedOn w:val="a0"/>
    <w:pPr>
      <w:widowControl w:val="0"/>
      <w:shd w:val="clear" w:color="auto" w:fill="FFFFFF"/>
      <w:spacing w:before="420" w:line="283" w:lineRule="exact"/>
      <w:jc w:val="both"/>
    </w:pPr>
  </w:style>
  <w:style w:type="paragraph" w:customStyle="1" w:styleId="Standard">
    <w:name w:val="Standard"/>
    <w:pPr>
      <w:suppressAutoHyphens/>
      <w:textAlignment w:val="baseline"/>
    </w:pPr>
    <w:rPr>
      <w:kern w:val="2"/>
      <w:sz w:val="24"/>
      <w:szCs w:val="24"/>
      <w:lang w:eastAsia="zh-CN"/>
    </w:rPr>
  </w:style>
  <w:style w:type="paragraph" w:customStyle="1" w:styleId="Standarduser">
    <w:name w:val="Standard (user)"/>
    <w:pPr>
      <w:suppressAutoHyphens/>
      <w:textAlignment w:val="baseline"/>
    </w:pPr>
    <w:rPr>
      <w:kern w:val="2"/>
      <w:sz w:val="24"/>
      <w:szCs w:val="24"/>
      <w:lang w:eastAsia="zh-CN"/>
    </w:rPr>
  </w:style>
  <w:style w:type="paragraph" w:customStyle="1" w:styleId="afff">
    <w:name w:val="Заголовок таблицы"/>
    <w:basedOn w:val="aff9"/>
    <w:pPr>
      <w:jc w:val="center"/>
    </w:pPr>
    <w:rPr>
      <w:b/>
      <w:bCs/>
    </w:rPr>
  </w:style>
  <w:style w:type="paragraph" w:styleId="HTML">
    <w:name w:val="HTML Preformatted"/>
    <w:basedOn w:val="a0"/>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50"/>
    </w:pPr>
    <w:rPr>
      <w:rFonts w:ascii="Courier New" w:hAnsi="Courier New"/>
      <w:lang/>
    </w:rPr>
  </w:style>
  <w:style w:type="paragraph" w:customStyle="1" w:styleId="afff0">
    <w:name w:val="Таблицы (моноширинный)"/>
    <w:basedOn w:val="a0"/>
    <w:next w:val="a0"/>
    <w:qFormat/>
    <w:pPr>
      <w:widowControl w:val="0"/>
      <w:autoSpaceDE w:val="0"/>
      <w:jc w:val="both"/>
    </w:pPr>
    <w:rPr>
      <w:rFonts w:ascii="Courier New" w:hAnsi="Courier New" w:cs="Courier New"/>
    </w:rPr>
  </w:style>
  <w:style w:type="paragraph" w:customStyle="1" w:styleId="ListParagraph">
    <w:name w:val="List Paragraph"/>
    <w:basedOn w:val="a0"/>
    <w:pPr>
      <w:spacing w:after="200" w:line="276" w:lineRule="auto"/>
      <w:ind w:left="720"/>
      <w:contextualSpacing/>
    </w:pPr>
    <w:rPr>
      <w:rFonts w:ascii="Calibri" w:hAnsi="Calibri" w:cs="Calibri"/>
      <w:sz w:val="22"/>
      <w:szCs w:val="22"/>
    </w:rPr>
  </w:style>
  <w:style w:type="paragraph" w:customStyle="1" w:styleId="ConsPlusTitle">
    <w:name w:val="ConsPlusTitle"/>
    <w:qFormat/>
    <w:pPr>
      <w:widowControl w:val="0"/>
      <w:suppressAutoHyphens/>
      <w:autoSpaceDE w:val="0"/>
    </w:pPr>
    <w:rPr>
      <w:rFonts w:ascii="Calibri" w:hAnsi="Calibri" w:cs="Calibri"/>
      <w:b/>
      <w:bCs/>
      <w:sz w:val="22"/>
      <w:szCs w:val="22"/>
      <w:lang w:eastAsia="zh-CN"/>
    </w:rPr>
  </w:style>
  <w:style w:type="paragraph" w:customStyle="1" w:styleId="46">
    <w:name w:val="Основной текст (4)"/>
    <w:basedOn w:val="a0"/>
    <w:pPr>
      <w:shd w:val="clear" w:color="auto" w:fill="FFFFFF"/>
      <w:spacing w:line="0" w:lineRule="atLeast"/>
    </w:pPr>
    <w:rPr>
      <w:sz w:val="15"/>
    </w:rPr>
  </w:style>
  <w:style w:type="paragraph" w:customStyle="1" w:styleId="55">
    <w:name w:val="Основной текст (5)"/>
    <w:basedOn w:val="a0"/>
    <w:pPr>
      <w:shd w:val="clear" w:color="auto" w:fill="FFFFFF"/>
      <w:spacing w:line="259" w:lineRule="exact"/>
      <w:jc w:val="both"/>
    </w:pPr>
    <w:rPr>
      <w:rFonts w:ascii="Georgia" w:hAnsi="Georgia" w:cs="Georgia"/>
      <w:sz w:val="21"/>
    </w:rPr>
  </w:style>
  <w:style w:type="paragraph" w:customStyle="1" w:styleId="LO-Normal1">
    <w:name w:val="LO-Normal1"/>
    <w:pPr>
      <w:widowControl w:val="0"/>
      <w:suppressAutoHyphens/>
      <w:snapToGrid w:val="0"/>
      <w:ind w:firstLine="720"/>
      <w:jc w:val="both"/>
    </w:pPr>
    <w:rPr>
      <w:sz w:val="24"/>
      <w:lang w:eastAsia="zh-CN"/>
    </w:rPr>
  </w:style>
  <w:style w:type="paragraph" w:customStyle="1" w:styleId="afff1">
    <w:name w:val="Содержимое врезки"/>
    <w:basedOn w:val="a0"/>
  </w:style>
  <w:style w:type="paragraph" w:customStyle="1" w:styleId="LO-Normal3">
    <w:name w:val="LO-Normal3"/>
    <w:pPr>
      <w:suppressAutoHyphens/>
    </w:pPr>
    <w:rPr>
      <w:lang w:eastAsia="zh-CN"/>
    </w:rPr>
  </w:style>
  <w:style w:type="paragraph" w:customStyle="1" w:styleId="Style18">
    <w:name w:val="Style 1"/>
    <w:pPr>
      <w:widowControl w:val="0"/>
      <w:suppressAutoHyphens/>
      <w:autoSpaceDE w:val="0"/>
    </w:pPr>
    <w:rPr>
      <w:lang w:val="en-US" w:eastAsia="zh-CN"/>
    </w:rPr>
  </w:style>
  <w:style w:type="paragraph" w:customStyle="1" w:styleId="afff2">
    <w:name w:val="Колонтитул"/>
    <w:basedOn w:val="a0"/>
    <w:pPr>
      <w:shd w:val="clear" w:color="auto" w:fill="FFFFFF"/>
      <w:spacing w:line="278" w:lineRule="exact"/>
    </w:pPr>
  </w:style>
  <w:style w:type="paragraph" w:customStyle="1" w:styleId="1f0">
    <w:name w:val="Абзац списка1"/>
    <w:basedOn w:val="a0"/>
    <w:uiPriority w:val="99"/>
    <w:qFormat/>
    <w:pPr>
      <w:spacing w:after="200" w:line="276" w:lineRule="auto"/>
      <w:ind w:left="720"/>
      <w:contextualSpacing/>
    </w:pPr>
    <w:rPr>
      <w:rFonts w:ascii="Calibri" w:hAnsi="Calibri" w:cs="Calibri"/>
      <w:sz w:val="22"/>
      <w:szCs w:val="22"/>
    </w:rPr>
  </w:style>
  <w:style w:type="paragraph" w:customStyle="1" w:styleId="1f1">
    <w:name w:val="Обычный1"/>
    <w:qFormat/>
    <w:pPr>
      <w:widowControl w:val="0"/>
      <w:suppressAutoHyphens/>
      <w:spacing w:line="300" w:lineRule="auto"/>
      <w:ind w:left="360" w:hanging="360"/>
    </w:pPr>
    <w:rPr>
      <w:rFonts w:ascii="Arial" w:hAnsi="Arial" w:cs="Arial"/>
      <w:sz w:val="22"/>
      <w:lang w:eastAsia="zh-CN"/>
    </w:rPr>
  </w:style>
  <w:style w:type="paragraph" w:customStyle="1" w:styleId="Default">
    <w:name w:val="Default"/>
    <w:qFormat/>
    <w:pPr>
      <w:suppressAutoHyphens/>
      <w:autoSpaceDE w:val="0"/>
    </w:pPr>
    <w:rPr>
      <w:rFonts w:eastAsia="Calibri"/>
      <w:color w:val="000000"/>
      <w:sz w:val="24"/>
      <w:szCs w:val="24"/>
      <w:lang w:eastAsia="zh-CN"/>
    </w:rPr>
  </w:style>
  <w:style w:type="paragraph" w:customStyle="1" w:styleId="S">
    <w:name w:val="S_Обычный"/>
    <w:basedOn w:val="a0"/>
    <w:pPr>
      <w:tabs>
        <w:tab w:val="left" w:pos="1080"/>
      </w:tabs>
      <w:spacing w:line="360" w:lineRule="auto"/>
      <w:ind w:firstLine="720"/>
      <w:jc w:val="both"/>
    </w:pPr>
    <w:rPr>
      <w:w w:val="109"/>
      <w:sz w:val="24"/>
      <w:szCs w:val="24"/>
    </w:rPr>
  </w:style>
  <w:style w:type="paragraph" w:customStyle="1" w:styleId="321">
    <w:name w:val="Основной текст с отступом 32"/>
    <w:basedOn w:val="a0"/>
    <w:pPr>
      <w:ind w:firstLine="720"/>
    </w:pPr>
    <w:rPr>
      <w:sz w:val="24"/>
      <w:szCs w:val="24"/>
    </w:rPr>
  </w:style>
  <w:style w:type="paragraph" w:customStyle="1" w:styleId="ConsPlusNonformat">
    <w:name w:val="ConsPlusNonformat"/>
    <w:qFormat/>
    <w:pPr>
      <w:suppressAutoHyphens/>
    </w:pPr>
    <w:rPr>
      <w:rFonts w:ascii="Courier New" w:eastAsia="Arial" w:hAnsi="Courier New" w:cs="Courier New"/>
      <w:szCs w:val="24"/>
      <w:lang w:eastAsia="zh-CN" w:bidi="hi-IN"/>
    </w:rPr>
  </w:style>
  <w:style w:type="paragraph" w:customStyle="1" w:styleId="220">
    <w:name w:val="Основной текст 22"/>
    <w:basedOn w:val="a0"/>
    <w:uiPriority w:val="99"/>
    <w:qFormat/>
    <w:pPr>
      <w:spacing w:after="120" w:line="480" w:lineRule="auto"/>
    </w:pPr>
  </w:style>
  <w:style w:type="character" w:customStyle="1" w:styleId="60">
    <w:name w:val="Заголовок 6 Знак"/>
    <w:link w:val="6"/>
    <w:semiHidden/>
    <w:rsid w:val="006F65E3"/>
    <w:rPr>
      <w:b/>
      <w:bCs/>
      <w:sz w:val="22"/>
      <w:szCs w:val="22"/>
      <w:lang/>
    </w:rPr>
  </w:style>
  <w:style w:type="numbering" w:customStyle="1" w:styleId="1f2">
    <w:name w:val="Нет списка1"/>
    <w:next w:val="a3"/>
    <w:uiPriority w:val="99"/>
    <w:semiHidden/>
    <w:unhideWhenUsed/>
    <w:rsid w:val="006F65E3"/>
  </w:style>
  <w:style w:type="paragraph" w:styleId="2f3">
    <w:name w:val="Body Text 2"/>
    <w:basedOn w:val="a0"/>
    <w:link w:val="2f4"/>
    <w:rsid w:val="006F65E3"/>
    <w:pPr>
      <w:suppressAutoHyphens w:val="0"/>
      <w:overflowPunct w:val="0"/>
      <w:autoSpaceDE w:val="0"/>
      <w:autoSpaceDN w:val="0"/>
      <w:adjustRightInd w:val="0"/>
      <w:jc w:val="both"/>
      <w:textAlignment w:val="baseline"/>
    </w:pPr>
    <w:rPr>
      <w:rFonts w:ascii="Times New Roman CYR" w:hAnsi="Times New Roman CYR"/>
      <w:sz w:val="28"/>
      <w:lang/>
    </w:rPr>
  </w:style>
  <w:style w:type="character" w:customStyle="1" w:styleId="2f4">
    <w:name w:val="Основной текст 2 Знак"/>
    <w:link w:val="2f3"/>
    <w:rsid w:val="006F65E3"/>
    <w:rPr>
      <w:rFonts w:ascii="Times New Roman CYR" w:hAnsi="Times New Roman CYR"/>
      <w:sz w:val="28"/>
      <w:lang/>
    </w:rPr>
  </w:style>
  <w:style w:type="paragraph" w:customStyle="1" w:styleId="ConsPlusCell">
    <w:name w:val="ConsPlusCell"/>
    <w:uiPriority w:val="99"/>
    <w:qFormat/>
    <w:rsid w:val="006F65E3"/>
    <w:pPr>
      <w:widowControl w:val="0"/>
      <w:autoSpaceDE w:val="0"/>
      <w:autoSpaceDN w:val="0"/>
      <w:adjustRightInd w:val="0"/>
    </w:pPr>
    <w:rPr>
      <w:rFonts w:ascii="Arial" w:eastAsia="Calibri" w:hAnsi="Arial" w:cs="Arial"/>
    </w:rPr>
  </w:style>
  <w:style w:type="table" w:styleId="afff3">
    <w:name w:val="Table Grid"/>
    <w:basedOn w:val="a2"/>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4">
    <w:name w:val="page number"/>
    <w:rsid w:val="006F65E3"/>
  </w:style>
  <w:style w:type="paragraph" w:customStyle="1" w:styleId="271">
    <w:name w:val="Средняя сетка 27"/>
    <w:link w:val="2f5"/>
    <w:uiPriority w:val="68"/>
    <w:qFormat/>
    <w:rsid w:val="006F65E3"/>
    <w:rPr>
      <w:rFonts w:ascii="Calibri" w:hAnsi="Calibri"/>
      <w:sz w:val="22"/>
      <w:szCs w:val="22"/>
    </w:rPr>
  </w:style>
  <w:style w:type="character" w:customStyle="1" w:styleId="2f5">
    <w:name w:val="Средняя сетка 2 Знак"/>
    <w:link w:val="271"/>
    <w:uiPriority w:val="68"/>
    <w:locked/>
    <w:rsid w:val="006F65E3"/>
    <w:rPr>
      <w:rFonts w:ascii="Calibri" w:hAnsi="Calibri"/>
      <w:sz w:val="22"/>
      <w:szCs w:val="22"/>
      <w:lang w:bidi="ar-SA"/>
    </w:rPr>
  </w:style>
  <w:style w:type="character" w:customStyle="1" w:styleId="aff">
    <w:name w:val="Основной текст с отступом Знак"/>
    <w:aliases w:val="Основной текст 1 Знак,Нумерованный список !! Знак"/>
    <w:link w:val="afe"/>
    <w:rsid w:val="006F65E3"/>
    <w:rPr>
      <w:lang w:eastAsia="zh-CN"/>
    </w:rPr>
  </w:style>
  <w:style w:type="character" w:customStyle="1" w:styleId="40">
    <w:name w:val="Заголовок 4 Знак"/>
    <w:link w:val="4"/>
    <w:uiPriority w:val="99"/>
    <w:rsid w:val="006F65E3"/>
    <w:rPr>
      <w:b/>
      <w:i/>
      <w:sz w:val="24"/>
      <w:u w:val="single"/>
      <w:lang w:eastAsia="zh-CN"/>
    </w:rPr>
  </w:style>
  <w:style w:type="numbering" w:customStyle="1" w:styleId="113">
    <w:name w:val="Нет списка11"/>
    <w:next w:val="a3"/>
    <w:uiPriority w:val="99"/>
    <w:semiHidden/>
    <w:unhideWhenUsed/>
    <w:rsid w:val="006F65E3"/>
  </w:style>
  <w:style w:type="character" w:customStyle="1" w:styleId="212">
    <w:name w:val="Заголовок 2 Знак1"/>
    <w:aliases w:val="Заголовок 2 Знак Знак Знак1"/>
    <w:uiPriority w:val="99"/>
    <w:semiHidden/>
    <w:rsid w:val="006F65E3"/>
    <w:rPr>
      <w:rFonts w:ascii="Cambria" w:eastAsia="Times New Roman" w:hAnsi="Cambria" w:cs="Times New Roman"/>
      <w:b/>
      <w:bCs/>
      <w:color w:val="4F81BD"/>
      <w:sz w:val="26"/>
      <w:szCs w:val="26"/>
      <w:lang w:eastAsia="ru-RU"/>
    </w:rPr>
  </w:style>
  <w:style w:type="character" w:customStyle="1" w:styleId="HTML0">
    <w:name w:val="Стандартный HTML Знак"/>
    <w:link w:val="HTML"/>
    <w:rsid w:val="006F65E3"/>
    <w:rPr>
      <w:rFonts w:ascii="Courier New" w:hAnsi="Courier New" w:cs="Courier New"/>
      <w:lang w:eastAsia="zh-CN"/>
    </w:rPr>
  </w:style>
  <w:style w:type="character" w:customStyle="1" w:styleId="1a">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f5"/>
    <w:locked/>
    <w:rsid w:val="006F65E3"/>
    <w:rPr>
      <w:sz w:val="24"/>
      <w:szCs w:val="24"/>
      <w:lang w:eastAsia="zh-CN"/>
    </w:rPr>
  </w:style>
  <w:style w:type="character" w:customStyle="1" w:styleId="aff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link w:val="afff6"/>
    <w:locked/>
    <w:rsid w:val="006F65E3"/>
  </w:style>
  <w:style w:type="paragraph" w:styleId="afff6">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f5"/>
    <w:unhideWhenUsed/>
    <w:qFormat/>
    <w:rsid w:val="006F65E3"/>
    <w:pPr>
      <w:suppressAutoHyphens w:val="0"/>
    </w:pPr>
    <w:rPr>
      <w:lang w:eastAsia="ru-RU"/>
    </w:rPr>
  </w:style>
  <w:style w:type="character" w:customStyle="1" w:styleId="1f3">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rsid w:val="006F65E3"/>
    <w:rPr>
      <w:lang w:eastAsia="zh-CN"/>
    </w:rPr>
  </w:style>
  <w:style w:type="character" w:customStyle="1" w:styleId="afff7">
    <w:name w:val="Текст концевой сноски Знак"/>
    <w:link w:val="afff8"/>
    <w:uiPriority w:val="99"/>
    <w:locked/>
    <w:rsid w:val="006F65E3"/>
    <w:rPr>
      <w:rFonts w:ascii="Calibri" w:hAnsi="Calibri"/>
    </w:rPr>
  </w:style>
  <w:style w:type="paragraph" w:styleId="afff9">
    <w:name w:val="Title"/>
    <w:aliases w:val="Знак Знак"/>
    <w:basedOn w:val="a0"/>
    <w:next w:val="a0"/>
    <w:link w:val="1f4"/>
    <w:uiPriority w:val="99"/>
    <w:qFormat/>
    <w:rsid w:val="006F65E3"/>
    <w:pPr>
      <w:suppressAutoHyphens w:val="0"/>
      <w:spacing w:before="240" w:after="60"/>
      <w:jc w:val="center"/>
      <w:outlineLvl w:val="0"/>
    </w:pPr>
    <w:rPr>
      <w:rFonts w:ascii="Cambria" w:hAnsi="Cambria"/>
      <w:b/>
      <w:bCs/>
      <w:kern w:val="28"/>
      <w:sz w:val="32"/>
      <w:szCs w:val="32"/>
      <w:lang/>
    </w:rPr>
  </w:style>
  <w:style w:type="character" w:customStyle="1" w:styleId="1f4">
    <w:name w:val="Название Знак1"/>
    <w:aliases w:val="Знак Знак Знак2"/>
    <w:link w:val="afff9"/>
    <w:uiPriority w:val="99"/>
    <w:rsid w:val="006F65E3"/>
    <w:rPr>
      <w:rFonts w:ascii="Cambria" w:hAnsi="Cambria"/>
      <w:b/>
      <w:bCs/>
      <w:kern w:val="28"/>
      <w:sz w:val="32"/>
      <w:szCs w:val="32"/>
      <w:lang/>
    </w:rPr>
  </w:style>
  <w:style w:type="character" w:customStyle="1" w:styleId="1f5">
    <w:name w:val="Основной текст с отступом Знак1"/>
    <w:aliases w:val="Основной текст 1 Знак1,Нумерованный список !! Знак1"/>
    <w:uiPriority w:val="99"/>
    <w:semiHidden/>
    <w:rsid w:val="006F65E3"/>
    <w:rPr>
      <w:sz w:val="24"/>
      <w:szCs w:val="24"/>
    </w:rPr>
  </w:style>
  <w:style w:type="character" w:customStyle="1" w:styleId="afffa">
    <w:name w:val="Подзаголовок Знак"/>
    <w:link w:val="afffb"/>
    <w:locked/>
    <w:rsid w:val="006F65E3"/>
    <w:rPr>
      <w:b/>
      <w:sz w:val="24"/>
    </w:rPr>
  </w:style>
  <w:style w:type="character" w:customStyle="1" w:styleId="1f6">
    <w:name w:val="Основной текст Знак1"/>
    <w:semiHidden/>
    <w:rsid w:val="006F65E3"/>
    <w:rPr>
      <w:sz w:val="24"/>
      <w:szCs w:val="24"/>
    </w:rPr>
  </w:style>
  <w:style w:type="character" w:customStyle="1" w:styleId="afffc">
    <w:name w:val="Красная строка Знак"/>
    <w:link w:val="afffd"/>
    <w:locked/>
    <w:rsid w:val="006F65E3"/>
  </w:style>
  <w:style w:type="character" w:customStyle="1" w:styleId="2f6">
    <w:name w:val="Основной текст с отступом 2 Знак"/>
    <w:link w:val="2f7"/>
    <w:locked/>
    <w:rsid w:val="006F65E3"/>
    <w:rPr>
      <w:sz w:val="24"/>
      <w:szCs w:val="24"/>
    </w:rPr>
  </w:style>
  <w:style w:type="character" w:customStyle="1" w:styleId="3b">
    <w:name w:val="Основной текст с отступом 3 Знак"/>
    <w:link w:val="3c"/>
    <w:locked/>
    <w:rsid w:val="006F65E3"/>
    <w:rPr>
      <w:sz w:val="16"/>
      <w:szCs w:val="16"/>
    </w:rPr>
  </w:style>
  <w:style w:type="character" w:customStyle="1" w:styleId="afffe">
    <w:name w:val="Текст Знак"/>
    <w:link w:val="affff"/>
    <w:uiPriority w:val="99"/>
    <w:locked/>
    <w:rsid w:val="006F65E3"/>
    <w:rPr>
      <w:rFonts w:ascii="Consolas" w:hAnsi="Consolas"/>
      <w:sz w:val="21"/>
      <w:szCs w:val="21"/>
    </w:rPr>
  </w:style>
  <w:style w:type="paragraph" w:styleId="af1">
    <w:name w:val="annotation text"/>
    <w:basedOn w:val="a0"/>
    <w:link w:val="af0"/>
    <w:unhideWhenUsed/>
    <w:rsid w:val="006F65E3"/>
    <w:pPr>
      <w:suppressAutoHyphens w:val="0"/>
    </w:pPr>
    <w:rPr>
      <w:lang w:eastAsia="ru-RU"/>
    </w:rPr>
  </w:style>
  <w:style w:type="character" w:customStyle="1" w:styleId="1f7">
    <w:name w:val="Текст примечания Знак1"/>
    <w:rsid w:val="006F65E3"/>
    <w:rPr>
      <w:lang w:eastAsia="zh-CN"/>
    </w:rPr>
  </w:style>
  <w:style w:type="character" w:customStyle="1" w:styleId="aff1">
    <w:name w:val="Абзац списка Знак"/>
    <w:link w:val="aff0"/>
    <w:uiPriority w:val="34"/>
    <w:locked/>
    <w:rsid w:val="006F65E3"/>
    <w:rPr>
      <w:lang w:eastAsia="zh-CN"/>
    </w:rPr>
  </w:style>
  <w:style w:type="paragraph" w:customStyle="1" w:styleId="affff0">
    <w:name w:val="Обычный (паспорт)"/>
    <w:basedOn w:val="a0"/>
    <w:qFormat/>
    <w:rsid w:val="006F65E3"/>
    <w:pPr>
      <w:suppressAutoHyphens w:val="0"/>
      <w:spacing w:before="120"/>
      <w:jc w:val="both"/>
    </w:pPr>
    <w:rPr>
      <w:sz w:val="28"/>
      <w:szCs w:val="28"/>
      <w:lang w:eastAsia="ru-RU"/>
    </w:rPr>
  </w:style>
  <w:style w:type="paragraph" w:customStyle="1" w:styleId="affff1">
    <w:name w:val="Жирный (паспорт)"/>
    <w:basedOn w:val="a0"/>
    <w:qFormat/>
    <w:rsid w:val="006F65E3"/>
    <w:pPr>
      <w:suppressAutoHyphens w:val="0"/>
      <w:spacing w:before="120"/>
      <w:jc w:val="both"/>
    </w:pPr>
    <w:rPr>
      <w:b/>
      <w:sz w:val="28"/>
      <w:szCs w:val="28"/>
      <w:lang w:eastAsia="ru-RU"/>
    </w:rPr>
  </w:style>
  <w:style w:type="paragraph" w:customStyle="1" w:styleId="56">
    <w:name w:val="Основной текст5"/>
    <w:basedOn w:val="a0"/>
    <w:qFormat/>
    <w:rsid w:val="006F65E3"/>
    <w:pPr>
      <w:widowControl w:val="0"/>
      <w:shd w:val="clear" w:color="auto" w:fill="FFFFFF"/>
      <w:suppressAutoHyphens w:val="0"/>
      <w:spacing w:after="300" w:line="274" w:lineRule="exact"/>
      <w:ind w:hanging="360"/>
      <w:jc w:val="center"/>
    </w:pPr>
    <w:rPr>
      <w:color w:val="000000"/>
      <w:spacing w:val="-1"/>
      <w:sz w:val="22"/>
      <w:szCs w:val="22"/>
      <w:lang w:eastAsia="ru-RU"/>
    </w:rPr>
  </w:style>
  <w:style w:type="paragraph" w:customStyle="1" w:styleId="affff2">
    <w:name w:val="Знак Знак Знак Знак Знак Знак"/>
    <w:basedOn w:val="a0"/>
    <w:qFormat/>
    <w:rsid w:val="006F65E3"/>
    <w:pPr>
      <w:tabs>
        <w:tab w:val="num" w:pos="432"/>
        <w:tab w:val="left" w:pos="6159"/>
      </w:tabs>
      <w:suppressAutoHyphens w:val="0"/>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6F65E3"/>
    <w:rPr>
      <w:sz w:val="24"/>
      <w:lang w:eastAsia="zh-CN" w:bidi="ar-SA"/>
    </w:rPr>
  </w:style>
  <w:style w:type="paragraph" w:customStyle="1" w:styleId="printj">
    <w:name w:val="printj"/>
    <w:basedOn w:val="a0"/>
    <w:qFormat/>
    <w:rsid w:val="006F65E3"/>
    <w:pPr>
      <w:suppressAutoHyphens w:val="0"/>
      <w:spacing w:before="144" w:after="288"/>
      <w:jc w:val="both"/>
    </w:pPr>
    <w:rPr>
      <w:sz w:val="24"/>
      <w:szCs w:val="24"/>
      <w:lang w:eastAsia="ru-RU"/>
    </w:rPr>
  </w:style>
  <w:style w:type="character" w:customStyle="1" w:styleId="affff3">
    <w:name w:val="Нормальный Знак"/>
    <w:link w:val="affff4"/>
    <w:locked/>
    <w:rsid w:val="006F65E3"/>
    <w:rPr>
      <w:rFonts w:eastAsia="Calibri"/>
      <w:sz w:val="26"/>
      <w:szCs w:val="26"/>
      <w:lang w:val="ru-RU" w:eastAsia="ru-RU" w:bidi="ar-SA"/>
    </w:rPr>
  </w:style>
  <w:style w:type="paragraph" w:customStyle="1" w:styleId="affff4">
    <w:name w:val="Нормальный"/>
    <w:link w:val="affff3"/>
    <w:qFormat/>
    <w:rsid w:val="006F65E3"/>
    <w:pPr>
      <w:autoSpaceDE w:val="0"/>
      <w:autoSpaceDN w:val="0"/>
      <w:adjustRightInd w:val="0"/>
      <w:spacing w:line="360" w:lineRule="auto"/>
      <w:ind w:firstLine="567"/>
      <w:jc w:val="both"/>
    </w:pPr>
    <w:rPr>
      <w:rFonts w:eastAsia="Calibri"/>
      <w:sz w:val="26"/>
      <w:szCs w:val="26"/>
    </w:rPr>
  </w:style>
  <w:style w:type="paragraph" w:customStyle="1" w:styleId="affff5">
    <w:name w:val="Знак Знак Знак Знак Знак Знак Знак Знак Знак Знак Знак Знак Знак"/>
    <w:basedOn w:val="a0"/>
    <w:qFormat/>
    <w:rsid w:val="006F65E3"/>
    <w:pPr>
      <w:suppressAutoHyphens w:val="0"/>
      <w:spacing w:before="100" w:beforeAutospacing="1" w:after="100" w:afterAutospacing="1"/>
    </w:pPr>
    <w:rPr>
      <w:rFonts w:ascii="Tahoma" w:hAnsi="Tahoma" w:cs="Tahoma"/>
      <w:lang w:val="en-US" w:eastAsia="en-US"/>
    </w:rPr>
  </w:style>
  <w:style w:type="paragraph" w:customStyle="1" w:styleId="affff6">
    <w:name w:val="Мой стиль"/>
    <w:basedOn w:val="a0"/>
    <w:qFormat/>
    <w:rsid w:val="006F65E3"/>
    <w:pPr>
      <w:widowControl w:val="0"/>
      <w:suppressAutoHyphens w:val="0"/>
      <w:adjustRightInd w:val="0"/>
      <w:spacing w:after="120"/>
      <w:ind w:firstLine="567"/>
      <w:jc w:val="both"/>
    </w:pPr>
    <w:rPr>
      <w:sz w:val="24"/>
      <w:lang w:eastAsia="ru-RU"/>
    </w:rPr>
  </w:style>
  <w:style w:type="paragraph" w:customStyle="1" w:styleId="affff7">
    <w:name w:val="Знак Знак Знак Знак Знак Знак Знак Знак Знак Знак"/>
    <w:basedOn w:val="a0"/>
    <w:qFormat/>
    <w:rsid w:val="006F65E3"/>
    <w:pPr>
      <w:suppressAutoHyphens w:val="0"/>
      <w:spacing w:after="160" w:line="240" w:lineRule="exact"/>
    </w:pPr>
    <w:rPr>
      <w:rFonts w:ascii="Verdana" w:hAnsi="Verdana"/>
      <w:sz w:val="24"/>
      <w:szCs w:val="24"/>
      <w:lang w:val="en-US" w:eastAsia="en-US"/>
    </w:rPr>
  </w:style>
  <w:style w:type="paragraph" w:customStyle="1" w:styleId="affff8">
    <w:name w:val="Текст в заданном формате"/>
    <w:basedOn w:val="a0"/>
    <w:qFormat/>
    <w:rsid w:val="006F65E3"/>
    <w:pPr>
      <w:widowControl w:val="0"/>
    </w:pPr>
    <w:rPr>
      <w:rFonts w:ascii="Courier New" w:eastAsia="Courier New" w:hAnsi="Courier New" w:cs="Courier New"/>
      <w:kern w:val="2"/>
      <w:lang w:eastAsia="ru-RU"/>
    </w:rPr>
  </w:style>
  <w:style w:type="paragraph" w:customStyle="1" w:styleId="2f8">
    <w:name w:val="Знак2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1f8">
    <w:name w:val="Стиль заголовка 1"/>
    <w:basedOn w:val="a0"/>
    <w:qFormat/>
    <w:rsid w:val="006F65E3"/>
    <w:pPr>
      <w:shd w:val="clear" w:color="auto" w:fill="FFFFFF"/>
      <w:suppressAutoHyphens w:val="0"/>
      <w:ind w:left="720" w:right="-7" w:hanging="360"/>
      <w:jc w:val="center"/>
      <w:outlineLvl w:val="0"/>
    </w:pPr>
    <w:rPr>
      <w:b/>
      <w:bCs/>
      <w:color w:val="000000"/>
      <w:sz w:val="24"/>
      <w:szCs w:val="24"/>
      <w:lang w:eastAsia="ru-RU"/>
    </w:rPr>
  </w:style>
  <w:style w:type="paragraph" w:customStyle="1" w:styleId="affff9">
    <w:name w:val="Основной"/>
    <w:basedOn w:val="a0"/>
    <w:qFormat/>
    <w:rsid w:val="006F65E3"/>
    <w:pPr>
      <w:widowControl w:val="0"/>
      <w:suppressAutoHyphens w:val="0"/>
      <w:ind w:firstLine="720"/>
      <w:jc w:val="both"/>
    </w:pPr>
    <w:rPr>
      <w:sz w:val="28"/>
      <w:szCs w:val="28"/>
      <w:lang w:eastAsia="ru-RU"/>
    </w:rPr>
  </w:style>
  <w:style w:type="paragraph" w:customStyle="1" w:styleId="affffa">
    <w:name w:val="АсписокГаля"/>
    <w:basedOn w:val="ConsPlusTitle"/>
    <w:qFormat/>
    <w:rsid w:val="006F65E3"/>
    <w:pPr>
      <w:widowControl/>
      <w:suppressAutoHyphens w:val="0"/>
      <w:autoSpaceDN w:val="0"/>
      <w:adjustRightInd w:val="0"/>
      <w:ind w:left="720" w:hanging="360"/>
      <w:jc w:val="both"/>
    </w:pPr>
    <w:rPr>
      <w:rFonts w:ascii="Times New Roman" w:hAnsi="Times New Roman" w:cs="Times New Roman"/>
      <w:b w:val="0"/>
      <w:sz w:val="28"/>
      <w:szCs w:val="28"/>
      <w:lang w:eastAsia="ru-RU"/>
    </w:rPr>
  </w:style>
  <w:style w:type="paragraph" w:customStyle="1" w:styleId="affffb">
    <w:name w:val="Обычный + По центру"/>
    <w:aliases w:val="После:  6 пт,Междустр.интервал:  одинарный"/>
    <w:basedOn w:val="afff9"/>
    <w:qFormat/>
    <w:rsid w:val="006F65E3"/>
    <w:pPr>
      <w:widowControl w:val="0"/>
      <w:spacing w:before="0" w:after="120" w:line="360" w:lineRule="exact"/>
    </w:pPr>
    <w:rPr>
      <w:rFonts w:ascii="Times New Roman" w:eastAsia="Calibri" w:hAnsi="Times New Roman"/>
      <w:b w:val="0"/>
      <w:sz w:val="28"/>
      <w:szCs w:val="28"/>
      <w:lang w:eastAsia="en-US"/>
    </w:rPr>
  </w:style>
  <w:style w:type="paragraph" w:customStyle="1" w:styleId="1f9">
    <w:name w:val="Обычный + Первая строка:  1"/>
    <w:aliases w:val="25 см,После:  0 пт,Междустр.интервал:  точно 18...,Обычный + 13 пт,Первая строка:  1,25 см + TimesNewRoman,Черный"/>
    <w:basedOn w:val="afff9"/>
    <w:qFormat/>
    <w:rsid w:val="006F65E3"/>
    <w:pPr>
      <w:widowControl w:val="0"/>
      <w:spacing w:before="0" w:after="0" w:line="360" w:lineRule="exact"/>
      <w:ind w:firstLine="709"/>
      <w:jc w:val="both"/>
      <w:outlineLvl w:val="9"/>
    </w:pPr>
    <w:rPr>
      <w:rFonts w:ascii="Times New Roman" w:eastAsia="Calibri" w:hAnsi="Times New Roman"/>
      <w:b w:val="0"/>
      <w:sz w:val="28"/>
      <w:szCs w:val="28"/>
      <w:lang w:eastAsia="en-US"/>
    </w:rPr>
  </w:style>
  <w:style w:type="character" w:customStyle="1" w:styleId="2f9">
    <w:name w:val="Стиль заголовка 2 Знак"/>
    <w:link w:val="2fa"/>
    <w:locked/>
    <w:rsid w:val="006F65E3"/>
    <w:rPr>
      <w:b/>
      <w:bCs/>
      <w:color w:val="000000"/>
      <w:sz w:val="24"/>
      <w:szCs w:val="24"/>
      <w:shd w:val="clear" w:color="auto" w:fill="FFFFFF"/>
    </w:rPr>
  </w:style>
  <w:style w:type="paragraph" w:customStyle="1" w:styleId="2fa">
    <w:name w:val="Стиль заголовка 2"/>
    <w:basedOn w:val="a0"/>
    <w:link w:val="2f9"/>
    <w:qFormat/>
    <w:rsid w:val="006F65E3"/>
    <w:pPr>
      <w:shd w:val="clear" w:color="auto" w:fill="FFFFFF"/>
      <w:suppressAutoHyphens w:val="0"/>
      <w:jc w:val="center"/>
      <w:outlineLvl w:val="1"/>
    </w:pPr>
    <w:rPr>
      <w:b/>
      <w:bCs/>
      <w:color w:val="000000"/>
      <w:sz w:val="24"/>
      <w:szCs w:val="24"/>
      <w:lang/>
    </w:rPr>
  </w:style>
  <w:style w:type="paragraph" w:customStyle="1" w:styleId="affffc">
    <w:name w:val="Текст (справка)"/>
    <w:basedOn w:val="a0"/>
    <w:next w:val="a0"/>
    <w:uiPriority w:val="99"/>
    <w:qFormat/>
    <w:rsid w:val="006F65E3"/>
    <w:pPr>
      <w:widowControl w:val="0"/>
      <w:suppressAutoHyphens w:val="0"/>
      <w:autoSpaceDE w:val="0"/>
      <w:autoSpaceDN w:val="0"/>
      <w:adjustRightInd w:val="0"/>
      <w:ind w:left="170" w:right="170"/>
    </w:pPr>
    <w:rPr>
      <w:rFonts w:ascii="Arial" w:hAnsi="Arial" w:cs="Arial"/>
      <w:sz w:val="24"/>
      <w:szCs w:val="24"/>
      <w:lang w:eastAsia="ru-RU"/>
    </w:rPr>
  </w:style>
  <w:style w:type="paragraph" w:customStyle="1" w:styleId="affffd">
    <w:name w:val="Нормальный (таблица)"/>
    <w:basedOn w:val="a0"/>
    <w:next w:val="a0"/>
    <w:uiPriority w:val="99"/>
    <w:qFormat/>
    <w:rsid w:val="006F65E3"/>
    <w:pPr>
      <w:widowControl w:val="0"/>
      <w:suppressAutoHyphens w:val="0"/>
      <w:autoSpaceDE w:val="0"/>
      <w:autoSpaceDN w:val="0"/>
      <w:adjustRightInd w:val="0"/>
      <w:jc w:val="both"/>
    </w:pPr>
    <w:rPr>
      <w:rFonts w:ascii="Arial" w:hAnsi="Arial" w:cs="Arial"/>
      <w:sz w:val="24"/>
      <w:szCs w:val="24"/>
      <w:lang w:eastAsia="ru-RU"/>
    </w:rPr>
  </w:style>
  <w:style w:type="character" w:customStyle="1" w:styleId="2fb">
    <w:name w:val="стиль2 Знак Знак"/>
    <w:link w:val="2fc"/>
    <w:locked/>
    <w:rsid w:val="006F65E3"/>
    <w:rPr>
      <w:b/>
      <w:color w:val="000000"/>
      <w:sz w:val="28"/>
      <w:szCs w:val="28"/>
      <w:shd w:val="clear" w:color="auto" w:fill="FFFFFF"/>
    </w:rPr>
  </w:style>
  <w:style w:type="paragraph" w:customStyle="1" w:styleId="2fc">
    <w:name w:val="стиль2 Знак"/>
    <w:basedOn w:val="a0"/>
    <w:link w:val="2fb"/>
    <w:qFormat/>
    <w:rsid w:val="006F65E3"/>
    <w:pPr>
      <w:widowControl w:val="0"/>
      <w:shd w:val="clear" w:color="auto" w:fill="FFFFFF"/>
      <w:tabs>
        <w:tab w:val="left" w:pos="1440"/>
      </w:tabs>
      <w:suppressAutoHyphens w:val="0"/>
      <w:autoSpaceDE w:val="0"/>
      <w:autoSpaceDN w:val="0"/>
      <w:adjustRightInd w:val="0"/>
      <w:jc w:val="center"/>
    </w:pPr>
    <w:rPr>
      <w:b/>
      <w:color w:val="000000"/>
      <w:sz w:val="28"/>
      <w:szCs w:val="28"/>
      <w:lang/>
    </w:rPr>
  </w:style>
  <w:style w:type="paragraph" w:customStyle="1" w:styleId="ConsCell">
    <w:name w:val="ConsCell"/>
    <w:qFormat/>
    <w:rsid w:val="006F65E3"/>
    <w:pPr>
      <w:widowControl w:val="0"/>
      <w:autoSpaceDE w:val="0"/>
      <w:autoSpaceDN w:val="0"/>
      <w:adjustRightInd w:val="0"/>
    </w:pPr>
    <w:rPr>
      <w:rFonts w:ascii="Arial" w:hAnsi="Arial" w:cs="Arial"/>
    </w:rPr>
  </w:style>
  <w:style w:type="paragraph" w:customStyle="1" w:styleId="ConsNormal">
    <w:name w:val="ConsNormal"/>
    <w:qFormat/>
    <w:rsid w:val="006F65E3"/>
    <w:pPr>
      <w:widowControl w:val="0"/>
      <w:autoSpaceDE w:val="0"/>
      <w:autoSpaceDN w:val="0"/>
      <w:adjustRightInd w:val="0"/>
      <w:ind w:firstLine="720"/>
    </w:pPr>
    <w:rPr>
      <w:rFonts w:ascii="Arial" w:hAnsi="Arial" w:cs="Arial"/>
    </w:rPr>
  </w:style>
  <w:style w:type="paragraph" w:customStyle="1" w:styleId="Style51">
    <w:name w:val="Style51"/>
    <w:basedOn w:val="a0"/>
    <w:qFormat/>
    <w:rsid w:val="006F65E3"/>
    <w:pPr>
      <w:widowControl w:val="0"/>
      <w:suppressAutoHyphens w:val="0"/>
      <w:autoSpaceDE w:val="0"/>
      <w:autoSpaceDN w:val="0"/>
      <w:adjustRightInd w:val="0"/>
      <w:spacing w:line="315" w:lineRule="exact"/>
      <w:ind w:firstLine="533"/>
      <w:jc w:val="both"/>
    </w:pPr>
    <w:rPr>
      <w:rFonts w:ascii="Century Schoolbook" w:hAnsi="Century Schoolbook"/>
      <w:sz w:val="24"/>
      <w:szCs w:val="24"/>
      <w:lang w:eastAsia="ru-RU"/>
    </w:rPr>
  </w:style>
  <w:style w:type="paragraph" w:customStyle="1" w:styleId="affffe">
    <w:name w:val="ЗтекстГаля"/>
    <w:basedOn w:val="a0"/>
    <w:qFormat/>
    <w:rsid w:val="006F65E3"/>
    <w:pPr>
      <w:suppressAutoHyphens w:val="0"/>
      <w:ind w:firstLine="709"/>
      <w:jc w:val="both"/>
    </w:pPr>
    <w:rPr>
      <w:sz w:val="28"/>
      <w:szCs w:val="28"/>
      <w:lang w:eastAsia="ru-RU"/>
    </w:rPr>
  </w:style>
  <w:style w:type="paragraph" w:customStyle="1" w:styleId="1fa">
    <w:name w:val="список 1"/>
    <w:basedOn w:val="a0"/>
    <w:qFormat/>
    <w:rsid w:val="006F65E3"/>
    <w:pPr>
      <w:tabs>
        <w:tab w:val="left" w:pos="1080"/>
      </w:tabs>
      <w:suppressAutoHyphens w:val="0"/>
      <w:ind w:firstLine="868"/>
      <w:jc w:val="both"/>
    </w:pPr>
    <w:rPr>
      <w:sz w:val="24"/>
      <w:szCs w:val="24"/>
      <w:lang w:eastAsia="ru-RU"/>
    </w:rPr>
  </w:style>
  <w:style w:type="paragraph" w:customStyle="1" w:styleId="1fb">
    <w:name w:val="Стиль1"/>
    <w:basedOn w:val="aff5"/>
    <w:qFormat/>
    <w:rsid w:val="006F65E3"/>
    <w:pPr>
      <w:suppressAutoHyphens w:val="0"/>
      <w:spacing w:before="0" w:after="0"/>
      <w:ind w:firstLine="709"/>
      <w:jc w:val="both"/>
    </w:pPr>
    <w:rPr>
      <w:sz w:val="28"/>
      <w:szCs w:val="28"/>
      <w:lang/>
    </w:rPr>
  </w:style>
  <w:style w:type="character" w:customStyle="1" w:styleId="1fc">
    <w:name w:val="стиль1 Знак"/>
    <w:link w:val="1fd"/>
    <w:locked/>
    <w:rsid w:val="006F65E3"/>
    <w:rPr>
      <w:b/>
      <w:bCs/>
      <w:color w:val="000000"/>
      <w:sz w:val="28"/>
      <w:szCs w:val="28"/>
      <w:shd w:val="clear" w:color="auto" w:fill="FFFFFF"/>
    </w:rPr>
  </w:style>
  <w:style w:type="paragraph" w:customStyle="1" w:styleId="1fd">
    <w:name w:val="стиль1"/>
    <w:basedOn w:val="a0"/>
    <w:link w:val="1fc"/>
    <w:qFormat/>
    <w:rsid w:val="006F65E3"/>
    <w:pPr>
      <w:shd w:val="clear" w:color="auto" w:fill="FFFFFF"/>
      <w:suppressAutoHyphens w:val="0"/>
      <w:ind w:right="-287"/>
      <w:jc w:val="center"/>
    </w:pPr>
    <w:rPr>
      <w:b/>
      <w:bCs/>
      <w:color w:val="000000"/>
      <w:sz w:val="28"/>
      <w:szCs w:val="28"/>
      <w:lang/>
    </w:rPr>
  </w:style>
  <w:style w:type="paragraph" w:customStyle="1" w:styleId="3d">
    <w:name w:val="Стиль3"/>
    <w:basedOn w:val="a0"/>
    <w:qFormat/>
    <w:rsid w:val="006F65E3"/>
    <w:pPr>
      <w:shd w:val="clear" w:color="auto" w:fill="FFFFFF"/>
      <w:suppressAutoHyphens w:val="0"/>
      <w:jc w:val="center"/>
    </w:pPr>
    <w:rPr>
      <w:b/>
      <w:bCs/>
      <w:color w:val="000000"/>
      <w:sz w:val="52"/>
      <w:szCs w:val="52"/>
      <w:lang w:eastAsia="ru-RU"/>
    </w:rPr>
  </w:style>
  <w:style w:type="paragraph" w:customStyle="1" w:styleId="jst">
    <w:name w:val="jst"/>
    <w:basedOn w:val="a0"/>
    <w:qFormat/>
    <w:rsid w:val="006F65E3"/>
    <w:pPr>
      <w:suppressAutoHyphens w:val="0"/>
      <w:spacing w:before="100" w:beforeAutospacing="1" w:after="100" w:afterAutospacing="1"/>
      <w:jc w:val="both"/>
    </w:pPr>
    <w:rPr>
      <w:sz w:val="24"/>
      <w:szCs w:val="24"/>
      <w:lang w:eastAsia="ru-RU"/>
    </w:rPr>
  </w:style>
  <w:style w:type="paragraph" w:styleId="2">
    <w:name w:val="List Number 2"/>
    <w:basedOn w:val="a0"/>
    <w:unhideWhenUsed/>
    <w:rsid w:val="006F65E3"/>
    <w:pPr>
      <w:numPr>
        <w:numId w:val="22"/>
      </w:numPr>
      <w:suppressAutoHyphens w:val="0"/>
      <w:contextualSpacing/>
    </w:pPr>
    <w:rPr>
      <w:sz w:val="24"/>
      <w:szCs w:val="24"/>
      <w:lang w:eastAsia="ru-RU"/>
    </w:rPr>
  </w:style>
  <w:style w:type="paragraph" w:customStyle="1" w:styleId="OTCHET00">
    <w:name w:val="OTCHET_00"/>
    <w:basedOn w:val="2"/>
    <w:qFormat/>
    <w:rsid w:val="006F65E3"/>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93">
    <w:name w:val="Знак Знак9 Знак Знак Знак Знак"/>
    <w:basedOn w:val="a0"/>
    <w:qFormat/>
    <w:rsid w:val="006F65E3"/>
    <w:pPr>
      <w:widowControl w:val="0"/>
      <w:suppressAutoHyphens w:val="0"/>
      <w:autoSpaceDE w:val="0"/>
      <w:autoSpaceDN w:val="0"/>
      <w:adjustRightInd w:val="0"/>
      <w:spacing w:after="160" w:line="240" w:lineRule="exact"/>
      <w:ind w:firstLine="720"/>
      <w:jc w:val="both"/>
    </w:pPr>
    <w:rPr>
      <w:rFonts w:ascii="Verdana" w:hAnsi="Verdana" w:cs="Arial"/>
      <w:lang w:val="en-US" w:eastAsia="en-US"/>
    </w:rPr>
  </w:style>
  <w:style w:type="character" w:customStyle="1" w:styleId="BodyTextIndentChar">
    <w:name w:val="Body Text Indent Char"/>
    <w:link w:val="1fe"/>
    <w:uiPriority w:val="99"/>
    <w:semiHidden/>
    <w:locked/>
    <w:rsid w:val="006F65E3"/>
    <w:rPr>
      <w:rFonts w:ascii="TimesET" w:hAnsi="TimesET" w:cs="TimesET"/>
    </w:rPr>
  </w:style>
  <w:style w:type="paragraph" w:customStyle="1" w:styleId="1fe">
    <w:name w:val="Основной текст с отступом1"/>
    <w:basedOn w:val="a0"/>
    <w:link w:val="BodyTextIndentChar"/>
    <w:uiPriority w:val="99"/>
    <w:semiHidden/>
    <w:qFormat/>
    <w:rsid w:val="006F65E3"/>
    <w:pPr>
      <w:ind w:firstLine="720"/>
      <w:jc w:val="both"/>
    </w:pPr>
    <w:rPr>
      <w:rFonts w:ascii="TimesET" w:hAnsi="TimesET"/>
      <w:lang/>
    </w:rPr>
  </w:style>
  <w:style w:type="paragraph" w:customStyle="1" w:styleId="afffff">
    <w:name w:val="Знак Знак Знак Знак Знак Знак Знак"/>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afffff0">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1ff">
    <w:name w:val="Знак Знак Знак Знак Знак Знак Знак1"/>
    <w:basedOn w:val="a0"/>
    <w:uiPriority w:val="99"/>
    <w:qFormat/>
    <w:rsid w:val="006F65E3"/>
    <w:pPr>
      <w:suppressAutoHyphens w:val="0"/>
      <w:spacing w:before="100" w:beforeAutospacing="1" w:after="100" w:afterAutospacing="1"/>
    </w:pPr>
    <w:rPr>
      <w:rFonts w:ascii="Tahoma" w:hAnsi="Tahoma" w:cs="Tahoma"/>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6F65E3"/>
    <w:pPr>
      <w:suppressAutoHyphens w:val="0"/>
      <w:spacing w:after="160" w:line="240" w:lineRule="exact"/>
    </w:pPr>
    <w:rPr>
      <w:rFonts w:ascii="Verdana" w:hAnsi="Verdana" w:cs="Verdana"/>
      <w:lang w:val="en-US" w:eastAsia="en-US"/>
    </w:rPr>
  </w:style>
  <w:style w:type="paragraph" w:customStyle="1" w:styleId="221">
    <w:name w:val="Основной текст с отступом 22"/>
    <w:basedOn w:val="a0"/>
    <w:uiPriority w:val="99"/>
    <w:qFormat/>
    <w:rsid w:val="006F65E3"/>
    <w:pPr>
      <w:suppressAutoHyphens w:val="0"/>
      <w:spacing w:line="360" w:lineRule="auto"/>
      <w:ind w:firstLine="709"/>
    </w:pPr>
    <w:rPr>
      <w:i/>
      <w:iCs/>
      <w:color w:val="FF0000"/>
      <w:sz w:val="24"/>
      <w:szCs w:val="24"/>
      <w:lang w:eastAsia="ar-SA"/>
    </w:rPr>
  </w:style>
  <w:style w:type="paragraph" w:customStyle="1" w:styleId="style60">
    <w:name w:val="style6"/>
    <w:basedOn w:val="a0"/>
    <w:uiPriority w:val="99"/>
    <w:qFormat/>
    <w:rsid w:val="006F65E3"/>
    <w:pPr>
      <w:suppressAutoHyphens w:val="0"/>
      <w:autoSpaceDE w:val="0"/>
      <w:autoSpaceDN w:val="0"/>
      <w:spacing w:line="322" w:lineRule="atLeast"/>
      <w:jc w:val="center"/>
    </w:pPr>
    <w:rPr>
      <w:rFonts w:ascii="Calibri" w:eastAsia="Calibri" w:hAnsi="Calibri" w:cs="Calibri"/>
      <w:sz w:val="24"/>
      <w:szCs w:val="24"/>
      <w:lang w:eastAsia="ru-RU"/>
    </w:rPr>
  </w:style>
  <w:style w:type="paragraph" w:styleId="a">
    <w:name w:val="List Bullet"/>
    <w:basedOn w:val="a0"/>
    <w:uiPriority w:val="99"/>
    <w:unhideWhenUsed/>
    <w:rsid w:val="006F65E3"/>
    <w:pPr>
      <w:numPr>
        <w:numId w:val="23"/>
      </w:numPr>
      <w:suppressAutoHyphens w:val="0"/>
      <w:contextualSpacing/>
    </w:pPr>
    <w:rPr>
      <w:sz w:val="24"/>
      <w:szCs w:val="24"/>
      <w:lang w:eastAsia="ru-RU"/>
    </w:rPr>
  </w:style>
  <w:style w:type="character" w:customStyle="1" w:styleId="S0">
    <w:name w:val="S_Маркированный Знак Знак"/>
    <w:link w:val="S1"/>
    <w:uiPriority w:val="99"/>
    <w:locked/>
    <w:rsid w:val="006F65E3"/>
    <w:rPr>
      <w:sz w:val="24"/>
      <w:szCs w:val="24"/>
    </w:rPr>
  </w:style>
  <w:style w:type="paragraph" w:customStyle="1" w:styleId="S1">
    <w:name w:val="S_Маркированный"/>
    <w:basedOn w:val="a"/>
    <w:link w:val="S0"/>
    <w:uiPriority w:val="99"/>
    <w:qFormat/>
    <w:rsid w:val="006F65E3"/>
    <w:pPr>
      <w:numPr>
        <w:numId w:val="0"/>
      </w:numPr>
      <w:ind w:firstLine="709"/>
      <w:contextualSpacing w:val="0"/>
      <w:jc w:val="both"/>
    </w:pPr>
    <w:rPr>
      <w:lang/>
    </w:rPr>
  </w:style>
  <w:style w:type="paragraph" w:customStyle="1" w:styleId="140">
    <w:name w:val="Обычный+14п"/>
    <w:basedOn w:val="afa"/>
    <w:uiPriority w:val="99"/>
    <w:qFormat/>
    <w:rsid w:val="006F65E3"/>
    <w:pPr>
      <w:suppressAutoHyphens w:val="0"/>
      <w:ind w:firstLine="360"/>
    </w:pPr>
    <w:rPr>
      <w:szCs w:val="28"/>
      <w:lang w:eastAsia="en-US"/>
    </w:rPr>
  </w:style>
  <w:style w:type="paragraph" w:customStyle="1" w:styleId="47">
    <w:name w:val="ЗаголовокГаля4"/>
    <w:basedOn w:val="a0"/>
    <w:qFormat/>
    <w:rsid w:val="006F65E3"/>
    <w:pPr>
      <w:suppressAutoHyphens w:val="0"/>
      <w:jc w:val="center"/>
    </w:pPr>
    <w:rPr>
      <w:b/>
      <w:sz w:val="28"/>
      <w:szCs w:val="28"/>
      <w:lang w:eastAsia="ru-RU"/>
    </w:rPr>
  </w:style>
  <w:style w:type="paragraph" w:customStyle="1" w:styleId="afffff1">
    <w:name w:val="ТекстГаля"/>
    <w:basedOn w:val="a0"/>
    <w:qFormat/>
    <w:rsid w:val="006F65E3"/>
    <w:pPr>
      <w:suppressAutoHyphens w:val="0"/>
      <w:ind w:firstLine="709"/>
      <w:jc w:val="both"/>
    </w:pPr>
    <w:rPr>
      <w:sz w:val="24"/>
      <w:szCs w:val="24"/>
      <w:lang w:eastAsia="ru-RU"/>
    </w:rPr>
  </w:style>
  <w:style w:type="paragraph" w:customStyle="1" w:styleId="22">
    <w:name w:val="ТекстГаля2"/>
    <w:basedOn w:val="afff0"/>
    <w:qFormat/>
    <w:rsid w:val="006F65E3"/>
    <w:pPr>
      <w:numPr>
        <w:numId w:val="24"/>
      </w:numPr>
      <w:suppressAutoHyphens w:val="0"/>
      <w:autoSpaceDN w:val="0"/>
      <w:adjustRightInd w:val="0"/>
      <w:ind w:left="0" w:firstLine="0"/>
    </w:pPr>
    <w:rPr>
      <w:rFonts w:ascii="Times New Roman" w:hAnsi="Times New Roman" w:cs="Times New Roman"/>
      <w:sz w:val="24"/>
      <w:szCs w:val="22"/>
      <w:lang w:eastAsia="ru-RU"/>
    </w:rPr>
  </w:style>
  <w:style w:type="paragraph" w:customStyle="1" w:styleId="afffff2">
    <w:name w:val="Название таблицы"/>
    <w:basedOn w:val="a0"/>
    <w:qFormat/>
    <w:rsid w:val="006F65E3"/>
    <w:pPr>
      <w:suppressAutoHyphens w:val="0"/>
      <w:spacing w:before="120" w:after="120"/>
      <w:jc w:val="right"/>
    </w:pPr>
    <w:rPr>
      <w:b/>
      <w:sz w:val="22"/>
      <w:szCs w:val="24"/>
      <w:lang w:eastAsia="ru-RU"/>
    </w:rPr>
  </w:style>
  <w:style w:type="paragraph" w:customStyle="1" w:styleId="-">
    <w:name w:val="текст таблицы-цифры"/>
    <w:basedOn w:val="a0"/>
    <w:qFormat/>
    <w:rsid w:val="006F65E3"/>
    <w:pPr>
      <w:suppressAutoHyphens w:val="0"/>
      <w:spacing w:before="120" w:after="120"/>
      <w:jc w:val="right"/>
    </w:pPr>
    <w:rPr>
      <w:sz w:val="22"/>
      <w:szCs w:val="32"/>
      <w:lang w:eastAsia="ru-RU"/>
    </w:rPr>
  </w:style>
  <w:style w:type="paragraph" w:customStyle="1" w:styleId="-0">
    <w:name w:val="текст таблицы-полужирный"/>
    <w:basedOn w:val="a0"/>
    <w:qFormat/>
    <w:rsid w:val="006F65E3"/>
    <w:pPr>
      <w:keepNext/>
      <w:suppressAutoHyphens w:val="0"/>
      <w:spacing w:before="120" w:after="120"/>
      <w:jc w:val="center"/>
    </w:pPr>
    <w:rPr>
      <w:b/>
      <w:sz w:val="22"/>
      <w:szCs w:val="24"/>
      <w:lang w:eastAsia="ru-RU"/>
    </w:rPr>
  </w:style>
  <w:style w:type="paragraph" w:customStyle="1" w:styleId="afffff3">
    <w:name w:val="текст таблицы"/>
    <w:basedOn w:val="a0"/>
    <w:qFormat/>
    <w:rsid w:val="006F65E3"/>
    <w:pPr>
      <w:keepNext/>
      <w:suppressAutoHyphens w:val="0"/>
      <w:spacing w:before="120" w:after="120"/>
      <w:ind w:left="113"/>
    </w:pPr>
    <w:rPr>
      <w:sz w:val="22"/>
      <w:szCs w:val="24"/>
      <w:lang w:eastAsia="ru-RU"/>
    </w:rPr>
  </w:style>
  <w:style w:type="paragraph" w:customStyle="1" w:styleId="ConsNonformat">
    <w:name w:val="ConsNonformat"/>
    <w:qFormat/>
    <w:rsid w:val="006F65E3"/>
    <w:pPr>
      <w:widowControl w:val="0"/>
      <w:autoSpaceDE w:val="0"/>
      <w:autoSpaceDN w:val="0"/>
      <w:adjustRightInd w:val="0"/>
    </w:pPr>
    <w:rPr>
      <w:rFonts w:ascii="Courier New" w:hAnsi="Courier New" w:cs="Courier New"/>
    </w:rPr>
  </w:style>
  <w:style w:type="paragraph" w:customStyle="1" w:styleId="ConsTitle">
    <w:name w:val="ConsTitle"/>
    <w:qFormat/>
    <w:rsid w:val="006F65E3"/>
    <w:pPr>
      <w:widowControl w:val="0"/>
      <w:autoSpaceDE w:val="0"/>
      <w:autoSpaceDN w:val="0"/>
      <w:adjustRightInd w:val="0"/>
    </w:pPr>
    <w:rPr>
      <w:rFonts w:ascii="Arial" w:hAnsi="Arial" w:cs="Arial"/>
      <w:b/>
      <w:bCs/>
    </w:rPr>
  </w:style>
  <w:style w:type="paragraph" w:customStyle="1" w:styleId="BodyText22">
    <w:name w:val="Body Text 22"/>
    <w:basedOn w:val="a0"/>
    <w:qFormat/>
    <w:rsid w:val="006F65E3"/>
    <w:pPr>
      <w:tabs>
        <w:tab w:val="left" w:pos="4748"/>
        <w:tab w:val="left" w:pos="6449"/>
      </w:tabs>
      <w:suppressAutoHyphens w:val="0"/>
      <w:ind w:left="70" w:firstLine="780"/>
      <w:jc w:val="both"/>
    </w:pPr>
    <w:rPr>
      <w:sz w:val="24"/>
      <w:lang w:eastAsia="ru-RU"/>
    </w:rPr>
  </w:style>
  <w:style w:type="paragraph" w:customStyle="1" w:styleId="213">
    <w:name w:val="Основной текст с отступом 21"/>
    <w:basedOn w:val="a0"/>
    <w:qFormat/>
    <w:rsid w:val="006F65E3"/>
    <w:pPr>
      <w:suppressAutoHyphens w:val="0"/>
      <w:overflowPunct w:val="0"/>
      <w:autoSpaceDE w:val="0"/>
      <w:autoSpaceDN w:val="0"/>
      <w:adjustRightInd w:val="0"/>
      <w:ind w:firstLine="851"/>
      <w:jc w:val="both"/>
    </w:pPr>
    <w:rPr>
      <w:rFonts w:ascii="NTTimes/Cyrillic" w:hAnsi="NTTimes/Cyrillic"/>
      <w:i/>
      <w:sz w:val="28"/>
      <w:lang w:eastAsia="ru-RU"/>
    </w:rPr>
  </w:style>
  <w:style w:type="paragraph" w:customStyle="1" w:styleId="afffff4">
    <w:name w:val="приложение"/>
    <w:basedOn w:val="a0"/>
    <w:qFormat/>
    <w:rsid w:val="006F65E3"/>
    <w:pPr>
      <w:shd w:val="clear" w:color="auto" w:fill="FFFFFF"/>
      <w:suppressAutoHyphens w:val="0"/>
      <w:ind w:right="106"/>
      <w:jc w:val="right"/>
    </w:pPr>
    <w:rPr>
      <w:color w:val="000000"/>
      <w:sz w:val="24"/>
      <w:szCs w:val="24"/>
      <w:lang w:eastAsia="ru-RU"/>
    </w:rPr>
  </w:style>
  <w:style w:type="character" w:customStyle="1" w:styleId="afffff5">
    <w:name w:val="заголовок прилож Знак"/>
    <w:link w:val="afffff6"/>
    <w:locked/>
    <w:rsid w:val="006F65E3"/>
    <w:rPr>
      <w:b/>
      <w:bCs/>
      <w:color w:val="000000"/>
      <w:sz w:val="28"/>
      <w:szCs w:val="28"/>
      <w:shd w:val="clear" w:color="auto" w:fill="FFFFFF"/>
    </w:rPr>
  </w:style>
  <w:style w:type="paragraph" w:customStyle="1" w:styleId="afffff6">
    <w:name w:val="заголовок прилож"/>
    <w:basedOn w:val="a0"/>
    <w:link w:val="afffff5"/>
    <w:qFormat/>
    <w:rsid w:val="006F65E3"/>
    <w:pPr>
      <w:shd w:val="clear" w:color="auto" w:fill="FFFFFF"/>
      <w:suppressAutoHyphens w:val="0"/>
      <w:ind w:right="106"/>
      <w:jc w:val="center"/>
    </w:pPr>
    <w:rPr>
      <w:b/>
      <w:bCs/>
      <w:color w:val="000000"/>
      <w:sz w:val="28"/>
      <w:szCs w:val="28"/>
      <w:lang/>
    </w:rPr>
  </w:style>
  <w:style w:type="paragraph" w:customStyle="1" w:styleId="BodyText21">
    <w:name w:val="Body Text 21"/>
    <w:basedOn w:val="a0"/>
    <w:qFormat/>
    <w:rsid w:val="006F65E3"/>
    <w:pPr>
      <w:suppressAutoHyphens w:val="0"/>
      <w:overflowPunct w:val="0"/>
      <w:autoSpaceDE w:val="0"/>
      <w:autoSpaceDN w:val="0"/>
      <w:adjustRightInd w:val="0"/>
      <w:spacing w:line="360" w:lineRule="auto"/>
      <w:ind w:firstLine="720"/>
      <w:jc w:val="both"/>
    </w:pPr>
    <w:rPr>
      <w:sz w:val="28"/>
      <w:lang w:eastAsia="ru-RU"/>
    </w:rPr>
  </w:style>
  <w:style w:type="paragraph" w:customStyle="1" w:styleId="afffff7">
    <w:name w:val="стиль текста"/>
    <w:basedOn w:val="aff5"/>
    <w:qFormat/>
    <w:rsid w:val="006F65E3"/>
    <w:pPr>
      <w:suppressAutoHyphens w:val="0"/>
      <w:spacing w:before="100" w:beforeAutospacing="1" w:after="100" w:afterAutospacing="1"/>
    </w:pPr>
    <w:rPr>
      <w:rFonts w:ascii="Arial Unicode MS" w:eastAsia="Arial Unicode MS" w:hAnsi="Arial Unicode MS"/>
      <w:lang/>
    </w:rPr>
  </w:style>
  <w:style w:type="paragraph" w:customStyle="1" w:styleId="font5">
    <w:name w:val="font5"/>
    <w:basedOn w:val="a0"/>
    <w:qFormat/>
    <w:rsid w:val="006F65E3"/>
    <w:pPr>
      <w:suppressAutoHyphens w:val="0"/>
      <w:spacing w:before="100" w:beforeAutospacing="1" w:after="100" w:afterAutospacing="1"/>
    </w:pPr>
    <w:rPr>
      <w:sz w:val="18"/>
      <w:szCs w:val="18"/>
      <w:lang w:eastAsia="ru-RU"/>
    </w:rPr>
  </w:style>
  <w:style w:type="paragraph" w:customStyle="1" w:styleId="xl24">
    <w:name w:val="xl2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5">
    <w:name w:val="xl2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4"/>
      <w:szCs w:val="24"/>
      <w:lang w:eastAsia="ru-RU"/>
    </w:rPr>
  </w:style>
  <w:style w:type="paragraph" w:customStyle="1" w:styleId="xl26">
    <w:name w:val="xl2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27">
    <w:name w:val="xl2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8"/>
      <w:szCs w:val="18"/>
      <w:lang w:eastAsia="ru-RU"/>
    </w:rPr>
  </w:style>
  <w:style w:type="paragraph" w:customStyle="1" w:styleId="xl28">
    <w:name w:val="xl2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29">
    <w:name w:val="xl2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24"/>
      <w:szCs w:val="24"/>
      <w:lang w:eastAsia="ru-RU"/>
    </w:rPr>
  </w:style>
  <w:style w:type="paragraph" w:customStyle="1" w:styleId="xl30">
    <w:name w:val="xl30"/>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sz w:val="16"/>
      <w:szCs w:val="16"/>
      <w:lang w:eastAsia="ru-RU"/>
    </w:rPr>
  </w:style>
  <w:style w:type="paragraph" w:customStyle="1" w:styleId="xl31">
    <w:name w:val="xl31"/>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right"/>
    </w:pPr>
    <w:rPr>
      <w:sz w:val="24"/>
      <w:szCs w:val="24"/>
      <w:lang w:eastAsia="ru-RU"/>
    </w:rPr>
  </w:style>
  <w:style w:type="paragraph" w:customStyle="1" w:styleId="xl32">
    <w:name w:val="xl32"/>
    <w:basedOn w:val="a0"/>
    <w:qFormat/>
    <w:rsid w:val="006F65E3"/>
    <w:pPr>
      <w:shd w:val="clear" w:color="auto" w:fill="FFFFFF"/>
      <w:suppressAutoHyphens w:val="0"/>
      <w:spacing w:before="100" w:beforeAutospacing="1" w:after="100" w:afterAutospacing="1"/>
      <w:jc w:val="right"/>
    </w:pPr>
    <w:rPr>
      <w:sz w:val="24"/>
      <w:szCs w:val="24"/>
      <w:lang w:eastAsia="ru-RU"/>
    </w:rPr>
  </w:style>
  <w:style w:type="paragraph" w:customStyle="1" w:styleId="xl33">
    <w:name w:val="xl33"/>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18"/>
      <w:szCs w:val="18"/>
      <w:lang w:eastAsia="ru-RU"/>
    </w:rPr>
  </w:style>
  <w:style w:type="paragraph" w:customStyle="1" w:styleId="xl34">
    <w:name w:val="xl34"/>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i/>
      <w:iCs/>
      <w:sz w:val="18"/>
      <w:szCs w:val="18"/>
      <w:lang w:eastAsia="ru-RU"/>
    </w:rPr>
  </w:style>
  <w:style w:type="paragraph" w:customStyle="1" w:styleId="xl35">
    <w:name w:val="xl35"/>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18"/>
      <w:szCs w:val="18"/>
      <w:lang w:eastAsia="ru-RU"/>
    </w:rPr>
  </w:style>
  <w:style w:type="paragraph" w:customStyle="1" w:styleId="xl36">
    <w:name w:val="xl36"/>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8"/>
      <w:szCs w:val="18"/>
      <w:lang w:eastAsia="ru-RU"/>
    </w:rPr>
  </w:style>
  <w:style w:type="paragraph" w:customStyle="1" w:styleId="xl37">
    <w:name w:val="xl37"/>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8">
    <w:name w:val="xl38"/>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24"/>
      <w:szCs w:val="24"/>
      <w:lang w:eastAsia="ru-RU"/>
    </w:rPr>
  </w:style>
  <w:style w:type="paragraph" w:customStyle="1" w:styleId="xl39">
    <w:name w:val="xl39"/>
    <w:basedOn w:val="a0"/>
    <w:qFormat/>
    <w:rsid w:val="006F65E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b/>
      <w:bCs/>
      <w:sz w:val="16"/>
      <w:szCs w:val="16"/>
      <w:lang w:eastAsia="ru-RU"/>
    </w:rPr>
  </w:style>
  <w:style w:type="paragraph" w:customStyle="1" w:styleId="11">
    <w:name w:val="Стиль11"/>
    <w:basedOn w:val="a0"/>
    <w:qFormat/>
    <w:rsid w:val="006F65E3"/>
    <w:pPr>
      <w:numPr>
        <w:numId w:val="25"/>
      </w:numPr>
      <w:tabs>
        <w:tab w:val="num" w:pos="-5400"/>
      </w:tabs>
      <w:suppressAutoHyphens w:val="0"/>
      <w:ind w:left="1260" w:hanging="360"/>
      <w:jc w:val="both"/>
    </w:pPr>
    <w:rPr>
      <w:sz w:val="28"/>
      <w:szCs w:val="28"/>
      <w:lang w:eastAsia="ru-RU"/>
    </w:rPr>
  </w:style>
  <w:style w:type="paragraph" w:customStyle="1" w:styleId="222">
    <w:name w:val="Стиль22"/>
    <w:basedOn w:val="11"/>
    <w:qFormat/>
    <w:rsid w:val="006F65E3"/>
  </w:style>
  <w:style w:type="paragraph" w:customStyle="1" w:styleId="1ff1">
    <w:name w:val="Нижний колонтитул1"/>
    <w:basedOn w:val="a0"/>
    <w:qFormat/>
    <w:rsid w:val="006F65E3"/>
    <w:pPr>
      <w:suppressAutoHyphens w:val="0"/>
      <w:spacing w:before="100" w:beforeAutospacing="1" w:after="100" w:afterAutospacing="1"/>
      <w:jc w:val="right"/>
    </w:pPr>
    <w:rPr>
      <w:rFonts w:ascii="Arial" w:hAnsi="Arial" w:cs="Arial"/>
      <w:color w:val="34889C"/>
      <w:sz w:val="19"/>
      <w:szCs w:val="19"/>
      <w:lang w:eastAsia="ru-RU"/>
    </w:rPr>
  </w:style>
  <w:style w:type="paragraph" w:customStyle="1" w:styleId="1ff2">
    <w:name w:val="Уровень 1"/>
    <w:basedOn w:val="1fd"/>
    <w:qFormat/>
    <w:rsid w:val="006F65E3"/>
    <w:pPr>
      <w:outlineLvl w:val="0"/>
    </w:pPr>
    <w:rPr>
      <w:sz w:val="24"/>
      <w:szCs w:val="24"/>
    </w:rPr>
  </w:style>
  <w:style w:type="character" w:customStyle="1" w:styleId="afffff8">
    <w:name w:val="Стиль приложения Знак"/>
    <w:link w:val="afffff9"/>
    <w:locked/>
    <w:rsid w:val="006F65E3"/>
    <w:rPr>
      <w:b/>
      <w:bCs/>
      <w:color w:val="000000"/>
      <w:sz w:val="28"/>
      <w:szCs w:val="28"/>
      <w:shd w:val="clear" w:color="auto" w:fill="FFFFFF"/>
    </w:rPr>
  </w:style>
  <w:style w:type="paragraph" w:customStyle="1" w:styleId="afffff9">
    <w:name w:val="Стиль приложения"/>
    <w:basedOn w:val="afffff6"/>
    <w:link w:val="afffff8"/>
    <w:qFormat/>
    <w:rsid w:val="006F65E3"/>
  </w:style>
  <w:style w:type="paragraph" w:customStyle="1" w:styleId="rvps698660">
    <w:name w:val="rvps698660"/>
    <w:basedOn w:val="a0"/>
    <w:qFormat/>
    <w:rsid w:val="006F65E3"/>
    <w:pPr>
      <w:suppressAutoHyphens w:val="0"/>
      <w:spacing w:after="150"/>
      <w:ind w:right="300"/>
    </w:pPr>
    <w:rPr>
      <w:sz w:val="24"/>
      <w:szCs w:val="24"/>
      <w:lang w:eastAsia="ru-RU"/>
    </w:rPr>
  </w:style>
  <w:style w:type="character" w:customStyle="1" w:styleId="1120">
    <w:name w:val="Стиль112 Знак"/>
    <w:link w:val="1121"/>
    <w:locked/>
    <w:rsid w:val="006F65E3"/>
    <w:rPr>
      <w:b/>
      <w:bCs/>
      <w:sz w:val="28"/>
      <w:szCs w:val="28"/>
      <w:shd w:val="clear" w:color="auto" w:fill="FFFFFF"/>
    </w:rPr>
  </w:style>
  <w:style w:type="paragraph" w:customStyle="1" w:styleId="1121">
    <w:name w:val="Стиль112"/>
    <w:basedOn w:val="a0"/>
    <w:link w:val="1120"/>
    <w:qFormat/>
    <w:rsid w:val="006F65E3"/>
    <w:pPr>
      <w:shd w:val="clear" w:color="auto" w:fill="FFFFFF"/>
      <w:suppressAutoHyphens w:val="0"/>
      <w:jc w:val="center"/>
      <w:outlineLvl w:val="1"/>
    </w:pPr>
    <w:rPr>
      <w:b/>
      <w:bCs/>
      <w:sz w:val="28"/>
      <w:szCs w:val="28"/>
      <w:lang/>
    </w:rPr>
  </w:style>
  <w:style w:type="paragraph" w:customStyle="1" w:styleId="1110">
    <w:name w:val="Стиль111"/>
    <w:basedOn w:val="a0"/>
    <w:qFormat/>
    <w:rsid w:val="006F65E3"/>
    <w:pPr>
      <w:shd w:val="clear" w:color="auto" w:fill="FFFFFF"/>
      <w:suppressAutoHyphens w:val="0"/>
      <w:jc w:val="center"/>
      <w:outlineLvl w:val="1"/>
    </w:pPr>
    <w:rPr>
      <w:b/>
      <w:bCs/>
      <w:sz w:val="52"/>
      <w:szCs w:val="52"/>
      <w:lang w:eastAsia="ru-RU"/>
    </w:rPr>
  </w:style>
  <w:style w:type="paragraph" w:customStyle="1" w:styleId="xl63">
    <w:name w:val="xl63"/>
    <w:basedOn w:val="a0"/>
    <w:uiPriority w:val="99"/>
    <w:qFormat/>
    <w:rsid w:val="006F65E3"/>
    <w:pPr>
      <w:suppressAutoHyphens w:val="0"/>
      <w:spacing w:before="100" w:beforeAutospacing="1" w:after="100" w:afterAutospacing="1"/>
    </w:pPr>
    <w:rPr>
      <w:rFonts w:ascii="Calibri" w:hAnsi="Calibri"/>
      <w:sz w:val="24"/>
      <w:szCs w:val="24"/>
      <w:lang w:eastAsia="ru-RU"/>
    </w:rPr>
  </w:style>
  <w:style w:type="paragraph" w:customStyle="1" w:styleId="xl64">
    <w:name w:val="xl6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65">
    <w:name w:val="xl6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6">
    <w:name w:val="xl66"/>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67">
    <w:name w:val="xl67"/>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68">
    <w:name w:val="xl68"/>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sz w:val="24"/>
      <w:szCs w:val="24"/>
      <w:lang w:eastAsia="ru-RU"/>
    </w:rPr>
  </w:style>
  <w:style w:type="paragraph" w:customStyle="1" w:styleId="xl69">
    <w:name w:val="xl6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0">
    <w:name w:val="xl7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71">
    <w:name w:val="xl7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2">
    <w:name w:val="xl72"/>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3">
    <w:name w:val="xl73"/>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4">
    <w:name w:val="xl7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75">
    <w:name w:val="xl7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76">
    <w:name w:val="xl76"/>
    <w:basedOn w:val="a0"/>
    <w:uiPriority w:val="99"/>
    <w:qFormat/>
    <w:rsid w:val="006F65E3"/>
    <w:pPr>
      <w:pBdr>
        <w:top w:val="single" w:sz="4" w:space="0" w:color="auto"/>
        <w:left w:val="single" w:sz="4" w:space="18" w:color="auto"/>
        <w:bottom w:val="single" w:sz="4" w:space="0" w:color="auto"/>
        <w:right w:val="single" w:sz="4" w:space="0" w:color="auto"/>
      </w:pBdr>
      <w:suppressAutoHyphens w:val="0"/>
      <w:spacing w:before="100" w:beforeAutospacing="1" w:after="100" w:afterAutospacing="1"/>
      <w:ind w:firstLineChars="200" w:firstLine="200"/>
    </w:pPr>
    <w:rPr>
      <w:rFonts w:ascii="Calibri" w:hAnsi="Calibri"/>
      <w:sz w:val="24"/>
      <w:szCs w:val="24"/>
      <w:lang w:eastAsia="ru-RU"/>
    </w:rPr>
  </w:style>
  <w:style w:type="paragraph" w:customStyle="1" w:styleId="xl77">
    <w:name w:val="xl77"/>
    <w:basedOn w:val="a0"/>
    <w:uiPriority w:val="99"/>
    <w:qFormat/>
    <w:rsid w:val="006F65E3"/>
    <w:pPr>
      <w:pBdr>
        <w:top w:val="single" w:sz="4" w:space="0" w:color="auto"/>
        <w:left w:val="single" w:sz="4" w:space="9" w:color="auto"/>
        <w:bottom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8">
    <w:name w:val="xl78"/>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ind w:firstLineChars="100" w:firstLine="100"/>
    </w:pPr>
    <w:rPr>
      <w:rFonts w:ascii="Calibri" w:hAnsi="Calibri"/>
      <w:sz w:val="24"/>
      <w:szCs w:val="24"/>
      <w:lang w:eastAsia="ru-RU"/>
    </w:rPr>
  </w:style>
  <w:style w:type="paragraph" w:customStyle="1" w:styleId="xl79">
    <w:name w:val="xl79"/>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0">
    <w:name w:val="xl80"/>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Calibri" w:hAnsi="Calibri"/>
      <w:b/>
      <w:bCs/>
      <w:sz w:val="24"/>
      <w:szCs w:val="24"/>
      <w:lang w:eastAsia="ru-RU"/>
    </w:rPr>
  </w:style>
  <w:style w:type="paragraph" w:customStyle="1" w:styleId="xl81">
    <w:name w:val="xl81"/>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2">
    <w:name w:val="xl8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3">
    <w:name w:val="xl8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4">
    <w:name w:val="xl8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5">
    <w:name w:val="xl85"/>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86">
    <w:name w:val="xl86"/>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7">
    <w:name w:val="xl87"/>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8">
    <w:name w:val="xl88"/>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89">
    <w:name w:val="xl89"/>
    <w:basedOn w:val="a0"/>
    <w:uiPriority w:val="99"/>
    <w:qFormat/>
    <w:rsid w:val="006F65E3"/>
    <w:pPr>
      <w:pBdr>
        <w:top w:val="single" w:sz="4" w:space="0" w:color="auto"/>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0">
    <w:name w:val="xl90"/>
    <w:basedOn w:val="a0"/>
    <w:uiPriority w:val="99"/>
    <w:qFormat/>
    <w:rsid w:val="006F65E3"/>
    <w:pPr>
      <w:pBdr>
        <w:lef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1">
    <w:name w:val="xl91"/>
    <w:basedOn w:val="a0"/>
    <w:uiPriority w:val="99"/>
    <w:qFormat/>
    <w:rsid w:val="006F65E3"/>
    <w:pPr>
      <w:pBdr>
        <w:left w:val="single" w:sz="4" w:space="0" w:color="auto"/>
        <w:bottom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2">
    <w:name w:val="xl92"/>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3">
    <w:name w:val="xl93"/>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4">
    <w:name w:val="xl94"/>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95">
    <w:name w:val="xl95"/>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6">
    <w:name w:val="xl96"/>
    <w:basedOn w:val="a0"/>
    <w:uiPriority w:val="99"/>
    <w:qFormat/>
    <w:rsid w:val="006F65E3"/>
    <w:pPr>
      <w:pBdr>
        <w:left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7">
    <w:name w:val="xl97"/>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sz w:val="24"/>
      <w:szCs w:val="24"/>
      <w:lang w:eastAsia="ru-RU"/>
    </w:rPr>
  </w:style>
  <w:style w:type="paragraph" w:customStyle="1" w:styleId="xl98">
    <w:name w:val="xl98"/>
    <w:basedOn w:val="a0"/>
    <w:uiPriority w:val="99"/>
    <w:qFormat/>
    <w:rsid w:val="006F65E3"/>
    <w:pPr>
      <w:pBdr>
        <w:top w:val="single" w:sz="4" w:space="0" w:color="auto"/>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99">
    <w:name w:val="xl99"/>
    <w:basedOn w:val="a0"/>
    <w:uiPriority w:val="99"/>
    <w:qFormat/>
    <w:rsid w:val="006F65E3"/>
    <w:pPr>
      <w:pBdr>
        <w:top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0">
    <w:name w:val="xl100"/>
    <w:basedOn w:val="a0"/>
    <w:uiPriority w:val="99"/>
    <w:qFormat/>
    <w:rsid w:val="006F65E3"/>
    <w:pPr>
      <w:pBdr>
        <w:lef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1">
    <w:name w:val="xl101"/>
    <w:basedOn w:val="a0"/>
    <w:uiPriority w:val="99"/>
    <w:qFormat/>
    <w:rsid w:val="006F65E3"/>
    <w:pPr>
      <w:pBdr>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2">
    <w:name w:val="xl102"/>
    <w:basedOn w:val="a0"/>
    <w:uiPriority w:val="99"/>
    <w:qFormat/>
    <w:rsid w:val="006F65E3"/>
    <w:pPr>
      <w:pBdr>
        <w:left w:val="single" w:sz="4" w:space="0" w:color="auto"/>
        <w:bottom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3">
    <w:name w:val="xl103"/>
    <w:basedOn w:val="a0"/>
    <w:uiPriority w:val="99"/>
    <w:qFormat/>
    <w:rsid w:val="006F65E3"/>
    <w:pPr>
      <w:pBdr>
        <w:bottom w:val="single" w:sz="4" w:space="0" w:color="auto"/>
        <w:right w:val="single" w:sz="4" w:space="0" w:color="auto"/>
      </w:pBdr>
      <w:suppressAutoHyphens w:val="0"/>
      <w:spacing w:before="100" w:beforeAutospacing="1" w:after="100" w:afterAutospacing="1"/>
    </w:pPr>
    <w:rPr>
      <w:rFonts w:ascii="Calibri" w:hAnsi="Calibri"/>
      <w:b/>
      <w:bCs/>
      <w:sz w:val="24"/>
      <w:szCs w:val="24"/>
      <w:lang w:eastAsia="ru-RU"/>
    </w:rPr>
  </w:style>
  <w:style w:type="paragraph" w:customStyle="1" w:styleId="xl104">
    <w:name w:val="xl104"/>
    <w:basedOn w:val="a0"/>
    <w:uiPriority w:val="99"/>
    <w:qFormat/>
    <w:rsid w:val="006F65E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05">
    <w:name w:val="xl105"/>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6">
    <w:name w:val="xl106"/>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7">
    <w:name w:val="xl107"/>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8">
    <w:name w:val="xl108"/>
    <w:basedOn w:val="a0"/>
    <w:uiPriority w:val="99"/>
    <w:qFormat/>
    <w:rsid w:val="006F65E3"/>
    <w:pPr>
      <w:pBdr>
        <w:top w:val="single" w:sz="4" w:space="0" w:color="auto"/>
        <w:left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09">
    <w:name w:val="xl109"/>
    <w:basedOn w:val="a0"/>
    <w:uiPriority w:val="99"/>
    <w:qFormat/>
    <w:rsid w:val="006F65E3"/>
    <w:pPr>
      <w:pBdr>
        <w:top w:val="single" w:sz="4" w:space="0" w:color="auto"/>
        <w:bottom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0">
    <w:name w:val="xl110"/>
    <w:basedOn w:val="a0"/>
    <w:uiPriority w:val="99"/>
    <w:qFormat/>
    <w:rsid w:val="006F65E3"/>
    <w:pPr>
      <w:pBdr>
        <w:top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b/>
      <w:bCs/>
      <w:sz w:val="24"/>
      <w:szCs w:val="24"/>
      <w:lang w:eastAsia="ru-RU"/>
    </w:rPr>
  </w:style>
  <w:style w:type="paragraph" w:customStyle="1" w:styleId="xl111">
    <w:name w:val="xl111"/>
    <w:basedOn w:val="a0"/>
    <w:uiPriority w:val="99"/>
    <w:qFormat/>
    <w:rsid w:val="006F65E3"/>
    <w:pPr>
      <w:pBdr>
        <w:top w:val="single" w:sz="4" w:space="0" w:color="auto"/>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2">
    <w:name w:val="xl112"/>
    <w:basedOn w:val="a0"/>
    <w:uiPriority w:val="99"/>
    <w:qFormat/>
    <w:rsid w:val="006F65E3"/>
    <w:pPr>
      <w:pBdr>
        <w:left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paragraph" w:customStyle="1" w:styleId="xl113">
    <w:name w:val="xl113"/>
    <w:basedOn w:val="a0"/>
    <w:uiPriority w:val="99"/>
    <w:qFormat/>
    <w:rsid w:val="006F65E3"/>
    <w:pPr>
      <w:pBdr>
        <w:left w:val="single" w:sz="4" w:space="0" w:color="auto"/>
        <w:bottom w:val="single" w:sz="4" w:space="0" w:color="auto"/>
        <w:right w:val="single" w:sz="4" w:space="0" w:color="auto"/>
      </w:pBdr>
      <w:suppressAutoHyphens w:val="0"/>
      <w:spacing w:before="100" w:beforeAutospacing="1" w:after="100" w:afterAutospacing="1"/>
      <w:jc w:val="center"/>
    </w:pPr>
    <w:rPr>
      <w:rFonts w:ascii="Calibri" w:hAnsi="Calibri"/>
      <w:sz w:val="24"/>
      <w:szCs w:val="24"/>
      <w:lang w:eastAsia="ru-RU"/>
    </w:rPr>
  </w:style>
  <w:style w:type="character" w:customStyle="1" w:styleId="BodyTextIndentChar1">
    <w:name w:val="Body Text Indent Char1"/>
    <w:link w:val="2fd"/>
    <w:semiHidden/>
    <w:locked/>
    <w:rsid w:val="006F65E3"/>
    <w:rPr>
      <w:rFonts w:ascii="TimesET" w:hAnsi="TimesET"/>
    </w:rPr>
  </w:style>
  <w:style w:type="paragraph" w:customStyle="1" w:styleId="2fd">
    <w:name w:val="Основной текст с отступом2"/>
    <w:basedOn w:val="a0"/>
    <w:link w:val="BodyTextIndentChar1"/>
    <w:semiHidden/>
    <w:qFormat/>
    <w:rsid w:val="006F65E3"/>
    <w:pPr>
      <w:ind w:firstLine="720"/>
      <w:jc w:val="both"/>
    </w:pPr>
    <w:rPr>
      <w:rFonts w:ascii="TimesET" w:hAnsi="TimesET"/>
      <w:lang/>
    </w:rPr>
  </w:style>
  <w:style w:type="paragraph" w:customStyle="1" w:styleId="3e">
    <w:name w:val="ОИП 3"/>
    <w:basedOn w:val="a0"/>
    <w:qFormat/>
    <w:rsid w:val="006F65E3"/>
    <w:pPr>
      <w:widowControl w:val="0"/>
      <w:suppressAutoHyphens w:val="0"/>
      <w:autoSpaceDE w:val="0"/>
      <w:autoSpaceDN w:val="0"/>
      <w:adjustRightInd w:val="0"/>
      <w:jc w:val="both"/>
    </w:pPr>
    <w:rPr>
      <w:b/>
      <w:i/>
      <w:color w:val="002060"/>
      <w:sz w:val="28"/>
      <w:szCs w:val="28"/>
      <w:lang w:eastAsia="ru-RU"/>
    </w:rPr>
  </w:style>
  <w:style w:type="paragraph" w:customStyle="1" w:styleId="48">
    <w:name w:val="Заголовок4"/>
    <w:basedOn w:val="aff5"/>
    <w:autoRedefine/>
    <w:qFormat/>
    <w:rsid w:val="006F65E3"/>
    <w:pPr>
      <w:suppressAutoHyphens w:val="0"/>
      <w:spacing w:before="0" w:after="0"/>
      <w:ind w:firstLine="708"/>
      <w:jc w:val="both"/>
    </w:pPr>
    <w:rPr>
      <w:iCs/>
      <w:sz w:val="28"/>
      <w:szCs w:val="28"/>
      <w:lang/>
    </w:rPr>
  </w:style>
  <w:style w:type="paragraph" w:customStyle="1" w:styleId="2fe">
    <w:name w:val="Знак2 Знак Знак Знак Знак Знак Знак Знак Знак Знак"/>
    <w:basedOn w:val="a0"/>
    <w:qFormat/>
    <w:rsid w:val="006F65E3"/>
    <w:pPr>
      <w:suppressAutoHyphens w:val="0"/>
      <w:spacing w:after="160" w:line="240" w:lineRule="exact"/>
    </w:pPr>
    <w:rPr>
      <w:rFonts w:ascii="Verdana" w:hAnsi="Verdana"/>
      <w:lang w:val="en-US" w:eastAsia="en-US"/>
    </w:rPr>
  </w:style>
  <w:style w:type="paragraph" w:customStyle="1" w:styleId="230">
    <w:name w:val="Основной текст 23"/>
    <w:basedOn w:val="a0"/>
    <w:qFormat/>
    <w:rsid w:val="006F65E3"/>
    <w:pPr>
      <w:suppressAutoHyphens w:val="0"/>
    </w:pPr>
    <w:rPr>
      <w:sz w:val="28"/>
      <w:lang w:eastAsia="ru-RU"/>
    </w:rPr>
  </w:style>
  <w:style w:type="paragraph" w:customStyle="1" w:styleId="240">
    <w:name w:val="Основной текст 24"/>
    <w:basedOn w:val="a0"/>
    <w:qFormat/>
    <w:rsid w:val="006F65E3"/>
    <w:pPr>
      <w:suppressAutoHyphens w:val="0"/>
    </w:pPr>
    <w:rPr>
      <w:sz w:val="28"/>
      <w:lang w:eastAsia="ru-RU"/>
    </w:rPr>
  </w:style>
  <w:style w:type="character" w:styleId="afffffa">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6F65E3"/>
    <w:rPr>
      <w:vertAlign w:val="superscript"/>
    </w:rPr>
  </w:style>
  <w:style w:type="character" w:styleId="afffffb">
    <w:name w:val="annotation reference"/>
    <w:unhideWhenUsed/>
    <w:rsid w:val="006F65E3"/>
    <w:rPr>
      <w:sz w:val="16"/>
      <w:szCs w:val="16"/>
    </w:rPr>
  </w:style>
  <w:style w:type="character" w:styleId="afffffc">
    <w:name w:val="endnote reference"/>
    <w:uiPriority w:val="99"/>
    <w:unhideWhenUsed/>
    <w:rsid w:val="006F65E3"/>
    <w:rPr>
      <w:vertAlign w:val="superscript"/>
    </w:rPr>
  </w:style>
  <w:style w:type="character" w:customStyle="1" w:styleId="1ff3">
    <w:name w:val="Верхний колонтитул Знак1"/>
    <w:uiPriority w:val="99"/>
    <w:semiHidden/>
    <w:rsid w:val="006F65E3"/>
    <w:rPr>
      <w:sz w:val="24"/>
      <w:szCs w:val="24"/>
    </w:rPr>
  </w:style>
  <w:style w:type="character" w:customStyle="1" w:styleId="1ff4">
    <w:name w:val="Нижний колонтитул Знак1"/>
    <w:uiPriority w:val="99"/>
    <w:semiHidden/>
    <w:rsid w:val="006F65E3"/>
    <w:rPr>
      <w:sz w:val="24"/>
      <w:szCs w:val="24"/>
    </w:rPr>
  </w:style>
  <w:style w:type="character" w:customStyle="1" w:styleId="1ff5">
    <w:name w:val="Текст выноски Знак1"/>
    <w:uiPriority w:val="99"/>
    <w:semiHidden/>
    <w:rsid w:val="006F65E3"/>
    <w:rPr>
      <w:rFonts w:ascii="Tahoma" w:hAnsi="Tahoma" w:cs="Tahoma"/>
      <w:sz w:val="16"/>
      <w:szCs w:val="16"/>
    </w:rPr>
  </w:style>
  <w:style w:type="character" w:customStyle="1" w:styleId="b-serp-urlitem1">
    <w:name w:val="b-serp-url__item1"/>
    <w:rsid w:val="006F65E3"/>
  </w:style>
  <w:style w:type="character" w:customStyle="1" w:styleId="b-serp-urlmark1">
    <w:name w:val="b-serp-url__mark1"/>
    <w:rsid w:val="006F65E3"/>
  </w:style>
  <w:style w:type="character" w:customStyle="1" w:styleId="214">
    <w:name w:val="Основной текст 2 Знак1"/>
    <w:uiPriority w:val="99"/>
    <w:semiHidden/>
    <w:rsid w:val="006F65E3"/>
    <w:rPr>
      <w:sz w:val="24"/>
      <w:szCs w:val="24"/>
    </w:rPr>
  </w:style>
  <w:style w:type="character" w:customStyle="1" w:styleId="highlight">
    <w:name w:val="highlight"/>
    <w:rsid w:val="006F65E3"/>
  </w:style>
  <w:style w:type="paragraph" w:styleId="2f7">
    <w:name w:val="Body Text Indent 2"/>
    <w:basedOn w:val="a0"/>
    <w:link w:val="2f6"/>
    <w:unhideWhenUsed/>
    <w:rsid w:val="006F65E3"/>
    <w:pPr>
      <w:suppressAutoHyphens w:val="0"/>
      <w:spacing w:after="120" w:line="480" w:lineRule="auto"/>
      <w:ind w:left="283"/>
    </w:pPr>
    <w:rPr>
      <w:sz w:val="24"/>
      <w:szCs w:val="24"/>
      <w:lang/>
    </w:rPr>
  </w:style>
  <w:style w:type="character" w:customStyle="1" w:styleId="215">
    <w:name w:val="Основной текст с отступом 2 Знак1"/>
    <w:uiPriority w:val="99"/>
    <w:rsid w:val="006F65E3"/>
    <w:rPr>
      <w:lang w:eastAsia="zh-CN"/>
    </w:rPr>
  </w:style>
  <w:style w:type="character" w:customStyle="1" w:styleId="CharStyle8">
    <w:name w:val="Char Style 8"/>
    <w:rsid w:val="006F65E3"/>
    <w:rPr>
      <w:b/>
      <w:bCs/>
      <w:sz w:val="27"/>
      <w:szCs w:val="27"/>
      <w:lang w:eastAsia="ar-SA" w:bidi="ar-SA"/>
    </w:rPr>
  </w:style>
  <w:style w:type="paragraph" w:styleId="3c">
    <w:name w:val="Body Text Indent 3"/>
    <w:basedOn w:val="a0"/>
    <w:link w:val="3b"/>
    <w:unhideWhenUsed/>
    <w:rsid w:val="006F65E3"/>
    <w:pPr>
      <w:suppressAutoHyphens w:val="0"/>
      <w:spacing w:after="120"/>
      <w:ind w:left="283"/>
    </w:pPr>
    <w:rPr>
      <w:sz w:val="16"/>
      <w:szCs w:val="16"/>
      <w:lang/>
    </w:rPr>
  </w:style>
  <w:style w:type="character" w:customStyle="1" w:styleId="312">
    <w:name w:val="Основной текст с отступом 3 Знак1"/>
    <w:rsid w:val="006F65E3"/>
    <w:rPr>
      <w:sz w:val="16"/>
      <w:szCs w:val="16"/>
      <w:lang w:eastAsia="zh-CN"/>
    </w:rPr>
  </w:style>
  <w:style w:type="paragraph" w:styleId="35">
    <w:name w:val="Body Text 3"/>
    <w:basedOn w:val="a0"/>
    <w:link w:val="34"/>
    <w:uiPriority w:val="99"/>
    <w:unhideWhenUsed/>
    <w:rsid w:val="006F65E3"/>
    <w:pPr>
      <w:suppressAutoHyphens w:val="0"/>
      <w:spacing w:after="120"/>
    </w:pPr>
    <w:rPr>
      <w:sz w:val="16"/>
      <w:szCs w:val="16"/>
      <w:lang/>
    </w:rPr>
  </w:style>
  <w:style w:type="character" w:customStyle="1" w:styleId="313">
    <w:name w:val="Основной текст 3 Знак1"/>
    <w:uiPriority w:val="99"/>
    <w:rsid w:val="006F65E3"/>
    <w:rPr>
      <w:sz w:val="16"/>
      <w:szCs w:val="16"/>
      <w:lang w:eastAsia="zh-CN"/>
    </w:rPr>
  </w:style>
  <w:style w:type="character" w:customStyle="1" w:styleId="text">
    <w:name w:val="text"/>
    <w:rsid w:val="006F65E3"/>
  </w:style>
  <w:style w:type="paragraph" w:styleId="afffd">
    <w:name w:val="Body Text First Indent"/>
    <w:basedOn w:val="afa"/>
    <w:link w:val="afffc"/>
    <w:unhideWhenUsed/>
    <w:rsid w:val="006F65E3"/>
    <w:pPr>
      <w:suppressAutoHyphens w:val="0"/>
      <w:ind w:firstLine="360"/>
      <w:jc w:val="left"/>
    </w:pPr>
    <w:rPr>
      <w:sz w:val="20"/>
      <w:lang w:val="ru-RU" w:eastAsia="ru-RU"/>
    </w:rPr>
  </w:style>
  <w:style w:type="character" w:customStyle="1" w:styleId="2d">
    <w:name w:val="Основной текст Знак2"/>
    <w:link w:val="afa"/>
    <w:rsid w:val="006F65E3"/>
    <w:rPr>
      <w:sz w:val="28"/>
      <w:lang w:eastAsia="zh-CN"/>
    </w:rPr>
  </w:style>
  <w:style w:type="character" w:customStyle="1" w:styleId="1ff6">
    <w:name w:val="Красная строка Знак1"/>
    <w:basedOn w:val="2d"/>
    <w:rsid w:val="006F65E3"/>
  </w:style>
  <w:style w:type="character" w:customStyle="1" w:styleId="fontstyle140">
    <w:name w:val="fontstyle14"/>
    <w:uiPriority w:val="99"/>
    <w:rsid w:val="006F65E3"/>
    <w:rPr>
      <w:rFonts w:ascii="Times New Roman" w:hAnsi="Times New Roman" w:cs="Times New Roman" w:hint="default"/>
      <w:b/>
      <w:bCs/>
    </w:rPr>
  </w:style>
  <w:style w:type="paragraph" w:styleId="afffb">
    <w:name w:val="Subtitle"/>
    <w:basedOn w:val="a0"/>
    <w:next w:val="a0"/>
    <w:link w:val="afffa"/>
    <w:qFormat/>
    <w:rsid w:val="006F65E3"/>
    <w:pPr>
      <w:numPr>
        <w:ilvl w:val="1"/>
      </w:numPr>
      <w:suppressAutoHyphens w:val="0"/>
    </w:pPr>
    <w:rPr>
      <w:b/>
      <w:sz w:val="24"/>
      <w:lang/>
    </w:rPr>
  </w:style>
  <w:style w:type="character" w:customStyle="1" w:styleId="1ff7">
    <w:name w:val="Подзаголовок Знак1"/>
    <w:rsid w:val="006F65E3"/>
    <w:rPr>
      <w:rFonts w:ascii="Cambria" w:eastAsia="Times New Roman" w:hAnsi="Cambria" w:cs="Times New Roman"/>
      <w:sz w:val="24"/>
      <w:szCs w:val="24"/>
      <w:lang w:eastAsia="zh-CN"/>
    </w:rPr>
  </w:style>
  <w:style w:type="paragraph" w:styleId="afff8">
    <w:name w:val="endnote text"/>
    <w:basedOn w:val="a0"/>
    <w:link w:val="afff7"/>
    <w:uiPriority w:val="99"/>
    <w:unhideWhenUsed/>
    <w:rsid w:val="006F65E3"/>
    <w:pPr>
      <w:suppressAutoHyphens w:val="0"/>
    </w:pPr>
    <w:rPr>
      <w:rFonts w:ascii="Calibri" w:hAnsi="Calibri"/>
      <w:lang/>
    </w:rPr>
  </w:style>
  <w:style w:type="character" w:customStyle="1" w:styleId="1ff8">
    <w:name w:val="Текст концевой сноски Знак1"/>
    <w:uiPriority w:val="99"/>
    <w:rsid w:val="006F65E3"/>
    <w:rPr>
      <w:lang w:eastAsia="zh-CN"/>
    </w:rPr>
  </w:style>
  <w:style w:type="paragraph" w:styleId="affff">
    <w:name w:val="Plain Text"/>
    <w:basedOn w:val="a0"/>
    <w:link w:val="afffe"/>
    <w:uiPriority w:val="99"/>
    <w:unhideWhenUsed/>
    <w:rsid w:val="006F65E3"/>
    <w:pPr>
      <w:suppressAutoHyphens w:val="0"/>
    </w:pPr>
    <w:rPr>
      <w:rFonts w:ascii="Consolas" w:hAnsi="Consolas"/>
      <w:sz w:val="21"/>
      <w:szCs w:val="21"/>
      <w:lang/>
    </w:rPr>
  </w:style>
  <w:style w:type="character" w:customStyle="1" w:styleId="1ff9">
    <w:name w:val="Текст Знак1"/>
    <w:uiPriority w:val="99"/>
    <w:rsid w:val="006F65E3"/>
    <w:rPr>
      <w:rFonts w:ascii="Courier New" w:hAnsi="Courier New" w:cs="Courier New"/>
      <w:lang w:eastAsia="zh-CN"/>
    </w:rPr>
  </w:style>
  <w:style w:type="character" w:customStyle="1" w:styleId="64">
    <w:name w:val="Знак Знак6 Знак"/>
    <w:locked/>
    <w:rsid w:val="006F65E3"/>
    <w:rPr>
      <w:sz w:val="24"/>
      <w:szCs w:val="24"/>
      <w:lang w:val="ru-RU" w:eastAsia="ru-RU" w:bidi="ar-SA"/>
    </w:rPr>
  </w:style>
  <w:style w:type="character" w:customStyle="1" w:styleId="1ffa">
    <w:name w:val="Тема примечания Знак1"/>
    <w:rsid w:val="006F65E3"/>
    <w:rPr>
      <w:rFonts w:ascii="Pragmatica" w:hAnsi="Pragmatica"/>
      <w:b/>
      <w:bCs/>
    </w:rPr>
  </w:style>
  <w:style w:type="table" w:customStyle="1" w:styleId="1ffb">
    <w:name w:val="Сетка таблицы1"/>
    <w:basedOn w:val="a2"/>
    <w:next w:val="afff3"/>
    <w:uiPriority w:val="99"/>
    <w:rsid w:val="006F65E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d">
    <w:name w:val="Информация об изменениях документа"/>
    <w:basedOn w:val="aff7"/>
    <w:next w:val="a0"/>
    <w:uiPriority w:val="99"/>
    <w:qFormat/>
    <w:rsid w:val="006F65E3"/>
    <w:pPr>
      <w:widowControl w:val="0"/>
      <w:shd w:val="clear" w:color="auto" w:fill="F0F0F0"/>
      <w:suppressAutoHyphens w:val="0"/>
      <w:autoSpaceDN w:val="0"/>
      <w:adjustRightInd w:val="0"/>
      <w:ind w:left="0"/>
    </w:pPr>
    <w:rPr>
      <w:color w:val="353842"/>
      <w:sz w:val="24"/>
      <w:szCs w:val="24"/>
      <w:lang w:eastAsia="ru-RU"/>
    </w:rPr>
  </w:style>
  <w:style w:type="numbering" w:customStyle="1" w:styleId="20">
    <w:name w:val="Стиль2"/>
    <w:rsid w:val="006F65E3"/>
    <w:pPr>
      <w:numPr>
        <w:numId w:val="26"/>
      </w:numPr>
    </w:pPr>
  </w:style>
  <w:style w:type="numbering" w:customStyle="1" w:styleId="21">
    <w:name w:val="Стиль21"/>
    <w:rsid w:val="006F65E3"/>
    <w:pPr>
      <w:numPr>
        <w:numId w:val="11"/>
      </w:numPr>
    </w:pPr>
  </w:style>
  <w:style w:type="table" w:customStyle="1" w:styleId="216">
    <w:name w:val="Средняя сетка 21"/>
    <w:basedOn w:val="a2"/>
    <w:next w:val="271"/>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f">
    <w:name w:val="Нет списка2"/>
    <w:next w:val="a3"/>
    <w:uiPriority w:val="99"/>
    <w:semiHidden/>
    <w:unhideWhenUsed/>
    <w:rsid w:val="006F65E3"/>
  </w:style>
  <w:style w:type="table" w:customStyle="1" w:styleId="2ff0">
    <w:name w:val="Сетка таблицы2"/>
    <w:basedOn w:val="a2"/>
    <w:next w:val="afff3"/>
    <w:uiPriority w:val="59"/>
    <w:rsid w:val="006F65E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
    <w:next w:val="a3"/>
    <w:uiPriority w:val="99"/>
    <w:semiHidden/>
    <w:unhideWhenUsed/>
    <w:rsid w:val="006F65E3"/>
  </w:style>
  <w:style w:type="table" w:customStyle="1" w:styleId="114">
    <w:name w:val="Сетка таблицы11"/>
    <w:basedOn w:val="a2"/>
    <w:next w:val="afff3"/>
    <w:uiPriority w:val="99"/>
    <w:rsid w:val="006F65E3"/>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Стиль23"/>
    <w:rsid w:val="006F65E3"/>
    <w:pPr>
      <w:numPr>
        <w:numId w:val="10"/>
      </w:numPr>
    </w:pPr>
  </w:style>
  <w:style w:type="numbering" w:customStyle="1" w:styleId="2110">
    <w:name w:val="Стиль211"/>
    <w:rsid w:val="006F65E3"/>
  </w:style>
  <w:style w:type="table" w:customStyle="1" w:styleId="2111">
    <w:name w:val="Средняя сетка 211"/>
    <w:basedOn w:val="a2"/>
    <w:next w:val="271"/>
    <w:rsid w:val="006F65E3"/>
    <w:rPr>
      <w:rFonts w:ascii="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next w:val="271"/>
    <w:unhideWhenUsed/>
    <w:rsid w:val="006F65E3"/>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fe">
    <w:name w:val=" Знак Знак Знак Знак Знак Знак Знак Знак Знак Знак Знак Знак Знак"/>
    <w:basedOn w:val="a0"/>
    <w:rsid w:val="006F65E3"/>
    <w:pPr>
      <w:suppressAutoHyphens w:val="0"/>
      <w:spacing w:after="160" w:line="240" w:lineRule="exact"/>
    </w:pPr>
    <w:rPr>
      <w:rFonts w:ascii="Verdana" w:hAnsi="Verdana"/>
      <w:lang w:val="en-US" w:eastAsia="en-US"/>
    </w:rPr>
  </w:style>
  <w:style w:type="table" w:customStyle="1" w:styleId="3f">
    <w:name w:val="Сетка таблицы3"/>
    <w:basedOn w:val="a2"/>
    <w:next w:val="afff3"/>
    <w:rsid w:val="006F65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2">
    <w:name w:val="Body Text 2"/>
    <w:basedOn w:val="a0"/>
    <w:qFormat/>
    <w:rsid w:val="006F65E3"/>
    <w:pPr>
      <w:suppressAutoHyphens w:val="0"/>
    </w:pPr>
    <w:rPr>
      <w:sz w:val="28"/>
      <w:lang w:eastAsia="ru-RU"/>
    </w:rPr>
  </w:style>
  <w:style w:type="paragraph" w:customStyle="1" w:styleId="p49">
    <w:name w:val="p49"/>
    <w:basedOn w:val="a0"/>
    <w:autoRedefine/>
    <w:qFormat/>
    <w:rsid w:val="006F65E3"/>
    <w:pPr>
      <w:suppressAutoHyphens w:val="0"/>
      <w:spacing w:before="100" w:beforeAutospacing="1" w:after="100" w:afterAutospacing="1"/>
    </w:pPr>
    <w:rPr>
      <w:sz w:val="24"/>
      <w:szCs w:val="24"/>
      <w:lang w:eastAsia="ru-RU"/>
    </w:rPr>
  </w:style>
  <w:style w:type="paragraph" w:customStyle="1" w:styleId="250">
    <w:name w:val="Основной текст 25"/>
    <w:basedOn w:val="a0"/>
    <w:autoRedefine/>
    <w:qFormat/>
    <w:rsid w:val="006F65E3"/>
    <w:pPr>
      <w:suppressAutoHyphens w:val="0"/>
    </w:pPr>
    <w:rPr>
      <w:sz w:val="28"/>
      <w:lang w:eastAsia="ru-RU"/>
    </w:rPr>
  </w:style>
  <w:style w:type="character" w:customStyle="1" w:styleId="3f0">
    <w:name w:val="Основной текст Знак3"/>
    <w:semiHidden/>
    <w:rsid w:val="006F65E3"/>
    <w:rPr>
      <w:rFonts w:ascii="Pragmatica" w:hAnsi="Pragmatica"/>
      <w:b/>
    </w:rPr>
  </w:style>
  <w:style w:type="table" w:customStyle="1" w:styleId="231">
    <w:name w:val="Средняя сетка 23"/>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1">
    <w:name w:val="Средняя сетка 25"/>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1">
    <w:name w:val="Средняя сетка 26"/>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6F65E3"/>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2846-E141-49C5-9E83-1CA79C81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2796</Words>
  <Characters>15942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Николаевна Долобан</dc:creator>
  <cp:lastModifiedBy>Zam</cp:lastModifiedBy>
  <cp:revision>2</cp:revision>
  <cp:lastPrinted>2018-12-11T11:07:00Z</cp:lastPrinted>
  <dcterms:created xsi:type="dcterms:W3CDTF">2018-12-11T11:10:00Z</dcterms:created>
  <dcterms:modified xsi:type="dcterms:W3CDTF">2018-12-11T11:10:00Z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153-р">
    <vt:filetime>2016-04-26T19:00:00Z</vt:filetime>
  </property>
  <property fmtid="{D5CDD505-2E9C-101B-9397-08002B2CF9AE}" pid="3" name="Неудаляемый файл">
    <vt:lpwstr>0</vt:lpwstr>
  </property>
</Properties>
</file>