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A9" w:rsidRDefault="00B47CA9" w:rsidP="007F16D0">
      <w:pPr>
        <w:tabs>
          <w:tab w:val="left" w:pos="7485"/>
        </w:tabs>
        <w:spacing w:after="0" w:line="240" w:lineRule="auto"/>
        <w:rPr>
          <w:rFonts w:ascii="Times New Roman" w:hAnsi="Times New Roman"/>
          <w:color w:val="000000"/>
          <w:sz w:val="24"/>
          <w:szCs w:val="24"/>
          <w:lang w:eastAsia="ru-RU"/>
        </w:rPr>
      </w:pPr>
    </w:p>
    <w:p w:rsidR="00B47CA9" w:rsidRPr="007F16D0" w:rsidRDefault="00623250" w:rsidP="009978B1">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п. Пионерский" style="width:54.45pt;height:77pt;visibility:visible">
            <v:imagedata r:id="rId9" o:title=""/>
          </v:shape>
        </w:pict>
      </w:r>
    </w:p>
    <w:p w:rsidR="00B47CA9" w:rsidRPr="007F16D0" w:rsidRDefault="00B47CA9" w:rsidP="009978B1">
      <w:pPr>
        <w:spacing w:after="0" w:line="240" w:lineRule="auto"/>
        <w:jc w:val="center"/>
        <w:rPr>
          <w:rFonts w:ascii="Times New Roman" w:hAnsi="Times New Roman"/>
          <w:b/>
          <w:sz w:val="24"/>
          <w:szCs w:val="24"/>
          <w:lang w:eastAsia="ru-RU"/>
        </w:rPr>
      </w:pPr>
      <w:r w:rsidRPr="007F16D0">
        <w:rPr>
          <w:rFonts w:ascii="Times New Roman" w:hAnsi="Times New Roman"/>
          <w:b/>
          <w:sz w:val="24"/>
          <w:szCs w:val="24"/>
          <w:lang w:eastAsia="ru-RU"/>
        </w:rPr>
        <w:t>Ханты - Мансийский автономный округ – Югра</w:t>
      </w:r>
    </w:p>
    <w:p w:rsidR="00B47CA9" w:rsidRPr="007F16D0" w:rsidRDefault="00B47CA9" w:rsidP="009978B1">
      <w:pPr>
        <w:tabs>
          <w:tab w:val="center" w:pos="4549"/>
          <w:tab w:val="left" w:pos="7215"/>
        </w:tabs>
        <w:spacing w:after="0" w:line="240" w:lineRule="auto"/>
        <w:jc w:val="center"/>
        <w:rPr>
          <w:rFonts w:ascii="Times New Roman" w:hAnsi="Times New Roman"/>
          <w:b/>
          <w:sz w:val="24"/>
          <w:szCs w:val="24"/>
          <w:lang w:eastAsia="ru-RU"/>
        </w:rPr>
      </w:pPr>
      <w:r w:rsidRPr="007F16D0">
        <w:rPr>
          <w:rFonts w:ascii="Times New Roman" w:hAnsi="Times New Roman"/>
          <w:b/>
          <w:sz w:val="24"/>
          <w:szCs w:val="24"/>
          <w:lang w:eastAsia="ru-RU"/>
        </w:rPr>
        <w:t>Советский район</w:t>
      </w:r>
    </w:p>
    <w:p w:rsidR="00B47CA9" w:rsidRPr="007F16D0" w:rsidRDefault="00B47CA9" w:rsidP="009978B1">
      <w:pPr>
        <w:tabs>
          <w:tab w:val="center" w:pos="4549"/>
          <w:tab w:val="left" w:pos="7215"/>
        </w:tabs>
        <w:spacing w:after="0" w:line="240" w:lineRule="auto"/>
        <w:jc w:val="center"/>
        <w:rPr>
          <w:rFonts w:ascii="Times New Roman" w:hAnsi="Times New Roman"/>
          <w:sz w:val="24"/>
          <w:szCs w:val="24"/>
          <w:lang w:eastAsia="ru-RU"/>
        </w:rPr>
      </w:pPr>
    </w:p>
    <w:p w:rsidR="00B47CA9" w:rsidRPr="007F16D0" w:rsidRDefault="00B47CA9" w:rsidP="009978B1">
      <w:pPr>
        <w:spacing w:after="0" w:line="240" w:lineRule="atLeast"/>
        <w:jc w:val="center"/>
        <w:rPr>
          <w:rFonts w:ascii="Times New Roman" w:hAnsi="Times New Roman"/>
          <w:b/>
          <w:sz w:val="28"/>
          <w:szCs w:val="28"/>
          <w:lang w:eastAsia="ru-RU"/>
        </w:rPr>
      </w:pPr>
      <w:r w:rsidRPr="007F16D0">
        <w:rPr>
          <w:rFonts w:ascii="Times New Roman" w:hAnsi="Times New Roman"/>
          <w:b/>
          <w:sz w:val="28"/>
          <w:szCs w:val="28"/>
          <w:lang w:eastAsia="ru-RU"/>
        </w:rPr>
        <w:t xml:space="preserve">АДМИНИСТРАЦИЯ </w:t>
      </w:r>
    </w:p>
    <w:p w:rsidR="00B47CA9" w:rsidRPr="007F16D0" w:rsidRDefault="00B47CA9" w:rsidP="009978B1">
      <w:pPr>
        <w:spacing w:after="0" w:line="240" w:lineRule="atLeast"/>
        <w:jc w:val="center"/>
        <w:rPr>
          <w:rFonts w:ascii="Times New Roman" w:hAnsi="Times New Roman"/>
          <w:b/>
          <w:sz w:val="28"/>
          <w:szCs w:val="28"/>
          <w:lang w:eastAsia="ru-RU"/>
        </w:rPr>
      </w:pPr>
      <w:r w:rsidRPr="007F16D0">
        <w:rPr>
          <w:rFonts w:ascii="Times New Roman" w:hAnsi="Times New Roman"/>
          <w:b/>
          <w:sz w:val="28"/>
          <w:szCs w:val="28"/>
          <w:lang w:eastAsia="ru-RU"/>
        </w:rPr>
        <w:t xml:space="preserve">ГОРОДСКОГО ПОСЕЛЕНИЯ </w:t>
      </w:r>
      <w:proofErr w:type="gramStart"/>
      <w:r w:rsidRPr="007F16D0">
        <w:rPr>
          <w:rFonts w:ascii="Times New Roman" w:hAnsi="Times New Roman"/>
          <w:b/>
          <w:sz w:val="28"/>
          <w:szCs w:val="28"/>
          <w:lang w:eastAsia="ru-RU"/>
        </w:rPr>
        <w:t>ПИОНЕРСКИЙ</w:t>
      </w:r>
      <w:proofErr w:type="gramEnd"/>
    </w:p>
    <w:p w:rsidR="00B47CA9" w:rsidRPr="007F16D0" w:rsidRDefault="00B47CA9" w:rsidP="009978B1">
      <w:pPr>
        <w:pBdr>
          <w:bottom w:val="single" w:sz="12" w:space="1" w:color="auto"/>
        </w:pBdr>
        <w:spacing w:after="0" w:line="240" w:lineRule="atLeast"/>
        <w:jc w:val="center"/>
        <w:rPr>
          <w:rFonts w:ascii="Times New Roman" w:hAnsi="Times New Roman"/>
          <w:b/>
          <w:sz w:val="24"/>
          <w:szCs w:val="24"/>
          <w:lang w:eastAsia="ru-RU"/>
        </w:rPr>
      </w:pPr>
    </w:p>
    <w:p w:rsidR="00B47CA9" w:rsidRPr="007F16D0" w:rsidRDefault="00B47CA9" w:rsidP="009978B1">
      <w:pPr>
        <w:jc w:val="center"/>
        <w:rPr>
          <w:rFonts w:ascii="Times New Roman" w:hAnsi="Times New Roman"/>
          <w:b/>
          <w:sz w:val="40"/>
          <w:szCs w:val="40"/>
          <w:lang w:eastAsia="ru-RU"/>
        </w:rPr>
      </w:pPr>
      <w:r w:rsidRPr="007F16D0">
        <w:rPr>
          <w:rFonts w:ascii="Times New Roman" w:hAnsi="Times New Roman"/>
          <w:b/>
          <w:sz w:val="40"/>
          <w:szCs w:val="40"/>
          <w:lang w:eastAsia="ru-RU"/>
        </w:rPr>
        <w:t xml:space="preserve">ПОСТАНОВЛЕНИЕ </w:t>
      </w:r>
    </w:p>
    <w:p w:rsidR="00B47CA9" w:rsidRDefault="00B47CA9" w:rsidP="009978B1">
      <w:pPr>
        <w:rPr>
          <w:rFonts w:ascii="Times New Roman" w:hAnsi="Times New Roman"/>
          <w:sz w:val="24"/>
          <w:szCs w:val="24"/>
          <w:lang w:eastAsia="ru-RU"/>
        </w:rPr>
      </w:pPr>
      <w:r>
        <w:rPr>
          <w:rFonts w:ascii="Times New Roman" w:hAnsi="Times New Roman"/>
          <w:sz w:val="24"/>
          <w:szCs w:val="24"/>
          <w:lang w:eastAsia="ru-RU"/>
        </w:rPr>
        <w:t>«</w:t>
      </w:r>
      <w:r w:rsidR="00566A88">
        <w:rPr>
          <w:rFonts w:ascii="Times New Roman" w:hAnsi="Times New Roman"/>
          <w:sz w:val="24"/>
          <w:szCs w:val="24"/>
          <w:lang w:eastAsia="ru-RU"/>
        </w:rPr>
        <w:t>2</w:t>
      </w:r>
      <w:r w:rsidR="003A652C">
        <w:rPr>
          <w:rFonts w:ascii="Times New Roman" w:hAnsi="Times New Roman"/>
          <w:sz w:val="24"/>
          <w:szCs w:val="24"/>
          <w:lang w:eastAsia="ru-RU"/>
        </w:rPr>
        <w:t>8</w:t>
      </w:r>
      <w:r>
        <w:rPr>
          <w:rFonts w:ascii="Times New Roman" w:hAnsi="Times New Roman"/>
          <w:sz w:val="24"/>
          <w:szCs w:val="24"/>
          <w:lang w:eastAsia="ru-RU"/>
        </w:rPr>
        <w:t>»</w:t>
      </w:r>
      <w:r w:rsidR="00FD2AB9">
        <w:rPr>
          <w:rFonts w:ascii="Times New Roman" w:hAnsi="Times New Roman"/>
          <w:sz w:val="24"/>
          <w:szCs w:val="24"/>
          <w:lang w:eastAsia="ru-RU"/>
        </w:rPr>
        <w:t xml:space="preserve"> декабря</w:t>
      </w:r>
      <w:r w:rsidR="00014B82">
        <w:rPr>
          <w:rFonts w:ascii="Times New Roman" w:hAnsi="Times New Roman"/>
          <w:sz w:val="24"/>
          <w:szCs w:val="24"/>
          <w:lang w:eastAsia="ru-RU"/>
        </w:rPr>
        <w:t xml:space="preserve"> </w:t>
      </w:r>
      <w:r w:rsidRPr="007F16D0">
        <w:rPr>
          <w:rFonts w:ascii="Times New Roman" w:hAnsi="Times New Roman"/>
          <w:sz w:val="24"/>
          <w:szCs w:val="24"/>
          <w:lang w:eastAsia="ru-RU"/>
        </w:rPr>
        <w:t>20</w:t>
      </w:r>
      <w:r w:rsidR="009D3303">
        <w:rPr>
          <w:rFonts w:ascii="Times New Roman" w:hAnsi="Times New Roman"/>
          <w:sz w:val="24"/>
          <w:szCs w:val="24"/>
          <w:lang w:eastAsia="ru-RU"/>
        </w:rPr>
        <w:t>2</w:t>
      </w:r>
      <w:r w:rsidR="004F5BCB">
        <w:rPr>
          <w:rFonts w:ascii="Times New Roman" w:hAnsi="Times New Roman"/>
          <w:sz w:val="24"/>
          <w:szCs w:val="24"/>
          <w:lang w:eastAsia="ru-RU"/>
        </w:rPr>
        <w:t>3</w:t>
      </w:r>
      <w:r w:rsidRPr="007F16D0">
        <w:rPr>
          <w:rFonts w:ascii="Times New Roman" w:hAnsi="Times New Roman"/>
          <w:sz w:val="24"/>
          <w:szCs w:val="24"/>
          <w:lang w:eastAsia="ru-RU"/>
        </w:rPr>
        <w:t xml:space="preserve"> г.                                                                               </w:t>
      </w:r>
      <w:r>
        <w:rPr>
          <w:rFonts w:ascii="Times New Roman" w:hAnsi="Times New Roman"/>
          <w:sz w:val="24"/>
          <w:szCs w:val="24"/>
          <w:lang w:eastAsia="ru-RU"/>
        </w:rPr>
        <w:t xml:space="preserve">                     </w:t>
      </w:r>
      <w:r w:rsidR="002529C9">
        <w:rPr>
          <w:rFonts w:ascii="Times New Roman" w:hAnsi="Times New Roman"/>
          <w:sz w:val="24"/>
          <w:szCs w:val="24"/>
          <w:lang w:eastAsia="ru-RU"/>
        </w:rPr>
        <w:t xml:space="preserve">       </w:t>
      </w:r>
      <w:r>
        <w:rPr>
          <w:rFonts w:ascii="Times New Roman" w:hAnsi="Times New Roman"/>
          <w:sz w:val="24"/>
          <w:szCs w:val="24"/>
          <w:lang w:eastAsia="ru-RU"/>
        </w:rPr>
        <w:t xml:space="preserve">       №  </w:t>
      </w:r>
      <w:r w:rsidR="003A652C">
        <w:rPr>
          <w:rFonts w:ascii="Times New Roman" w:hAnsi="Times New Roman"/>
          <w:sz w:val="24"/>
          <w:szCs w:val="24"/>
          <w:lang w:eastAsia="ru-RU"/>
        </w:rPr>
        <w:t>481</w:t>
      </w:r>
    </w:p>
    <w:p w:rsidR="009D3303" w:rsidRPr="007F16D0" w:rsidRDefault="009D3303" w:rsidP="009978B1">
      <w:pPr>
        <w:rPr>
          <w:rFonts w:ascii="Times New Roman" w:hAnsi="Times New Roman"/>
          <w:sz w:val="24"/>
          <w:szCs w:val="24"/>
          <w:lang w:eastAsia="ru-RU"/>
        </w:rPr>
      </w:pPr>
    </w:p>
    <w:p w:rsidR="009D3303" w:rsidRPr="00BF5691" w:rsidRDefault="009D3303" w:rsidP="009D3303">
      <w:pPr>
        <w:spacing w:after="0"/>
        <w:rPr>
          <w:rFonts w:ascii="Times New Roman" w:hAnsi="Times New Roman"/>
          <w:sz w:val="24"/>
          <w:szCs w:val="24"/>
          <w:lang w:eastAsia="ru-RU"/>
        </w:rPr>
      </w:pPr>
      <w:r w:rsidRPr="00BF5691">
        <w:rPr>
          <w:rFonts w:ascii="Times New Roman" w:hAnsi="Times New Roman"/>
          <w:sz w:val="24"/>
          <w:szCs w:val="24"/>
          <w:lang w:eastAsia="ru-RU"/>
        </w:rPr>
        <w:t>О внесении изменений в постановление</w:t>
      </w:r>
    </w:p>
    <w:p w:rsidR="009D3303" w:rsidRPr="00BF5691" w:rsidRDefault="009D3303" w:rsidP="009D3303">
      <w:pPr>
        <w:spacing w:after="0"/>
        <w:rPr>
          <w:rFonts w:ascii="Times New Roman" w:hAnsi="Times New Roman"/>
          <w:sz w:val="24"/>
          <w:szCs w:val="24"/>
          <w:lang w:eastAsia="ru-RU"/>
        </w:rPr>
      </w:pPr>
      <w:r w:rsidRPr="00BF5691">
        <w:rPr>
          <w:rFonts w:ascii="Times New Roman" w:hAnsi="Times New Roman"/>
          <w:sz w:val="24"/>
          <w:szCs w:val="24"/>
          <w:lang w:eastAsia="ru-RU"/>
        </w:rPr>
        <w:t>Администрации городского поселения</w:t>
      </w:r>
    </w:p>
    <w:p w:rsidR="009D3303" w:rsidRPr="00BF5691" w:rsidRDefault="009D3303" w:rsidP="009D3303">
      <w:pPr>
        <w:spacing w:after="0"/>
        <w:rPr>
          <w:rFonts w:ascii="Times New Roman" w:hAnsi="Times New Roman"/>
          <w:color w:val="000000"/>
          <w:sz w:val="24"/>
          <w:szCs w:val="24"/>
          <w:lang w:eastAsia="ru-RU"/>
        </w:rPr>
      </w:pPr>
      <w:proofErr w:type="gramStart"/>
      <w:r w:rsidRPr="00BF5691">
        <w:rPr>
          <w:rFonts w:ascii="Times New Roman" w:hAnsi="Times New Roman"/>
          <w:sz w:val="24"/>
          <w:szCs w:val="24"/>
          <w:lang w:eastAsia="ru-RU"/>
        </w:rPr>
        <w:t>Пионерский</w:t>
      </w:r>
      <w:proofErr w:type="gramEnd"/>
      <w:r w:rsidRPr="00BF5691">
        <w:rPr>
          <w:rFonts w:ascii="Times New Roman" w:hAnsi="Times New Roman"/>
          <w:sz w:val="24"/>
          <w:szCs w:val="24"/>
          <w:lang w:eastAsia="ru-RU"/>
        </w:rPr>
        <w:t xml:space="preserve">   от 22.11.2018 года №</w:t>
      </w:r>
      <w:r w:rsidR="00C71FFA">
        <w:rPr>
          <w:rFonts w:ascii="Times New Roman" w:hAnsi="Times New Roman"/>
          <w:sz w:val="24"/>
          <w:szCs w:val="24"/>
          <w:lang w:eastAsia="ru-RU"/>
        </w:rPr>
        <w:t xml:space="preserve"> </w:t>
      </w:r>
      <w:r w:rsidRPr="00BF5691">
        <w:rPr>
          <w:rFonts w:ascii="Times New Roman" w:hAnsi="Times New Roman"/>
          <w:sz w:val="24"/>
          <w:szCs w:val="24"/>
          <w:lang w:eastAsia="ru-RU"/>
        </w:rPr>
        <w:t>32</w:t>
      </w:r>
      <w:r w:rsidR="00C71FFA">
        <w:rPr>
          <w:rFonts w:ascii="Times New Roman" w:hAnsi="Times New Roman"/>
          <w:sz w:val="24"/>
          <w:szCs w:val="24"/>
          <w:lang w:eastAsia="ru-RU"/>
        </w:rPr>
        <w:t>7</w:t>
      </w:r>
    </w:p>
    <w:p w:rsidR="009D3303" w:rsidRDefault="009D3303" w:rsidP="009D3303">
      <w:pPr>
        <w:pStyle w:val="a3"/>
        <w:rPr>
          <w:rFonts w:ascii="Times New Roman" w:eastAsia="SimSun" w:hAnsi="Times New Roman"/>
          <w:spacing w:val="-1"/>
          <w:sz w:val="24"/>
          <w:szCs w:val="24"/>
          <w:highlight w:val="white"/>
          <w:lang w:eastAsia="ru-RU"/>
        </w:rPr>
      </w:pPr>
      <w:r w:rsidRPr="00BF5691">
        <w:rPr>
          <w:rFonts w:ascii="Times New Roman" w:hAnsi="Times New Roman"/>
          <w:color w:val="000000"/>
          <w:sz w:val="24"/>
          <w:szCs w:val="24"/>
          <w:lang w:eastAsia="ru-RU"/>
        </w:rPr>
        <w:t xml:space="preserve">Муниципальная программа </w:t>
      </w:r>
      <w:r w:rsidRPr="00BF5691">
        <w:rPr>
          <w:rFonts w:ascii="Times New Roman" w:eastAsia="SimSun" w:hAnsi="Times New Roman"/>
          <w:spacing w:val="-1"/>
          <w:sz w:val="24"/>
          <w:szCs w:val="24"/>
          <w:highlight w:val="white"/>
          <w:lang w:eastAsia="ru-RU"/>
        </w:rPr>
        <w:t>«</w:t>
      </w:r>
      <w:r>
        <w:rPr>
          <w:rFonts w:ascii="Times New Roman" w:eastAsia="SimSun" w:hAnsi="Times New Roman"/>
          <w:spacing w:val="-1"/>
          <w:sz w:val="24"/>
          <w:szCs w:val="24"/>
          <w:highlight w:val="white"/>
          <w:lang w:eastAsia="ru-RU"/>
        </w:rPr>
        <w:t>Развитие</w:t>
      </w:r>
    </w:p>
    <w:p w:rsidR="009D3303" w:rsidRDefault="009D3303" w:rsidP="009D3303">
      <w:pPr>
        <w:pStyle w:val="a3"/>
        <w:rPr>
          <w:rFonts w:ascii="Times New Roman" w:eastAsia="SimSun" w:hAnsi="Times New Roman"/>
          <w:spacing w:val="-1"/>
          <w:sz w:val="24"/>
          <w:szCs w:val="24"/>
          <w:highlight w:val="white"/>
          <w:lang w:eastAsia="ru-RU"/>
        </w:rPr>
      </w:pPr>
      <w:r>
        <w:rPr>
          <w:rFonts w:ascii="Times New Roman" w:eastAsia="SimSun" w:hAnsi="Times New Roman"/>
          <w:spacing w:val="-1"/>
          <w:sz w:val="24"/>
          <w:szCs w:val="24"/>
          <w:highlight w:val="white"/>
          <w:lang w:eastAsia="ru-RU"/>
        </w:rPr>
        <w:t xml:space="preserve">физической культуры и массового спорта </w:t>
      </w:r>
    </w:p>
    <w:p w:rsidR="009D3303" w:rsidRPr="00C32231" w:rsidRDefault="009D3303" w:rsidP="009D3303">
      <w:pPr>
        <w:pStyle w:val="a3"/>
        <w:rPr>
          <w:rFonts w:ascii="Times New Roman" w:hAnsi="Times New Roman"/>
          <w:sz w:val="24"/>
          <w:szCs w:val="24"/>
          <w:lang w:eastAsia="zh-CN"/>
        </w:rPr>
      </w:pPr>
      <w:r>
        <w:rPr>
          <w:rFonts w:ascii="Times New Roman" w:eastAsia="SimSun" w:hAnsi="Times New Roman"/>
          <w:spacing w:val="-1"/>
          <w:sz w:val="24"/>
          <w:szCs w:val="24"/>
          <w:highlight w:val="white"/>
          <w:lang w:eastAsia="ru-RU"/>
        </w:rPr>
        <w:t>на территории</w:t>
      </w:r>
      <w:r w:rsidRPr="00B041BB">
        <w:rPr>
          <w:rFonts w:ascii="Times New Roman" w:hAnsi="Times New Roman"/>
          <w:sz w:val="24"/>
          <w:szCs w:val="24"/>
          <w:lang w:eastAsia="zh-CN"/>
        </w:rPr>
        <w:t xml:space="preserve"> </w:t>
      </w:r>
      <w:r>
        <w:rPr>
          <w:rFonts w:ascii="Times New Roman" w:hAnsi="Times New Roman"/>
          <w:sz w:val="24"/>
          <w:szCs w:val="24"/>
          <w:lang w:eastAsia="zh-CN"/>
        </w:rPr>
        <w:t xml:space="preserve"> </w:t>
      </w:r>
      <w:r>
        <w:rPr>
          <w:rFonts w:ascii="Times New Roman" w:hAnsi="Times New Roman"/>
          <w:sz w:val="24"/>
          <w:szCs w:val="24"/>
        </w:rPr>
        <w:t xml:space="preserve"> городского поселения</w:t>
      </w:r>
      <w:r w:rsidRPr="00B041BB">
        <w:rPr>
          <w:rFonts w:ascii="Times New Roman" w:hAnsi="Times New Roman"/>
          <w:sz w:val="24"/>
          <w:szCs w:val="24"/>
        </w:rPr>
        <w:t xml:space="preserve"> </w:t>
      </w:r>
      <w:proofErr w:type="gramStart"/>
      <w:r w:rsidRPr="00B041BB">
        <w:rPr>
          <w:rFonts w:ascii="Times New Roman" w:hAnsi="Times New Roman"/>
          <w:sz w:val="24"/>
          <w:szCs w:val="24"/>
        </w:rPr>
        <w:t>Пионерский</w:t>
      </w:r>
      <w:proofErr w:type="gramEnd"/>
      <w:r w:rsidRPr="00C32231">
        <w:rPr>
          <w:rFonts w:ascii="Times New Roman" w:eastAsia="SimSun" w:hAnsi="Times New Roman"/>
          <w:spacing w:val="-1"/>
          <w:sz w:val="24"/>
          <w:szCs w:val="24"/>
          <w:highlight w:val="white"/>
          <w:lang w:eastAsia="ru-RU"/>
        </w:rPr>
        <w:t xml:space="preserve">» </w:t>
      </w:r>
    </w:p>
    <w:p w:rsidR="009D3303" w:rsidRPr="00BF5691" w:rsidRDefault="009D3303" w:rsidP="009D3303">
      <w:pPr>
        <w:spacing w:after="0"/>
        <w:rPr>
          <w:rFonts w:ascii="Times New Roman" w:hAnsi="Times New Roman"/>
          <w:color w:val="000000"/>
          <w:sz w:val="28"/>
          <w:szCs w:val="28"/>
          <w:lang w:eastAsia="ru-RU"/>
        </w:rPr>
      </w:pPr>
    </w:p>
    <w:p w:rsidR="009D3303" w:rsidRPr="00BF5691" w:rsidRDefault="009D3303" w:rsidP="009D3303">
      <w:pPr>
        <w:jc w:val="both"/>
        <w:rPr>
          <w:rFonts w:ascii="Times New Roman" w:hAnsi="Times New Roman"/>
          <w:color w:val="000000"/>
          <w:sz w:val="28"/>
          <w:szCs w:val="28"/>
          <w:lang w:eastAsia="ru-RU"/>
        </w:rPr>
      </w:pPr>
    </w:p>
    <w:p w:rsidR="009D3303" w:rsidRPr="00BF5691" w:rsidRDefault="009D3303" w:rsidP="00096207">
      <w:pPr>
        <w:ind w:firstLine="567"/>
        <w:jc w:val="both"/>
        <w:rPr>
          <w:rFonts w:ascii="Times New Roman" w:hAnsi="Times New Roman"/>
          <w:color w:val="000000"/>
          <w:sz w:val="24"/>
          <w:szCs w:val="24"/>
          <w:lang w:eastAsia="ru-RU"/>
        </w:rPr>
      </w:pPr>
      <w:r w:rsidRPr="00BF5691">
        <w:rPr>
          <w:rFonts w:ascii="Times New Roman" w:hAnsi="Times New Roman"/>
          <w:color w:val="000000"/>
          <w:sz w:val="24"/>
          <w:szCs w:val="24"/>
          <w:lang w:eastAsia="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w:t>
      </w:r>
      <w:r w:rsidRPr="00BF5691">
        <w:rPr>
          <w:rFonts w:ascii="Times New Roman" w:hAnsi="Times New Roman"/>
          <w:color w:val="000000"/>
          <w:sz w:val="24"/>
          <w:szCs w:val="24"/>
          <w:lang w:eastAsia="ru-RU"/>
        </w:rPr>
        <w:br/>
        <w:t xml:space="preserve">в Российской Федерации», Уставом городского поселения </w:t>
      </w:r>
      <w:proofErr w:type="gramStart"/>
      <w:r w:rsidRPr="00BF5691">
        <w:rPr>
          <w:rFonts w:ascii="Times New Roman" w:hAnsi="Times New Roman"/>
          <w:color w:val="000000"/>
          <w:sz w:val="24"/>
          <w:szCs w:val="24"/>
          <w:lang w:eastAsia="ru-RU"/>
        </w:rPr>
        <w:t>Пионерский</w:t>
      </w:r>
      <w:proofErr w:type="gramEnd"/>
      <w:r w:rsidRPr="00BF5691">
        <w:rPr>
          <w:rFonts w:ascii="Times New Roman" w:hAnsi="Times New Roman"/>
          <w:color w:val="000000"/>
          <w:sz w:val="24"/>
          <w:szCs w:val="24"/>
          <w:lang w:eastAsia="ru-RU"/>
        </w:rPr>
        <w:t xml:space="preserve">, </w:t>
      </w:r>
      <w:r w:rsidRPr="00BF5691">
        <w:rPr>
          <w:rFonts w:ascii="Times New Roman" w:hAnsi="Times New Roman"/>
          <w:sz w:val="24"/>
          <w:szCs w:val="24"/>
          <w:lang w:eastAsia="ru-RU"/>
        </w:rPr>
        <w:t xml:space="preserve">постановления Администрации </w:t>
      </w:r>
      <w:r w:rsidRPr="00BF5691">
        <w:rPr>
          <w:rFonts w:ascii="Times New Roman" w:hAnsi="Times New Roman"/>
          <w:color w:val="000000"/>
          <w:sz w:val="24"/>
          <w:szCs w:val="24"/>
          <w:lang w:eastAsia="ru-RU"/>
        </w:rPr>
        <w:t>городского поселения Пионерский</w:t>
      </w:r>
      <w:r w:rsidRPr="00BF5691">
        <w:rPr>
          <w:rFonts w:ascii="Times New Roman" w:hAnsi="Times New Roman"/>
          <w:sz w:val="24"/>
          <w:szCs w:val="24"/>
          <w:lang w:eastAsia="ru-RU"/>
        </w:rPr>
        <w:t xml:space="preserve"> от 04.10.2018 №283  «</w:t>
      </w:r>
      <w:r w:rsidRPr="00BF5691">
        <w:rPr>
          <w:rFonts w:ascii="Times New Roman" w:hAnsi="Times New Roman"/>
          <w:sz w:val="24"/>
          <w:szCs w:val="24"/>
        </w:rPr>
        <w:t xml:space="preserve">О модельной муниципальной программе </w:t>
      </w:r>
      <w:r w:rsidRPr="00BF5691">
        <w:rPr>
          <w:rFonts w:ascii="Times New Roman" w:hAnsi="Times New Roman"/>
          <w:sz w:val="24"/>
          <w:szCs w:val="24"/>
          <w:lang w:eastAsia="ru-RU"/>
        </w:rPr>
        <w:t xml:space="preserve"> </w:t>
      </w:r>
      <w:r w:rsidRPr="00BF5691">
        <w:rPr>
          <w:rFonts w:ascii="Times New Roman" w:hAnsi="Times New Roman"/>
          <w:color w:val="000000"/>
          <w:sz w:val="24"/>
          <w:szCs w:val="24"/>
          <w:lang w:eastAsia="ru-RU"/>
        </w:rPr>
        <w:t>городского поселения Пионерский</w:t>
      </w:r>
      <w:r w:rsidRPr="00BF5691">
        <w:rPr>
          <w:rFonts w:ascii="Times New Roman" w:hAnsi="Times New Roman"/>
          <w:sz w:val="24"/>
          <w:szCs w:val="24"/>
        </w:rPr>
        <w:t xml:space="preserve">, порядке формирования, утверждения и реализации муниципальных программ </w:t>
      </w:r>
      <w:r w:rsidRPr="00BF5691">
        <w:rPr>
          <w:rFonts w:ascii="Times New Roman" w:hAnsi="Times New Roman"/>
          <w:color w:val="000000"/>
          <w:sz w:val="24"/>
          <w:szCs w:val="24"/>
          <w:lang w:eastAsia="ru-RU"/>
        </w:rPr>
        <w:t xml:space="preserve">городского поселения Пионерский»:    </w:t>
      </w:r>
    </w:p>
    <w:p w:rsidR="00096207" w:rsidRDefault="009D3303" w:rsidP="00096207">
      <w:pPr>
        <w:numPr>
          <w:ilvl w:val="0"/>
          <w:numId w:val="10"/>
        </w:numPr>
        <w:suppressAutoHyphens/>
        <w:spacing w:after="0" w:line="240" w:lineRule="auto"/>
        <w:ind w:left="0" w:firstLine="567"/>
        <w:jc w:val="both"/>
        <w:rPr>
          <w:rFonts w:ascii="Times New Roman" w:hAnsi="Times New Roman"/>
          <w:color w:val="000000"/>
          <w:sz w:val="24"/>
          <w:szCs w:val="24"/>
          <w:lang w:eastAsia="ru-RU"/>
        </w:rPr>
      </w:pPr>
      <w:r w:rsidRPr="00096207">
        <w:rPr>
          <w:rFonts w:ascii="Times New Roman" w:hAnsi="Times New Roman"/>
          <w:color w:val="000000"/>
          <w:sz w:val="24"/>
          <w:szCs w:val="24"/>
          <w:lang w:eastAsia="ru-RU"/>
        </w:rPr>
        <w:t xml:space="preserve">   Муниципальную программу </w:t>
      </w:r>
      <w:r w:rsidRPr="00096207">
        <w:rPr>
          <w:rFonts w:ascii="Times New Roman" w:eastAsia="SimSun" w:hAnsi="Times New Roman"/>
          <w:spacing w:val="-1"/>
          <w:sz w:val="24"/>
          <w:szCs w:val="24"/>
          <w:highlight w:val="white"/>
          <w:lang w:eastAsia="ru-RU"/>
        </w:rPr>
        <w:t>«</w:t>
      </w:r>
      <w:r w:rsidR="007F7D7A" w:rsidRPr="00096207">
        <w:rPr>
          <w:rFonts w:ascii="Times New Roman" w:eastAsia="SimSun" w:hAnsi="Times New Roman"/>
          <w:spacing w:val="-1"/>
          <w:sz w:val="24"/>
          <w:szCs w:val="24"/>
          <w:lang w:eastAsia="ru-RU"/>
        </w:rPr>
        <w:t xml:space="preserve">Развитие физической культуры и массового спорта на территории   городского поселения </w:t>
      </w:r>
      <w:proofErr w:type="gramStart"/>
      <w:r w:rsidR="007F7D7A" w:rsidRPr="00096207">
        <w:rPr>
          <w:rFonts w:ascii="Times New Roman" w:eastAsia="SimSun" w:hAnsi="Times New Roman"/>
          <w:spacing w:val="-1"/>
          <w:sz w:val="24"/>
          <w:szCs w:val="24"/>
          <w:lang w:eastAsia="ru-RU"/>
        </w:rPr>
        <w:t>Пионерский</w:t>
      </w:r>
      <w:proofErr w:type="gramEnd"/>
      <w:r w:rsidRPr="00096207">
        <w:rPr>
          <w:rFonts w:ascii="Times New Roman" w:eastAsia="SimSun" w:hAnsi="Times New Roman"/>
          <w:spacing w:val="-1"/>
          <w:sz w:val="24"/>
          <w:szCs w:val="24"/>
          <w:highlight w:val="white"/>
          <w:lang w:eastAsia="ru-RU"/>
        </w:rPr>
        <w:t xml:space="preserve">» </w:t>
      </w:r>
      <w:r w:rsidRPr="00096207">
        <w:rPr>
          <w:rFonts w:ascii="Times New Roman" w:hAnsi="Times New Roman"/>
          <w:color w:val="000000"/>
          <w:sz w:val="24"/>
          <w:szCs w:val="24"/>
          <w:lang w:eastAsia="ru-RU"/>
        </w:rPr>
        <w:t>изложить в новой редакции (приложение).</w:t>
      </w:r>
    </w:p>
    <w:p w:rsidR="00096207" w:rsidRDefault="00096207" w:rsidP="00096207">
      <w:pPr>
        <w:numPr>
          <w:ilvl w:val="0"/>
          <w:numId w:val="10"/>
        </w:numPr>
        <w:suppressAutoHyphens/>
        <w:spacing w:after="0" w:line="240" w:lineRule="auto"/>
        <w:ind w:left="0" w:firstLine="567"/>
        <w:jc w:val="both"/>
        <w:rPr>
          <w:rFonts w:ascii="Times New Roman" w:hAnsi="Times New Roman"/>
          <w:color w:val="000000"/>
          <w:sz w:val="24"/>
          <w:szCs w:val="24"/>
          <w:lang w:eastAsia="ru-RU"/>
        </w:rPr>
      </w:pPr>
      <w:r w:rsidRPr="00096207">
        <w:rPr>
          <w:rFonts w:ascii="Times New Roman" w:hAnsi="Times New Roman"/>
          <w:color w:val="000000"/>
          <w:sz w:val="24"/>
          <w:szCs w:val="24"/>
          <w:lang w:eastAsia="ru-RU"/>
        </w:rPr>
        <w:t xml:space="preserve">Разместить настоящее постановление на официальном сайте городского поселения </w:t>
      </w:r>
      <w:proofErr w:type="gramStart"/>
      <w:r w:rsidRPr="00096207">
        <w:rPr>
          <w:rFonts w:ascii="Times New Roman" w:hAnsi="Times New Roman"/>
          <w:color w:val="000000"/>
          <w:sz w:val="24"/>
          <w:szCs w:val="24"/>
          <w:lang w:eastAsia="ru-RU"/>
        </w:rPr>
        <w:t>Пионерский</w:t>
      </w:r>
      <w:proofErr w:type="gramEnd"/>
      <w:r w:rsidRPr="00096207">
        <w:rPr>
          <w:rFonts w:ascii="Times New Roman" w:hAnsi="Times New Roman"/>
          <w:color w:val="000000"/>
          <w:sz w:val="24"/>
          <w:szCs w:val="24"/>
          <w:lang w:eastAsia="ru-RU"/>
        </w:rPr>
        <w:t>.</w:t>
      </w:r>
    </w:p>
    <w:p w:rsidR="00096207" w:rsidRDefault="00096207" w:rsidP="00096207">
      <w:pPr>
        <w:numPr>
          <w:ilvl w:val="0"/>
          <w:numId w:val="10"/>
        </w:numPr>
        <w:suppressAutoHyphens/>
        <w:spacing w:after="0" w:line="240" w:lineRule="auto"/>
        <w:ind w:left="0" w:firstLine="567"/>
        <w:jc w:val="both"/>
        <w:rPr>
          <w:rFonts w:ascii="Times New Roman" w:hAnsi="Times New Roman"/>
          <w:color w:val="000000"/>
          <w:sz w:val="24"/>
          <w:szCs w:val="24"/>
          <w:lang w:eastAsia="ru-RU"/>
        </w:rPr>
      </w:pPr>
      <w:r w:rsidRPr="00096207">
        <w:rPr>
          <w:rFonts w:ascii="Times New Roman" w:hAnsi="Times New Roman"/>
          <w:color w:val="000000"/>
          <w:sz w:val="24"/>
          <w:szCs w:val="24"/>
          <w:lang w:eastAsia="ru-RU"/>
        </w:rPr>
        <w:t xml:space="preserve">Настоящее постановление вступает в силу </w:t>
      </w:r>
      <w:proofErr w:type="gramStart"/>
      <w:r w:rsidRPr="00096207">
        <w:rPr>
          <w:rFonts w:ascii="Times New Roman" w:hAnsi="Times New Roman"/>
          <w:color w:val="000000"/>
          <w:sz w:val="24"/>
          <w:szCs w:val="24"/>
          <w:lang w:eastAsia="ru-RU"/>
        </w:rPr>
        <w:t>с даты подписания</w:t>
      </w:r>
      <w:proofErr w:type="gramEnd"/>
      <w:r w:rsidRPr="00096207">
        <w:rPr>
          <w:rFonts w:ascii="Times New Roman" w:hAnsi="Times New Roman"/>
          <w:color w:val="000000"/>
          <w:sz w:val="24"/>
          <w:szCs w:val="24"/>
          <w:lang w:eastAsia="ru-RU"/>
        </w:rPr>
        <w:t>.</w:t>
      </w:r>
    </w:p>
    <w:p w:rsidR="00096207" w:rsidRPr="00096207" w:rsidRDefault="00096207" w:rsidP="00096207">
      <w:pPr>
        <w:numPr>
          <w:ilvl w:val="0"/>
          <w:numId w:val="10"/>
        </w:numPr>
        <w:suppressAutoHyphens/>
        <w:spacing w:after="0" w:line="240" w:lineRule="auto"/>
        <w:ind w:left="0" w:firstLine="567"/>
        <w:jc w:val="both"/>
        <w:rPr>
          <w:rFonts w:ascii="Times New Roman" w:hAnsi="Times New Roman"/>
          <w:color w:val="000000"/>
          <w:sz w:val="24"/>
          <w:szCs w:val="24"/>
          <w:lang w:eastAsia="ru-RU"/>
        </w:rPr>
      </w:pPr>
      <w:r w:rsidRPr="00096207">
        <w:rPr>
          <w:rFonts w:ascii="Times New Roman" w:hAnsi="Times New Roman"/>
          <w:color w:val="000000"/>
          <w:sz w:val="24"/>
          <w:szCs w:val="24"/>
          <w:lang w:eastAsia="ru-RU"/>
        </w:rPr>
        <w:t xml:space="preserve">Контроль исполнения настоящего постановления возложить на директора муниципального бюджетного учреждения Культурно-спортивный комплекс «Импульс» </w:t>
      </w:r>
      <w:r w:rsidR="00912571">
        <w:rPr>
          <w:rFonts w:ascii="Times New Roman" w:hAnsi="Times New Roman"/>
          <w:color w:val="000000"/>
          <w:sz w:val="24"/>
          <w:szCs w:val="24"/>
          <w:lang w:eastAsia="ru-RU"/>
        </w:rPr>
        <w:br/>
      </w:r>
      <w:proofErr w:type="spellStart"/>
      <w:r w:rsidRPr="00096207">
        <w:rPr>
          <w:rFonts w:ascii="Times New Roman" w:hAnsi="Times New Roman"/>
          <w:color w:val="000000"/>
          <w:sz w:val="24"/>
          <w:szCs w:val="24"/>
          <w:lang w:eastAsia="ru-RU"/>
        </w:rPr>
        <w:t>г.п</w:t>
      </w:r>
      <w:proofErr w:type="spellEnd"/>
      <w:r w:rsidRPr="00096207">
        <w:rPr>
          <w:rFonts w:ascii="Times New Roman" w:hAnsi="Times New Roman"/>
          <w:color w:val="000000"/>
          <w:sz w:val="24"/>
          <w:szCs w:val="24"/>
          <w:lang w:eastAsia="ru-RU"/>
        </w:rPr>
        <w:t xml:space="preserve">. </w:t>
      </w:r>
      <w:proofErr w:type="gramStart"/>
      <w:r w:rsidRPr="00096207">
        <w:rPr>
          <w:rFonts w:ascii="Times New Roman" w:hAnsi="Times New Roman"/>
          <w:color w:val="000000"/>
          <w:sz w:val="24"/>
          <w:szCs w:val="24"/>
          <w:lang w:eastAsia="ru-RU"/>
        </w:rPr>
        <w:t>Пионерский</w:t>
      </w:r>
      <w:proofErr w:type="gramEnd"/>
      <w:r w:rsidRPr="00096207">
        <w:rPr>
          <w:rFonts w:ascii="Times New Roman" w:hAnsi="Times New Roman"/>
          <w:color w:val="000000"/>
          <w:sz w:val="24"/>
          <w:szCs w:val="24"/>
          <w:lang w:eastAsia="ru-RU"/>
        </w:rPr>
        <w:t xml:space="preserve"> Капля А.В.</w:t>
      </w:r>
    </w:p>
    <w:p w:rsidR="009D3303" w:rsidRPr="00CB116F" w:rsidRDefault="009D3303" w:rsidP="009D3303">
      <w:pPr>
        <w:suppressAutoHyphens/>
        <w:spacing w:after="0" w:line="240" w:lineRule="auto"/>
        <w:ind w:firstLine="567"/>
        <w:jc w:val="both"/>
        <w:rPr>
          <w:rFonts w:ascii="Times New Roman" w:hAnsi="Times New Roman"/>
          <w:sz w:val="20"/>
          <w:szCs w:val="20"/>
          <w:lang w:eastAsia="zh-CN"/>
        </w:rPr>
      </w:pPr>
    </w:p>
    <w:p w:rsidR="009D3303" w:rsidRDefault="009D3303" w:rsidP="009D3303">
      <w:pPr>
        <w:spacing w:after="0" w:line="240" w:lineRule="auto"/>
        <w:jc w:val="both"/>
        <w:rPr>
          <w:rFonts w:ascii="Times New Roman" w:hAnsi="Times New Roman"/>
          <w:sz w:val="24"/>
          <w:szCs w:val="24"/>
        </w:rPr>
      </w:pPr>
    </w:p>
    <w:p w:rsidR="00A73040" w:rsidRDefault="00A73040" w:rsidP="009D3303">
      <w:pPr>
        <w:spacing w:after="0" w:line="240" w:lineRule="auto"/>
        <w:jc w:val="both"/>
        <w:rPr>
          <w:rFonts w:ascii="Times New Roman" w:hAnsi="Times New Roman"/>
          <w:sz w:val="24"/>
          <w:szCs w:val="24"/>
        </w:rPr>
      </w:pPr>
    </w:p>
    <w:p w:rsidR="00A73040" w:rsidRDefault="00A73040" w:rsidP="009D3303">
      <w:pPr>
        <w:spacing w:after="0" w:line="240" w:lineRule="auto"/>
        <w:jc w:val="both"/>
        <w:rPr>
          <w:rFonts w:ascii="Times New Roman" w:hAnsi="Times New Roman"/>
          <w:sz w:val="24"/>
          <w:szCs w:val="24"/>
        </w:rPr>
      </w:pPr>
    </w:p>
    <w:p w:rsidR="009D3303" w:rsidRDefault="009D3303" w:rsidP="009D3303">
      <w:pPr>
        <w:spacing w:after="0" w:line="240" w:lineRule="atLeast"/>
        <w:jc w:val="both"/>
        <w:rPr>
          <w:rFonts w:ascii="Times New Roman" w:hAnsi="Times New Roman"/>
          <w:sz w:val="24"/>
          <w:szCs w:val="20"/>
        </w:rPr>
      </w:pPr>
      <w:r>
        <w:rPr>
          <w:rFonts w:ascii="Times New Roman" w:hAnsi="Times New Roman"/>
          <w:sz w:val="24"/>
          <w:szCs w:val="20"/>
        </w:rPr>
        <w:t xml:space="preserve">Глава городского поселения Пионерский                                               </w:t>
      </w:r>
      <w:r w:rsidR="00623250">
        <w:rPr>
          <w:rFonts w:ascii="Times New Roman" w:hAnsi="Times New Roman"/>
          <w:sz w:val="24"/>
          <w:szCs w:val="20"/>
        </w:rPr>
        <w:t xml:space="preserve">       </w:t>
      </w:r>
      <w:r>
        <w:rPr>
          <w:rFonts w:ascii="Times New Roman" w:hAnsi="Times New Roman"/>
          <w:sz w:val="24"/>
          <w:szCs w:val="20"/>
        </w:rPr>
        <w:t xml:space="preserve">                В.С.</w:t>
      </w:r>
      <w:r w:rsidR="00912571">
        <w:rPr>
          <w:rFonts w:ascii="Times New Roman" w:hAnsi="Times New Roman"/>
          <w:sz w:val="24"/>
          <w:szCs w:val="20"/>
        </w:rPr>
        <w:t xml:space="preserve"> </w:t>
      </w:r>
      <w:r>
        <w:rPr>
          <w:rFonts w:ascii="Times New Roman" w:hAnsi="Times New Roman"/>
          <w:sz w:val="24"/>
          <w:szCs w:val="20"/>
        </w:rPr>
        <w:t>Зубчик</w:t>
      </w:r>
    </w:p>
    <w:p w:rsidR="009D3303" w:rsidRDefault="009D3303" w:rsidP="009D3303">
      <w:pPr>
        <w:spacing w:after="0" w:line="240" w:lineRule="atLeast"/>
        <w:jc w:val="both"/>
        <w:rPr>
          <w:rFonts w:ascii="Times New Roman" w:hAnsi="Times New Roman"/>
          <w:sz w:val="24"/>
          <w:szCs w:val="20"/>
        </w:rPr>
      </w:pPr>
    </w:p>
    <w:p w:rsidR="009D3303" w:rsidRDefault="009D3303" w:rsidP="009D3303">
      <w:pPr>
        <w:spacing w:after="0" w:line="240" w:lineRule="atLeast"/>
        <w:jc w:val="both"/>
        <w:rPr>
          <w:rFonts w:ascii="Times New Roman" w:hAnsi="Times New Roman"/>
          <w:sz w:val="24"/>
          <w:szCs w:val="20"/>
        </w:rPr>
      </w:pPr>
    </w:p>
    <w:p w:rsidR="009D3303" w:rsidRDefault="009D3303" w:rsidP="009D3303">
      <w:pPr>
        <w:spacing w:after="0" w:line="240" w:lineRule="atLeast"/>
        <w:jc w:val="both"/>
        <w:rPr>
          <w:rFonts w:ascii="Times New Roman" w:hAnsi="Times New Roman"/>
          <w:sz w:val="24"/>
          <w:szCs w:val="20"/>
        </w:rPr>
      </w:pPr>
    </w:p>
    <w:p w:rsidR="009D3303" w:rsidRDefault="009D3303" w:rsidP="009D3303">
      <w:pPr>
        <w:spacing w:after="0" w:line="240" w:lineRule="atLeast"/>
        <w:jc w:val="both"/>
        <w:rPr>
          <w:rFonts w:ascii="Times New Roman" w:hAnsi="Times New Roman"/>
          <w:sz w:val="24"/>
          <w:szCs w:val="20"/>
        </w:rPr>
      </w:pPr>
    </w:p>
    <w:p w:rsidR="002529C9" w:rsidRDefault="002529C9" w:rsidP="009D3303">
      <w:pPr>
        <w:spacing w:after="0" w:line="240" w:lineRule="atLeast"/>
        <w:jc w:val="both"/>
        <w:rPr>
          <w:rFonts w:ascii="Times New Roman" w:hAnsi="Times New Roman"/>
          <w:sz w:val="24"/>
          <w:szCs w:val="20"/>
        </w:rPr>
      </w:pPr>
    </w:p>
    <w:p w:rsidR="00B47CA9" w:rsidRPr="00CB116F" w:rsidRDefault="00B47CA9" w:rsidP="009978B1">
      <w:pPr>
        <w:suppressAutoHyphens/>
        <w:spacing w:after="0" w:line="240" w:lineRule="auto"/>
        <w:ind w:firstLine="567"/>
        <w:jc w:val="both"/>
        <w:rPr>
          <w:rFonts w:ascii="Times New Roman" w:hAnsi="Times New Roman"/>
          <w:sz w:val="20"/>
          <w:szCs w:val="20"/>
          <w:lang w:eastAsia="zh-CN"/>
        </w:rPr>
      </w:pPr>
    </w:p>
    <w:tbl>
      <w:tblPr>
        <w:tblW w:w="0" w:type="auto"/>
        <w:tblLook w:val="01E0" w:firstRow="1" w:lastRow="1" w:firstColumn="1" w:lastColumn="1" w:noHBand="0" w:noVBand="0"/>
      </w:tblPr>
      <w:tblGrid>
        <w:gridCol w:w="3352"/>
        <w:gridCol w:w="3353"/>
        <w:gridCol w:w="3353"/>
      </w:tblGrid>
      <w:tr w:rsidR="003A652C" w:rsidRPr="003A652C" w:rsidTr="00005B31">
        <w:tc>
          <w:tcPr>
            <w:tcW w:w="3352" w:type="dxa"/>
          </w:tcPr>
          <w:p w:rsidR="00005B31" w:rsidRPr="005D6146" w:rsidRDefault="00005B31" w:rsidP="00005B31">
            <w:pPr>
              <w:pStyle w:val="a3"/>
              <w:tabs>
                <w:tab w:val="left" w:pos="7605"/>
              </w:tabs>
              <w:rPr>
                <w:rFonts w:ascii="Times New Roman" w:hAnsi="Times New Roman"/>
                <w:b/>
                <w:sz w:val="24"/>
                <w:szCs w:val="24"/>
              </w:rPr>
            </w:pPr>
          </w:p>
        </w:tc>
        <w:tc>
          <w:tcPr>
            <w:tcW w:w="3353" w:type="dxa"/>
          </w:tcPr>
          <w:p w:rsidR="00005B31" w:rsidRPr="003A652C" w:rsidRDefault="00005B31" w:rsidP="00005B31">
            <w:pPr>
              <w:pStyle w:val="a3"/>
              <w:tabs>
                <w:tab w:val="left" w:pos="7605"/>
              </w:tabs>
              <w:rPr>
                <w:rFonts w:ascii="Times New Roman" w:hAnsi="Times New Roman"/>
                <w:b/>
                <w:sz w:val="24"/>
                <w:szCs w:val="24"/>
              </w:rPr>
            </w:pPr>
          </w:p>
          <w:p w:rsidR="009D3303" w:rsidRPr="003A652C" w:rsidRDefault="009D3303" w:rsidP="00005B31">
            <w:pPr>
              <w:pStyle w:val="a3"/>
              <w:tabs>
                <w:tab w:val="left" w:pos="7605"/>
              </w:tabs>
              <w:rPr>
                <w:rFonts w:ascii="Times New Roman" w:hAnsi="Times New Roman"/>
                <w:b/>
                <w:sz w:val="24"/>
                <w:szCs w:val="24"/>
              </w:rPr>
            </w:pPr>
          </w:p>
          <w:p w:rsidR="009D3303" w:rsidRPr="003A652C" w:rsidRDefault="009D3303" w:rsidP="00005B31">
            <w:pPr>
              <w:pStyle w:val="a3"/>
              <w:tabs>
                <w:tab w:val="left" w:pos="7605"/>
              </w:tabs>
              <w:rPr>
                <w:rFonts w:ascii="Times New Roman" w:hAnsi="Times New Roman"/>
                <w:b/>
                <w:sz w:val="24"/>
                <w:szCs w:val="24"/>
              </w:rPr>
            </w:pPr>
          </w:p>
          <w:p w:rsidR="009D3303" w:rsidRPr="003A652C" w:rsidRDefault="009D3303" w:rsidP="00005B31">
            <w:pPr>
              <w:pStyle w:val="a3"/>
              <w:tabs>
                <w:tab w:val="left" w:pos="7605"/>
              </w:tabs>
              <w:rPr>
                <w:rFonts w:ascii="Times New Roman" w:hAnsi="Times New Roman"/>
                <w:b/>
                <w:sz w:val="24"/>
                <w:szCs w:val="24"/>
              </w:rPr>
            </w:pPr>
          </w:p>
        </w:tc>
        <w:tc>
          <w:tcPr>
            <w:tcW w:w="3353" w:type="dxa"/>
          </w:tcPr>
          <w:p w:rsidR="002529C9" w:rsidRPr="003A652C" w:rsidRDefault="00005B31" w:rsidP="002529C9">
            <w:pPr>
              <w:pStyle w:val="a3"/>
              <w:tabs>
                <w:tab w:val="left" w:pos="7605"/>
              </w:tabs>
              <w:jc w:val="right"/>
              <w:rPr>
                <w:rFonts w:ascii="Times New Roman" w:hAnsi="Times New Roman"/>
                <w:sz w:val="20"/>
                <w:szCs w:val="20"/>
              </w:rPr>
            </w:pPr>
            <w:r w:rsidRPr="003A652C">
              <w:rPr>
                <w:rFonts w:ascii="Times New Roman" w:hAnsi="Times New Roman"/>
                <w:sz w:val="20"/>
                <w:szCs w:val="20"/>
              </w:rPr>
              <w:t xml:space="preserve">Приложение к Постановлению        администрации городского поселения </w:t>
            </w:r>
            <w:proofErr w:type="gramStart"/>
            <w:r w:rsidRPr="003A652C">
              <w:rPr>
                <w:rFonts w:ascii="Times New Roman" w:hAnsi="Times New Roman"/>
                <w:sz w:val="20"/>
                <w:szCs w:val="20"/>
              </w:rPr>
              <w:t>Пионерский</w:t>
            </w:r>
            <w:proofErr w:type="gramEnd"/>
          </w:p>
          <w:p w:rsidR="00C22849" w:rsidRPr="003A652C" w:rsidRDefault="002529C9" w:rsidP="00C22849">
            <w:pPr>
              <w:pStyle w:val="a3"/>
              <w:tabs>
                <w:tab w:val="left" w:pos="7605"/>
              </w:tabs>
              <w:jc w:val="right"/>
              <w:rPr>
                <w:rFonts w:ascii="Times New Roman" w:hAnsi="Times New Roman"/>
                <w:sz w:val="20"/>
                <w:szCs w:val="20"/>
              </w:rPr>
            </w:pPr>
            <w:r w:rsidRPr="003A652C">
              <w:rPr>
                <w:rFonts w:ascii="Times New Roman" w:hAnsi="Times New Roman"/>
                <w:sz w:val="20"/>
                <w:szCs w:val="20"/>
              </w:rPr>
              <w:t xml:space="preserve">от </w:t>
            </w:r>
            <w:r w:rsidR="003A652C" w:rsidRPr="003A652C">
              <w:rPr>
                <w:rFonts w:ascii="Times New Roman" w:hAnsi="Times New Roman"/>
                <w:sz w:val="20"/>
                <w:szCs w:val="20"/>
              </w:rPr>
              <w:t>28</w:t>
            </w:r>
            <w:r w:rsidRPr="003A652C">
              <w:rPr>
                <w:rFonts w:ascii="Times New Roman" w:hAnsi="Times New Roman"/>
                <w:sz w:val="20"/>
                <w:szCs w:val="20"/>
              </w:rPr>
              <w:t>.</w:t>
            </w:r>
            <w:r w:rsidR="00402113" w:rsidRPr="003A652C">
              <w:rPr>
                <w:rFonts w:ascii="Times New Roman" w:hAnsi="Times New Roman"/>
                <w:sz w:val="20"/>
                <w:szCs w:val="20"/>
              </w:rPr>
              <w:t>1</w:t>
            </w:r>
            <w:r w:rsidR="00FD2AB9" w:rsidRPr="003A652C">
              <w:rPr>
                <w:rFonts w:ascii="Times New Roman" w:hAnsi="Times New Roman"/>
                <w:sz w:val="20"/>
                <w:szCs w:val="20"/>
              </w:rPr>
              <w:t>2</w:t>
            </w:r>
            <w:r w:rsidRPr="003A652C">
              <w:rPr>
                <w:rFonts w:ascii="Times New Roman" w:hAnsi="Times New Roman"/>
                <w:sz w:val="20"/>
                <w:szCs w:val="20"/>
              </w:rPr>
              <w:t>.202</w:t>
            </w:r>
            <w:r w:rsidR="004F5BCB" w:rsidRPr="003A652C">
              <w:rPr>
                <w:rFonts w:ascii="Times New Roman" w:hAnsi="Times New Roman"/>
                <w:sz w:val="20"/>
                <w:szCs w:val="20"/>
              </w:rPr>
              <w:t>3</w:t>
            </w:r>
            <w:r w:rsidRPr="003A652C">
              <w:rPr>
                <w:rFonts w:ascii="Times New Roman" w:hAnsi="Times New Roman"/>
                <w:sz w:val="20"/>
                <w:szCs w:val="20"/>
              </w:rPr>
              <w:t xml:space="preserve"> г. № </w:t>
            </w:r>
            <w:r w:rsidR="003A652C" w:rsidRPr="003A652C">
              <w:rPr>
                <w:rFonts w:ascii="Times New Roman" w:hAnsi="Times New Roman"/>
                <w:sz w:val="20"/>
                <w:szCs w:val="20"/>
              </w:rPr>
              <w:t>481</w:t>
            </w:r>
          </w:p>
          <w:p w:rsidR="00005B31" w:rsidRPr="003A652C" w:rsidRDefault="002529C9" w:rsidP="00C22849">
            <w:pPr>
              <w:pStyle w:val="a3"/>
              <w:tabs>
                <w:tab w:val="left" w:pos="7605"/>
              </w:tabs>
              <w:jc w:val="right"/>
              <w:rPr>
                <w:rFonts w:ascii="Times New Roman" w:hAnsi="Times New Roman"/>
                <w:sz w:val="20"/>
                <w:szCs w:val="20"/>
              </w:rPr>
            </w:pPr>
            <w:r w:rsidRPr="003A652C">
              <w:rPr>
                <w:rFonts w:ascii="Times New Roman" w:hAnsi="Times New Roman"/>
                <w:sz w:val="20"/>
                <w:szCs w:val="20"/>
              </w:rPr>
              <w:t xml:space="preserve"> </w:t>
            </w:r>
          </w:p>
        </w:tc>
      </w:tr>
    </w:tbl>
    <w:p w:rsidR="00005B31" w:rsidRDefault="00005B31" w:rsidP="00005B31">
      <w:pPr>
        <w:pStyle w:val="a3"/>
        <w:tabs>
          <w:tab w:val="left" w:pos="7605"/>
        </w:tabs>
        <w:rPr>
          <w:rFonts w:ascii="Times New Roman" w:hAnsi="Times New Roman"/>
          <w:b/>
          <w:sz w:val="24"/>
          <w:szCs w:val="24"/>
        </w:rPr>
      </w:pPr>
    </w:p>
    <w:p w:rsidR="00005B31" w:rsidRDefault="00005B31" w:rsidP="00005B31">
      <w:pPr>
        <w:pStyle w:val="a3"/>
        <w:tabs>
          <w:tab w:val="left" w:pos="7605"/>
        </w:tabs>
        <w:rPr>
          <w:rFonts w:ascii="Times New Roman" w:hAnsi="Times New Roman"/>
          <w:b/>
          <w:sz w:val="24"/>
          <w:szCs w:val="24"/>
        </w:rPr>
      </w:pPr>
    </w:p>
    <w:p w:rsidR="00005B31" w:rsidRDefault="00005B31" w:rsidP="00005B31">
      <w:pPr>
        <w:pStyle w:val="a3"/>
        <w:tabs>
          <w:tab w:val="left" w:pos="7605"/>
        </w:tabs>
        <w:rPr>
          <w:rFonts w:ascii="Times New Roman" w:hAnsi="Times New Roman"/>
          <w:b/>
          <w:sz w:val="24"/>
          <w:szCs w:val="24"/>
        </w:rPr>
      </w:pPr>
    </w:p>
    <w:p w:rsidR="00005B31" w:rsidRDefault="00005B31" w:rsidP="00005B31">
      <w:pPr>
        <w:pStyle w:val="a3"/>
        <w:tabs>
          <w:tab w:val="left" w:pos="7605"/>
        </w:tabs>
        <w:rPr>
          <w:rFonts w:ascii="Times New Roman" w:hAnsi="Times New Roman"/>
          <w:b/>
          <w:sz w:val="24"/>
          <w:szCs w:val="24"/>
        </w:rPr>
      </w:pPr>
    </w:p>
    <w:p w:rsidR="00005B31" w:rsidRDefault="00005B31" w:rsidP="00005B31">
      <w:pPr>
        <w:pStyle w:val="a3"/>
        <w:tabs>
          <w:tab w:val="left" w:pos="7605"/>
        </w:tabs>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8"/>
          <w:szCs w:val="28"/>
        </w:rPr>
      </w:pPr>
    </w:p>
    <w:p w:rsidR="00005B31" w:rsidRPr="00627C29" w:rsidRDefault="00005B31" w:rsidP="00005B31">
      <w:pPr>
        <w:pStyle w:val="a3"/>
        <w:jc w:val="center"/>
        <w:rPr>
          <w:rFonts w:ascii="Times New Roman" w:hAnsi="Times New Roman"/>
          <w:b/>
          <w:sz w:val="28"/>
          <w:szCs w:val="28"/>
        </w:rPr>
      </w:pPr>
      <w:r w:rsidRPr="00627C29">
        <w:rPr>
          <w:rFonts w:ascii="Times New Roman" w:hAnsi="Times New Roman"/>
          <w:b/>
          <w:sz w:val="28"/>
          <w:szCs w:val="28"/>
        </w:rPr>
        <w:t xml:space="preserve">МУНИЦИПАЛЬНАЯ ПРОГРАММА </w:t>
      </w:r>
    </w:p>
    <w:p w:rsidR="00005B31" w:rsidRPr="00E774B2" w:rsidRDefault="00005B31" w:rsidP="00005B31">
      <w:pPr>
        <w:pStyle w:val="a3"/>
        <w:jc w:val="center"/>
        <w:rPr>
          <w:rFonts w:ascii="Times New Roman" w:hAnsi="Times New Roman"/>
          <w:b/>
          <w:sz w:val="28"/>
          <w:szCs w:val="28"/>
        </w:rPr>
      </w:pPr>
      <w:r w:rsidRPr="00627C29">
        <w:rPr>
          <w:rFonts w:ascii="Times New Roman" w:hAnsi="Times New Roman"/>
          <w:b/>
          <w:sz w:val="28"/>
          <w:szCs w:val="28"/>
        </w:rPr>
        <w:t>«Развитие физической культуры и массового спорта на территории   городск</w:t>
      </w:r>
      <w:r>
        <w:rPr>
          <w:rFonts w:ascii="Times New Roman" w:hAnsi="Times New Roman"/>
          <w:b/>
          <w:sz w:val="28"/>
          <w:szCs w:val="28"/>
        </w:rPr>
        <w:t xml:space="preserve">ого поселения </w:t>
      </w:r>
      <w:proofErr w:type="gramStart"/>
      <w:r>
        <w:rPr>
          <w:rFonts w:ascii="Times New Roman" w:hAnsi="Times New Roman"/>
          <w:b/>
          <w:sz w:val="28"/>
          <w:szCs w:val="28"/>
        </w:rPr>
        <w:t>Пионерский</w:t>
      </w:r>
      <w:proofErr w:type="gramEnd"/>
      <w:r>
        <w:rPr>
          <w:rFonts w:ascii="Times New Roman" w:hAnsi="Times New Roman"/>
          <w:b/>
          <w:sz w:val="28"/>
          <w:szCs w:val="28"/>
        </w:rPr>
        <w:t>»</w:t>
      </w: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Pr="00627C29" w:rsidRDefault="00005B31"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904E24" w:rsidRDefault="00904E24" w:rsidP="00005B31">
      <w:pPr>
        <w:pStyle w:val="a3"/>
        <w:jc w:val="center"/>
        <w:rPr>
          <w:rFonts w:ascii="Times New Roman" w:hAnsi="Times New Roman"/>
          <w:b/>
          <w:sz w:val="24"/>
          <w:szCs w:val="24"/>
        </w:rPr>
      </w:pPr>
    </w:p>
    <w:p w:rsidR="00005B31" w:rsidRDefault="00005B31" w:rsidP="00005B31">
      <w:pPr>
        <w:pStyle w:val="a3"/>
        <w:jc w:val="center"/>
        <w:rPr>
          <w:rFonts w:ascii="Times New Roman" w:hAnsi="Times New Roman"/>
          <w:b/>
          <w:sz w:val="24"/>
          <w:szCs w:val="24"/>
        </w:rPr>
      </w:pPr>
    </w:p>
    <w:p w:rsidR="00904E24" w:rsidRDefault="00904E24" w:rsidP="00831D3B">
      <w:pPr>
        <w:pStyle w:val="a3"/>
        <w:jc w:val="center"/>
        <w:rPr>
          <w:rFonts w:ascii="Times New Roman" w:hAnsi="Times New Roman"/>
          <w:b/>
          <w:sz w:val="24"/>
          <w:szCs w:val="24"/>
        </w:rPr>
      </w:pPr>
    </w:p>
    <w:p w:rsidR="00904E24" w:rsidRDefault="00904E24" w:rsidP="00831D3B">
      <w:pPr>
        <w:pStyle w:val="a3"/>
        <w:jc w:val="center"/>
        <w:rPr>
          <w:rFonts w:ascii="Times New Roman" w:hAnsi="Times New Roman"/>
          <w:b/>
          <w:sz w:val="24"/>
          <w:szCs w:val="24"/>
        </w:rPr>
      </w:pPr>
    </w:p>
    <w:p w:rsidR="00831D3B" w:rsidRPr="00005B31" w:rsidRDefault="00831D3B" w:rsidP="00831D3B">
      <w:pPr>
        <w:pStyle w:val="a3"/>
        <w:jc w:val="center"/>
        <w:rPr>
          <w:rFonts w:ascii="Times New Roman" w:hAnsi="Times New Roman"/>
          <w:b/>
          <w:sz w:val="24"/>
          <w:szCs w:val="24"/>
        </w:rPr>
      </w:pPr>
      <w:r w:rsidRPr="00005B31">
        <w:rPr>
          <w:rFonts w:ascii="Times New Roman" w:hAnsi="Times New Roman"/>
          <w:b/>
          <w:sz w:val="24"/>
          <w:szCs w:val="24"/>
        </w:rPr>
        <w:t xml:space="preserve">ПАСПОРТ </w:t>
      </w:r>
    </w:p>
    <w:p w:rsidR="00831D3B" w:rsidRPr="00005B31" w:rsidRDefault="00831D3B" w:rsidP="00831D3B">
      <w:pPr>
        <w:pStyle w:val="a3"/>
        <w:jc w:val="center"/>
        <w:rPr>
          <w:rFonts w:ascii="Times New Roman" w:hAnsi="Times New Roman"/>
          <w:b/>
          <w:sz w:val="24"/>
          <w:szCs w:val="24"/>
        </w:rPr>
      </w:pPr>
      <w:r w:rsidRPr="00005B31">
        <w:rPr>
          <w:rFonts w:ascii="Times New Roman" w:hAnsi="Times New Roman"/>
          <w:b/>
          <w:sz w:val="24"/>
          <w:szCs w:val="24"/>
        </w:rPr>
        <w:t>муниципальной программы</w:t>
      </w:r>
    </w:p>
    <w:p w:rsidR="00831D3B" w:rsidRPr="00005B31" w:rsidRDefault="00831D3B" w:rsidP="00831D3B">
      <w:pPr>
        <w:jc w:val="center"/>
        <w:rPr>
          <w:rFonts w:ascii="Times New Roman" w:hAnsi="Times New Roman"/>
          <w:i/>
          <w:sz w:val="24"/>
        </w:rPr>
      </w:pPr>
      <w:r w:rsidRPr="00005B31">
        <w:rPr>
          <w:rFonts w:ascii="Times New Roman" w:hAnsi="Times New Roman"/>
          <w:b/>
          <w:sz w:val="24"/>
        </w:rPr>
        <w:t xml:space="preserve">«Развитие физической культуры и массового спорта на территории городского </w:t>
      </w:r>
      <w:r w:rsidRPr="00005B31">
        <w:rPr>
          <w:rFonts w:ascii="Times New Roman" w:hAnsi="Times New Roman"/>
          <w:b/>
          <w:sz w:val="24"/>
          <w:szCs w:val="24"/>
        </w:rPr>
        <w:t xml:space="preserve">поселения </w:t>
      </w:r>
      <w:proofErr w:type="gramStart"/>
      <w:r w:rsidRPr="00005B31">
        <w:rPr>
          <w:rFonts w:ascii="Times New Roman" w:hAnsi="Times New Roman"/>
          <w:b/>
          <w:sz w:val="24"/>
          <w:szCs w:val="24"/>
        </w:rPr>
        <w:t>Пионерский</w:t>
      </w:r>
      <w:proofErr w:type="gramEnd"/>
      <w:r w:rsidRPr="00005B31">
        <w:rPr>
          <w:rFonts w:ascii="Times New Roman" w:hAnsi="Times New Roman"/>
          <w:b/>
          <w:sz w:val="24"/>
        </w:rPr>
        <w:t>»</w:t>
      </w:r>
    </w:p>
    <w:tbl>
      <w:tblPr>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0"/>
        <w:gridCol w:w="7043"/>
      </w:tblGrid>
      <w:tr w:rsidR="00C71FFA" w:rsidRPr="00005B31" w:rsidTr="00623250">
        <w:tc>
          <w:tcPr>
            <w:tcW w:w="3240" w:type="dxa"/>
          </w:tcPr>
          <w:p w:rsidR="00C71FFA" w:rsidRPr="00BF5691" w:rsidRDefault="00C71FFA" w:rsidP="00430820">
            <w:pPr>
              <w:pStyle w:val="13"/>
              <w:rPr>
                <w:rFonts w:ascii="Times New Roman" w:hAnsi="Times New Roman" w:cs="Times New Roman"/>
                <w:sz w:val="24"/>
                <w:szCs w:val="24"/>
              </w:rPr>
            </w:pPr>
            <w:r w:rsidRPr="00BF5691">
              <w:rPr>
                <w:rFonts w:ascii="Times New Roman" w:hAnsi="Times New Roman" w:cs="Times New Roman"/>
                <w:sz w:val="24"/>
                <w:szCs w:val="24"/>
              </w:rPr>
              <w:t>Наименование и вид  программы</w:t>
            </w:r>
          </w:p>
        </w:tc>
        <w:tc>
          <w:tcPr>
            <w:tcW w:w="7043" w:type="dxa"/>
          </w:tcPr>
          <w:p w:rsidR="00C71FFA" w:rsidRPr="00005B31" w:rsidRDefault="00C71FFA" w:rsidP="00831D3B">
            <w:pPr>
              <w:pStyle w:val="a3"/>
              <w:spacing w:line="276" w:lineRule="auto"/>
              <w:rPr>
                <w:rFonts w:ascii="Times New Roman" w:hAnsi="Times New Roman"/>
                <w:sz w:val="24"/>
                <w:szCs w:val="24"/>
              </w:rPr>
            </w:pPr>
            <w:r w:rsidRPr="00005B31">
              <w:rPr>
                <w:rFonts w:ascii="Times New Roman" w:hAnsi="Times New Roman"/>
                <w:sz w:val="24"/>
                <w:szCs w:val="24"/>
              </w:rPr>
              <w:t xml:space="preserve">Муниципальная программа  «Развитие физической культуры и массового спорта на территории городского поселения </w:t>
            </w:r>
            <w:proofErr w:type="gramStart"/>
            <w:r w:rsidRPr="00005B31">
              <w:rPr>
                <w:rFonts w:ascii="Times New Roman" w:hAnsi="Times New Roman"/>
                <w:sz w:val="24"/>
                <w:szCs w:val="24"/>
              </w:rPr>
              <w:t>Пионерский</w:t>
            </w:r>
            <w:proofErr w:type="gramEnd"/>
            <w:r w:rsidRPr="00005B31">
              <w:rPr>
                <w:rFonts w:ascii="Times New Roman" w:hAnsi="Times New Roman"/>
                <w:sz w:val="24"/>
                <w:szCs w:val="24"/>
              </w:rPr>
              <w:t>» (далее Программа)</w:t>
            </w:r>
          </w:p>
        </w:tc>
      </w:tr>
      <w:tr w:rsidR="00C71FFA" w:rsidRPr="00005B31" w:rsidTr="00623250">
        <w:tc>
          <w:tcPr>
            <w:tcW w:w="3240" w:type="dxa"/>
          </w:tcPr>
          <w:p w:rsidR="00C71FFA" w:rsidRPr="00BF5691" w:rsidRDefault="00C71FFA" w:rsidP="00430820">
            <w:pPr>
              <w:pStyle w:val="13"/>
              <w:rPr>
                <w:rFonts w:ascii="Times New Roman" w:hAnsi="Times New Roman" w:cs="Times New Roman"/>
                <w:sz w:val="24"/>
                <w:szCs w:val="24"/>
              </w:rPr>
            </w:pPr>
            <w:r w:rsidRPr="009D562F">
              <w:rPr>
                <w:rFonts w:ascii="Times New Roman" w:hAnsi="Times New Roman" w:cs="Times New Roman"/>
                <w:sz w:val="24"/>
                <w:szCs w:val="24"/>
              </w:rPr>
              <w:t xml:space="preserve">Дата утверждения </w:t>
            </w:r>
            <w:r>
              <w:rPr>
                <w:rFonts w:ascii="Times New Roman" w:hAnsi="Times New Roman" w:cs="Times New Roman"/>
                <w:sz w:val="24"/>
                <w:szCs w:val="24"/>
              </w:rPr>
              <w:t>муниципальной</w:t>
            </w:r>
            <w:r w:rsidRPr="009D562F">
              <w:rPr>
                <w:rFonts w:ascii="Times New Roman" w:hAnsi="Times New Roman" w:cs="Times New Roman"/>
                <w:sz w:val="24"/>
                <w:szCs w:val="24"/>
              </w:rPr>
              <w:t xml:space="preserve"> программы (наименование и номер соответствующего нормативного правового акта)</w:t>
            </w:r>
          </w:p>
        </w:tc>
        <w:tc>
          <w:tcPr>
            <w:tcW w:w="7043" w:type="dxa"/>
          </w:tcPr>
          <w:p w:rsidR="00C71FFA" w:rsidRPr="00005B31" w:rsidRDefault="00C71FFA" w:rsidP="00831D3B">
            <w:pPr>
              <w:pStyle w:val="a3"/>
              <w:spacing w:line="276" w:lineRule="auto"/>
              <w:rPr>
                <w:rFonts w:ascii="Times New Roman" w:hAnsi="Times New Roman"/>
                <w:sz w:val="24"/>
                <w:szCs w:val="24"/>
              </w:rPr>
            </w:pPr>
            <w:r w:rsidRPr="00005B31">
              <w:rPr>
                <w:rFonts w:ascii="Times New Roman" w:hAnsi="Times New Roman"/>
                <w:sz w:val="24"/>
                <w:szCs w:val="24"/>
              </w:rPr>
              <w:t>Постановление</w:t>
            </w:r>
            <w:r w:rsidR="002529C9">
              <w:rPr>
                <w:rFonts w:ascii="Times New Roman" w:hAnsi="Times New Roman"/>
                <w:sz w:val="24"/>
                <w:szCs w:val="24"/>
              </w:rPr>
              <w:t xml:space="preserve"> Администрации городского поселения Пионерский</w:t>
            </w:r>
            <w:r w:rsidRPr="00005B31">
              <w:rPr>
                <w:rFonts w:ascii="Times New Roman" w:hAnsi="Times New Roman"/>
                <w:sz w:val="24"/>
                <w:szCs w:val="24"/>
              </w:rPr>
              <w:t xml:space="preserve"> № 327 от 22.11.2018 г.</w:t>
            </w:r>
          </w:p>
        </w:tc>
      </w:tr>
      <w:tr w:rsidR="00C71FFA" w:rsidRPr="00005B31" w:rsidTr="00623250">
        <w:tc>
          <w:tcPr>
            <w:tcW w:w="3240" w:type="dxa"/>
          </w:tcPr>
          <w:p w:rsidR="00C71FFA" w:rsidRPr="00EA6444" w:rsidRDefault="00C71FFA" w:rsidP="00430820">
            <w:pPr>
              <w:jc w:val="both"/>
              <w:rPr>
                <w:rFonts w:ascii="Times New Roman" w:hAnsi="Times New Roman"/>
                <w:sz w:val="24"/>
                <w:szCs w:val="24"/>
              </w:rPr>
            </w:pPr>
            <w:r w:rsidRPr="00EA6444">
              <w:rPr>
                <w:rFonts w:ascii="Times New Roman" w:hAnsi="Times New Roman"/>
                <w:sz w:val="24"/>
                <w:szCs w:val="24"/>
              </w:rPr>
              <w:t>Разработчик муниципальной программы</w:t>
            </w:r>
          </w:p>
        </w:tc>
        <w:tc>
          <w:tcPr>
            <w:tcW w:w="7043" w:type="dxa"/>
          </w:tcPr>
          <w:p w:rsidR="00C71FFA" w:rsidRPr="00005B31" w:rsidRDefault="00C71FFA" w:rsidP="00831D3B">
            <w:pPr>
              <w:pStyle w:val="a3"/>
              <w:spacing w:line="276" w:lineRule="auto"/>
              <w:jc w:val="both"/>
              <w:rPr>
                <w:rFonts w:ascii="Times New Roman" w:hAnsi="Times New Roman"/>
                <w:sz w:val="24"/>
                <w:szCs w:val="24"/>
              </w:rPr>
            </w:pPr>
            <w:r w:rsidRPr="00005B31">
              <w:rPr>
                <w:rFonts w:ascii="Times New Roman" w:hAnsi="Times New Roman"/>
                <w:sz w:val="24"/>
                <w:szCs w:val="24"/>
              </w:rPr>
              <w:t xml:space="preserve">Администрация городского поселения </w:t>
            </w:r>
            <w:proofErr w:type="gramStart"/>
            <w:r w:rsidRPr="00005B31">
              <w:rPr>
                <w:rFonts w:ascii="Times New Roman" w:hAnsi="Times New Roman"/>
                <w:sz w:val="24"/>
                <w:szCs w:val="24"/>
              </w:rPr>
              <w:t>Пионерский</w:t>
            </w:r>
            <w:proofErr w:type="gramEnd"/>
          </w:p>
        </w:tc>
      </w:tr>
      <w:tr w:rsidR="00C71FFA" w:rsidRPr="00005B31" w:rsidTr="00623250">
        <w:tc>
          <w:tcPr>
            <w:tcW w:w="3240" w:type="dxa"/>
          </w:tcPr>
          <w:p w:rsidR="00C71FFA" w:rsidRPr="00EA6444" w:rsidRDefault="00C71FFA" w:rsidP="00430820">
            <w:pPr>
              <w:jc w:val="both"/>
              <w:rPr>
                <w:rFonts w:ascii="Times New Roman" w:hAnsi="Times New Roman"/>
                <w:sz w:val="24"/>
                <w:szCs w:val="24"/>
              </w:rPr>
            </w:pPr>
            <w:r w:rsidRPr="00EA6444">
              <w:rPr>
                <w:rFonts w:ascii="Times New Roman" w:hAnsi="Times New Roman"/>
                <w:sz w:val="24"/>
                <w:szCs w:val="24"/>
              </w:rPr>
              <w:t>Ответственный исполнитель муниципальной программы</w:t>
            </w:r>
          </w:p>
        </w:tc>
        <w:tc>
          <w:tcPr>
            <w:tcW w:w="7043" w:type="dxa"/>
          </w:tcPr>
          <w:p w:rsidR="00C71FFA" w:rsidRPr="00005B31" w:rsidRDefault="00C71FFA" w:rsidP="00831D3B">
            <w:pPr>
              <w:pStyle w:val="a3"/>
              <w:spacing w:line="276" w:lineRule="auto"/>
              <w:jc w:val="both"/>
              <w:rPr>
                <w:rFonts w:ascii="Times New Roman" w:hAnsi="Times New Roman"/>
                <w:sz w:val="24"/>
                <w:szCs w:val="24"/>
              </w:rPr>
            </w:pPr>
            <w:r w:rsidRPr="00005B31">
              <w:rPr>
                <w:rFonts w:ascii="Times New Roman" w:hAnsi="Times New Roman"/>
                <w:sz w:val="24"/>
                <w:szCs w:val="24"/>
              </w:rPr>
              <w:t xml:space="preserve">Муниципальное бюджетное учреждение Культурно-спортивный комплекс «Импульс» </w:t>
            </w:r>
            <w:proofErr w:type="spellStart"/>
            <w:r w:rsidRPr="00005B31">
              <w:rPr>
                <w:rFonts w:ascii="Times New Roman" w:hAnsi="Times New Roman"/>
                <w:sz w:val="24"/>
                <w:szCs w:val="24"/>
              </w:rPr>
              <w:t>г.п</w:t>
            </w:r>
            <w:proofErr w:type="spellEnd"/>
            <w:r w:rsidRPr="00005B31">
              <w:rPr>
                <w:rFonts w:ascii="Times New Roman" w:hAnsi="Times New Roman"/>
                <w:sz w:val="24"/>
                <w:szCs w:val="24"/>
              </w:rPr>
              <w:t>.</w:t>
            </w:r>
            <w:r w:rsidR="00274FA4">
              <w:rPr>
                <w:rFonts w:ascii="Times New Roman" w:hAnsi="Times New Roman"/>
                <w:sz w:val="24"/>
                <w:szCs w:val="24"/>
              </w:rPr>
              <w:t xml:space="preserve"> </w:t>
            </w:r>
            <w:r w:rsidRPr="00005B31">
              <w:rPr>
                <w:rFonts w:ascii="Times New Roman" w:hAnsi="Times New Roman"/>
                <w:sz w:val="24"/>
                <w:szCs w:val="24"/>
              </w:rPr>
              <w:t>Пионерский</w:t>
            </w:r>
          </w:p>
        </w:tc>
      </w:tr>
      <w:tr w:rsidR="00C71FFA" w:rsidRPr="00005B31" w:rsidTr="00623250">
        <w:tc>
          <w:tcPr>
            <w:tcW w:w="3240" w:type="dxa"/>
          </w:tcPr>
          <w:p w:rsidR="00C71FFA" w:rsidRPr="00EA6444" w:rsidRDefault="00C71FFA" w:rsidP="00430820">
            <w:pPr>
              <w:jc w:val="both"/>
              <w:rPr>
                <w:rFonts w:ascii="Times New Roman" w:hAnsi="Times New Roman"/>
                <w:sz w:val="24"/>
                <w:szCs w:val="24"/>
              </w:rPr>
            </w:pPr>
            <w:r w:rsidRPr="00EA6444">
              <w:rPr>
                <w:rFonts w:ascii="Times New Roman" w:hAnsi="Times New Roman"/>
                <w:sz w:val="24"/>
                <w:szCs w:val="24"/>
              </w:rPr>
              <w:t>Соисполнители муниципальной программы</w:t>
            </w:r>
          </w:p>
        </w:tc>
        <w:tc>
          <w:tcPr>
            <w:tcW w:w="7043" w:type="dxa"/>
          </w:tcPr>
          <w:p w:rsidR="00C71FFA" w:rsidRPr="00005B31" w:rsidRDefault="00C71FFA" w:rsidP="00831D3B">
            <w:pPr>
              <w:pStyle w:val="a3"/>
              <w:spacing w:line="276" w:lineRule="auto"/>
              <w:jc w:val="both"/>
              <w:rPr>
                <w:rFonts w:ascii="Times New Roman" w:hAnsi="Times New Roman"/>
                <w:sz w:val="24"/>
                <w:szCs w:val="24"/>
              </w:rPr>
            </w:pPr>
            <w:r w:rsidRPr="00005B31">
              <w:rPr>
                <w:rFonts w:ascii="Times New Roman" w:hAnsi="Times New Roman"/>
                <w:sz w:val="24"/>
                <w:szCs w:val="24"/>
              </w:rPr>
              <w:t xml:space="preserve">Администрация городского поселения </w:t>
            </w:r>
            <w:proofErr w:type="gramStart"/>
            <w:r w:rsidRPr="00005B31">
              <w:rPr>
                <w:rFonts w:ascii="Times New Roman" w:hAnsi="Times New Roman"/>
                <w:sz w:val="24"/>
                <w:szCs w:val="24"/>
              </w:rPr>
              <w:t>Пионерский</w:t>
            </w:r>
            <w:proofErr w:type="gramEnd"/>
          </w:p>
        </w:tc>
      </w:tr>
      <w:tr w:rsidR="00C71FFA" w:rsidRPr="00005B31" w:rsidTr="00623250">
        <w:tc>
          <w:tcPr>
            <w:tcW w:w="3240" w:type="dxa"/>
          </w:tcPr>
          <w:p w:rsidR="00C71FFA" w:rsidRPr="00EA6444" w:rsidRDefault="00C71FFA" w:rsidP="00430820">
            <w:pPr>
              <w:jc w:val="both"/>
              <w:rPr>
                <w:rFonts w:ascii="Times New Roman" w:hAnsi="Times New Roman"/>
                <w:sz w:val="24"/>
                <w:szCs w:val="24"/>
              </w:rPr>
            </w:pPr>
            <w:r w:rsidRPr="00EA6444">
              <w:rPr>
                <w:rFonts w:ascii="Times New Roman" w:hAnsi="Times New Roman"/>
                <w:sz w:val="24"/>
                <w:szCs w:val="24"/>
              </w:rPr>
              <w:t>Цели  муниципальной программы</w:t>
            </w:r>
          </w:p>
        </w:tc>
        <w:tc>
          <w:tcPr>
            <w:tcW w:w="7043" w:type="dxa"/>
          </w:tcPr>
          <w:p w:rsidR="00430820" w:rsidRPr="008B5F40" w:rsidRDefault="00CC34B4" w:rsidP="008B5F40">
            <w:pPr>
              <w:pStyle w:val="a3"/>
              <w:numPr>
                <w:ilvl w:val="0"/>
                <w:numId w:val="14"/>
              </w:numPr>
              <w:tabs>
                <w:tab w:val="left" w:pos="27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1"/>
              <w:jc w:val="both"/>
              <w:rPr>
                <w:rFonts w:ascii="Times New Roman" w:hAnsi="Times New Roman"/>
                <w:color w:val="000000"/>
                <w:sz w:val="24"/>
                <w:szCs w:val="24"/>
              </w:rPr>
            </w:pPr>
            <w:r w:rsidRPr="00CC34B4">
              <w:rPr>
                <w:rFonts w:ascii="Times New Roman" w:hAnsi="Times New Roman"/>
                <w:color w:val="000000"/>
                <w:sz w:val="24"/>
                <w:szCs w:val="24"/>
              </w:rPr>
              <w:t>Создание условий, ориентирующих граждан на здоровый образ</w:t>
            </w:r>
            <w:r>
              <w:rPr>
                <w:rFonts w:ascii="Times New Roman" w:hAnsi="Times New Roman"/>
                <w:color w:val="000000"/>
                <w:sz w:val="24"/>
                <w:szCs w:val="24"/>
              </w:rPr>
              <w:t xml:space="preserve"> </w:t>
            </w:r>
            <w:r w:rsidRPr="00CC34B4">
              <w:rPr>
                <w:rFonts w:ascii="Times New Roman" w:hAnsi="Times New Roman"/>
                <w:color w:val="000000"/>
                <w:sz w:val="24"/>
                <w:szCs w:val="24"/>
              </w:rPr>
              <w:t>жизни, в том числе на занятия физической культурой и спортом, увеличение</w:t>
            </w:r>
            <w:r>
              <w:rPr>
                <w:rFonts w:ascii="Times New Roman" w:hAnsi="Times New Roman"/>
                <w:color w:val="000000"/>
                <w:sz w:val="24"/>
                <w:szCs w:val="24"/>
              </w:rPr>
              <w:t xml:space="preserve"> </w:t>
            </w:r>
            <w:r w:rsidRPr="00CC34B4">
              <w:rPr>
                <w:rFonts w:ascii="Times New Roman" w:hAnsi="Times New Roman"/>
                <w:color w:val="000000"/>
                <w:sz w:val="24"/>
                <w:szCs w:val="24"/>
              </w:rPr>
              <w:t>количества граждан, систематически занимающихся физической культурой и</w:t>
            </w:r>
            <w:r>
              <w:rPr>
                <w:rFonts w:ascii="Times New Roman" w:hAnsi="Times New Roman"/>
                <w:color w:val="000000"/>
                <w:sz w:val="24"/>
                <w:szCs w:val="24"/>
              </w:rPr>
              <w:t xml:space="preserve"> </w:t>
            </w:r>
            <w:r w:rsidRPr="00CC34B4">
              <w:rPr>
                <w:rFonts w:ascii="Times New Roman" w:hAnsi="Times New Roman"/>
                <w:color w:val="000000"/>
                <w:sz w:val="24"/>
                <w:szCs w:val="24"/>
              </w:rPr>
              <w:t>спортом</w:t>
            </w:r>
            <w:r w:rsidR="00430820">
              <w:rPr>
                <w:rFonts w:ascii="Times New Roman" w:hAnsi="Times New Roman"/>
                <w:color w:val="000000"/>
                <w:sz w:val="24"/>
                <w:szCs w:val="24"/>
              </w:rPr>
              <w:t>;</w:t>
            </w:r>
          </w:p>
        </w:tc>
      </w:tr>
      <w:tr w:rsidR="00C71FFA" w:rsidRPr="00005B31" w:rsidTr="00623250">
        <w:tc>
          <w:tcPr>
            <w:tcW w:w="3240" w:type="dxa"/>
          </w:tcPr>
          <w:p w:rsidR="00C71FFA" w:rsidRPr="00BF5691" w:rsidRDefault="00C71FFA" w:rsidP="00430820">
            <w:pPr>
              <w:pStyle w:val="13"/>
              <w:rPr>
                <w:rFonts w:ascii="Times New Roman" w:hAnsi="Times New Roman" w:cs="Times New Roman"/>
                <w:sz w:val="24"/>
                <w:szCs w:val="24"/>
              </w:rPr>
            </w:pPr>
            <w:r w:rsidRPr="00BF5691">
              <w:rPr>
                <w:rFonts w:ascii="Times New Roman" w:hAnsi="Times New Roman" w:cs="Times New Roman"/>
                <w:sz w:val="24"/>
                <w:szCs w:val="24"/>
              </w:rPr>
              <w:t xml:space="preserve">Задачи </w:t>
            </w:r>
            <w:r w:rsidRPr="00EA6444">
              <w:rPr>
                <w:rFonts w:ascii="Times New Roman" w:hAnsi="Times New Roman" w:cs="Times New Roman"/>
                <w:sz w:val="24"/>
                <w:szCs w:val="24"/>
              </w:rPr>
              <w:t>муниципальной программы</w:t>
            </w:r>
          </w:p>
        </w:tc>
        <w:tc>
          <w:tcPr>
            <w:tcW w:w="7043" w:type="dxa"/>
          </w:tcPr>
          <w:p w:rsidR="00176AE5" w:rsidRDefault="00176AE5" w:rsidP="00524266">
            <w:pPr>
              <w:pStyle w:val="HTML"/>
              <w:numPr>
                <w:ilvl w:val="0"/>
                <w:numId w:val="16"/>
              </w:numPr>
              <w:tabs>
                <w:tab w:val="clear" w:pos="916"/>
                <w:tab w:val="left" w:pos="273"/>
              </w:tabs>
              <w:spacing w:line="276" w:lineRule="auto"/>
              <w:ind w:left="0" w:hanging="11"/>
              <w:jc w:val="both"/>
              <w:rPr>
                <w:rFonts w:ascii="Times New Roman" w:hAnsi="Times New Roman"/>
                <w:sz w:val="24"/>
                <w:szCs w:val="24"/>
                <w:lang w:eastAsia="en-US"/>
              </w:rPr>
            </w:pPr>
            <w:r w:rsidRPr="00176AE5">
              <w:rPr>
                <w:rFonts w:ascii="Times New Roman" w:hAnsi="Times New Roman"/>
                <w:sz w:val="24"/>
                <w:szCs w:val="24"/>
                <w:lang w:eastAsia="en-US"/>
              </w:rPr>
              <w:t xml:space="preserve">Реализация единой государственной политики в сфере </w:t>
            </w:r>
            <w:r w:rsidR="00524266" w:rsidRPr="00524266">
              <w:rPr>
                <w:rFonts w:ascii="Times New Roman" w:hAnsi="Times New Roman"/>
                <w:sz w:val="24"/>
                <w:szCs w:val="24"/>
                <w:lang w:eastAsia="en-US"/>
              </w:rPr>
              <w:t>физкультуры и спорта</w:t>
            </w:r>
            <w:r>
              <w:rPr>
                <w:rFonts w:ascii="Times New Roman" w:hAnsi="Times New Roman"/>
                <w:sz w:val="24"/>
                <w:szCs w:val="24"/>
                <w:lang w:eastAsia="en-US"/>
              </w:rPr>
              <w:t>;</w:t>
            </w:r>
          </w:p>
          <w:p w:rsidR="00C71FFA" w:rsidRPr="00005B31" w:rsidRDefault="007940C4" w:rsidP="008B5F40">
            <w:pPr>
              <w:pStyle w:val="HTML"/>
              <w:numPr>
                <w:ilvl w:val="0"/>
                <w:numId w:val="16"/>
              </w:numPr>
              <w:tabs>
                <w:tab w:val="clear" w:pos="916"/>
                <w:tab w:val="left" w:pos="273"/>
              </w:tabs>
              <w:spacing w:line="276" w:lineRule="auto"/>
              <w:ind w:left="-11" w:firstLine="0"/>
              <w:jc w:val="both"/>
              <w:rPr>
                <w:rFonts w:ascii="Times New Roman" w:hAnsi="Times New Roman"/>
                <w:sz w:val="24"/>
                <w:szCs w:val="24"/>
                <w:lang w:eastAsia="en-US"/>
              </w:rPr>
            </w:pPr>
            <w:r w:rsidRPr="00176AE5">
              <w:rPr>
                <w:rFonts w:ascii="Times New Roman" w:hAnsi="Times New Roman"/>
                <w:sz w:val="24"/>
                <w:szCs w:val="24"/>
                <w:lang w:eastAsia="en-US"/>
              </w:rPr>
              <w:t xml:space="preserve">Популяризация физической культуры и массового спорта  </w:t>
            </w:r>
            <w:r w:rsidR="00176AE5" w:rsidRPr="00176AE5">
              <w:rPr>
                <w:rFonts w:ascii="Times New Roman" w:hAnsi="Times New Roman"/>
                <w:sz w:val="24"/>
                <w:szCs w:val="24"/>
                <w:lang w:eastAsia="en-US"/>
              </w:rPr>
              <w:t xml:space="preserve">среди всех возрастных категорий и социальных групп граждан </w:t>
            </w:r>
            <w:proofErr w:type="spellStart"/>
            <w:r w:rsidRPr="00176AE5">
              <w:rPr>
                <w:rFonts w:ascii="Times New Roman" w:hAnsi="Times New Roman"/>
                <w:sz w:val="24"/>
                <w:szCs w:val="24"/>
                <w:lang w:eastAsia="en-US"/>
              </w:rPr>
              <w:t>г.п</w:t>
            </w:r>
            <w:proofErr w:type="spellEnd"/>
            <w:r w:rsidRPr="00176AE5">
              <w:rPr>
                <w:rFonts w:ascii="Times New Roman" w:hAnsi="Times New Roman"/>
                <w:sz w:val="24"/>
                <w:szCs w:val="24"/>
                <w:lang w:eastAsia="en-US"/>
              </w:rPr>
              <w:t xml:space="preserve">. Пионерский. </w:t>
            </w:r>
          </w:p>
        </w:tc>
      </w:tr>
      <w:tr w:rsidR="00831D3B" w:rsidRPr="00005B31" w:rsidTr="00623250">
        <w:tc>
          <w:tcPr>
            <w:tcW w:w="3240" w:type="dxa"/>
          </w:tcPr>
          <w:p w:rsidR="00831D3B" w:rsidRPr="00005B31" w:rsidRDefault="00831D3B" w:rsidP="00831D3B">
            <w:pPr>
              <w:pStyle w:val="a3"/>
              <w:spacing w:line="276" w:lineRule="auto"/>
              <w:rPr>
                <w:rFonts w:ascii="Times New Roman" w:hAnsi="Times New Roman"/>
                <w:sz w:val="24"/>
                <w:szCs w:val="24"/>
              </w:rPr>
            </w:pPr>
            <w:r w:rsidRPr="00005B31">
              <w:rPr>
                <w:rFonts w:ascii="Times New Roman" w:hAnsi="Times New Roman"/>
                <w:sz w:val="24"/>
                <w:szCs w:val="24"/>
              </w:rPr>
              <w:t>Основные мероприятия</w:t>
            </w:r>
          </w:p>
        </w:tc>
        <w:tc>
          <w:tcPr>
            <w:tcW w:w="7043" w:type="dxa"/>
          </w:tcPr>
          <w:p w:rsidR="001F1997" w:rsidRDefault="00D14F75" w:rsidP="00D14F75">
            <w:pPr>
              <w:pStyle w:val="HTML"/>
              <w:numPr>
                <w:ilvl w:val="0"/>
                <w:numId w:val="17"/>
              </w:numPr>
              <w:tabs>
                <w:tab w:val="clear" w:pos="916"/>
                <w:tab w:val="clear" w:pos="1832"/>
                <w:tab w:val="left" w:pos="252"/>
                <w:tab w:val="left" w:pos="1512"/>
              </w:tabs>
              <w:spacing w:line="276" w:lineRule="auto"/>
              <w:ind w:left="0" w:firstLine="0"/>
              <w:jc w:val="both"/>
              <w:rPr>
                <w:rFonts w:ascii="Times New Roman" w:hAnsi="Times New Roman"/>
                <w:sz w:val="24"/>
                <w:szCs w:val="24"/>
                <w:lang w:eastAsia="en-US"/>
              </w:rPr>
            </w:pPr>
            <w:r>
              <w:rPr>
                <w:rFonts w:ascii="Times New Roman" w:hAnsi="Times New Roman"/>
                <w:sz w:val="24"/>
                <w:szCs w:val="24"/>
                <w:lang w:eastAsia="en-US"/>
              </w:rPr>
              <w:t>О</w:t>
            </w:r>
            <w:r w:rsidRPr="00D14F75">
              <w:rPr>
                <w:rFonts w:ascii="Times New Roman" w:hAnsi="Times New Roman"/>
                <w:sz w:val="24"/>
                <w:szCs w:val="24"/>
                <w:lang w:eastAsia="en-US"/>
              </w:rPr>
              <w:t>беспечение возможностей проведения спортивных и физкультурных мероприятий</w:t>
            </w:r>
            <w:r>
              <w:rPr>
                <w:rFonts w:ascii="Times New Roman" w:hAnsi="Times New Roman"/>
                <w:sz w:val="24"/>
                <w:szCs w:val="24"/>
                <w:lang w:eastAsia="en-US"/>
              </w:rPr>
              <w:t xml:space="preserve"> и развитие отдельных видов спорта на территории городского поселения </w:t>
            </w:r>
            <w:proofErr w:type="gramStart"/>
            <w:r>
              <w:rPr>
                <w:rFonts w:ascii="Times New Roman" w:hAnsi="Times New Roman"/>
                <w:sz w:val="24"/>
                <w:szCs w:val="24"/>
                <w:lang w:eastAsia="en-US"/>
              </w:rPr>
              <w:t>Пионерский</w:t>
            </w:r>
            <w:proofErr w:type="gramEnd"/>
            <w:r w:rsidR="001F1997">
              <w:rPr>
                <w:rFonts w:ascii="Times New Roman" w:hAnsi="Times New Roman"/>
                <w:sz w:val="24"/>
                <w:szCs w:val="24"/>
                <w:lang w:eastAsia="en-US"/>
              </w:rPr>
              <w:t>;</w:t>
            </w:r>
          </w:p>
          <w:p w:rsidR="00831D3B" w:rsidRPr="00005B31" w:rsidRDefault="00117D68" w:rsidP="00467A4B">
            <w:pPr>
              <w:pStyle w:val="HTML"/>
              <w:numPr>
                <w:ilvl w:val="0"/>
                <w:numId w:val="17"/>
              </w:numPr>
              <w:tabs>
                <w:tab w:val="clear" w:pos="916"/>
                <w:tab w:val="clear" w:pos="1832"/>
                <w:tab w:val="left" w:pos="252"/>
                <w:tab w:val="left" w:pos="1512"/>
              </w:tabs>
              <w:spacing w:line="276" w:lineRule="auto"/>
              <w:ind w:left="0" w:firstLine="0"/>
              <w:jc w:val="both"/>
              <w:rPr>
                <w:rFonts w:ascii="Times New Roman" w:hAnsi="Times New Roman"/>
                <w:sz w:val="24"/>
                <w:szCs w:val="24"/>
                <w:lang w:eastAsia="en-US"/>
              </w:rPr>
            </w:pPr>
            <w:r w:rsidRPr="00BB039F">
              <w:rPr>
                <w:rFonts w:ascii="Times New Roman" w:hAnsi="Times New Roman"/>
                <w:sz w:val="24"/>
                <w:szCs w:val="24"/>
                <w:lang w:eastAsia="en-US"/>
              </w:rPr>
              <w:t>Организация и проведени</w:t>
            </w:r>
            <w:r>
              <w:rPr>
                <w:rFonts w:ascii="Times New Roman" w:hAnsi="Times New Roman"/>
                <w:sz w:val="24"/>
                <w:szCs w:val="24"/>
                <w:lang w:eastAsia="en-US"/>
              </w:rPr>
              <w:t>е спортивно-массовых</w:t>
            </w:r>
            <w:r>
              <w:t xml:space="preserve"> и </w:t>
            </w:r>
            <w:r w:rsidRPr="003B3F57">
              <w:rPr>
                <w:rFonts w:ascii="Times New Roman" w:hAnsi="Times New Roman"/>
                <w:sz w:val="24"/>
                <w:szCs w:val="24"/>
                <w:lang w:eastAsia="en-US"/>
              </w:rPr>
              <w:t>физкультурно-оздоровительных</w:t>
            </w:r>
            <w:r>
              <w:rPr>
                <w:rFonts w:ascii="Times New Roman" w:hAnsi="Times New Roman"/>
                <w:sz w:val="24"/>
                <w:szCs w:val="24"/>
                <w:lang w:eastAsia="en-US"/>
              </w:rPr>
              <w:t xml:space="preserve">  мероприятий</w:t>
            </w:r>
            <w:r w:rsidRPr="00BB039F">
              <w:rPr>
                <w:rFonts w:ascii="Times New Roman" w:hAnsi="Times New Roman"/>
                <w:sz w:val="24"/>
                <w:szCs w:val="24"/>
                <w:lang w:eastAsia="en-US"/>
              </w:rPr>
              <w:t xml:space="preserve"> на территории городского поселения </w:t>
            </w:r>
            <w:proofErr w:type="gramStart"/>
            <w:r w:rsidRPr="00BB039F">
              <w:rPr>
                <w:rFonts w:ascii="Times New Roman" w:hAnsi="Times New Roman"/>
                <w:sz w:val="24"/>
                <w:szCs w:val="24"/>
                <w:lang w:eastAsia="en-US"/>
              </w:rPr>
              <w:t>Пионерский</w:t>
            </w:r>
            <w:proofErr w:type="gramEnd"/>
            <w:r w:rsidR="00467A4B">
              <w:rPr>
                <w:rFonts w:ascii="Times New Roman" w:hAnsi="Times New Roman"/>
                <w:sz w:val="24"/>
                <w:szCs w:val="24"/>
                <w:lang w:eastAsia="en-US"/>
              </w:rPr>
              <w:t>, а также п</w:t>
            </w:r>
            <w:r w:rsidR="00467A4B" w:rsidRPr="00BB039F">
              <w:rPr>
                <w:rFonts w:ascii="Times New Roman" w:hAnsi="Times New Roman"/>
                <w:sz w:val="24"/>
                <w:szCs w:val="24"/>
                <w:lang w:eastAsia="en-US"/>
              </w:rPr>
              <w:t xml:space="preserve">рофилактических мероприятий, направленных на формирование у населения современного уровня знаний о здоровом образе и мотивации к отказу от </w:t>
            </w:r>
            <w:proofErr w:type="spellStart"/>
            <w:r w:rsidR="00467A4B" w:rsidRPr="00BB039F">
              <w:rPr>
                <w:rFonts w:ascii="Times New Roman" w:hAnsi="Times New Roman"/>
                <w:sz w:val="24"/>
                <w:szCs w:val="24"/>
                <w:lang w:eastAsia="en-US"/>
              </w:rPr>
              <w:t>психоактивных</w:t>
            </w:r>
            <w:proofErr w:type="spellEnd"/>
            <w:r w:rsidR="00467A4B" w:rsidRPr="00BB039F">
              <w:rPr>
                <w:rFonts w:ascii="Times New Roman" w:hAnsi="Times New Roman"/>
                <w:sz w:val="24"/>
                <w:szCs w:val="24"/>
                <w:lang w:eastAsia="en-US"/>
              </w:rPr>
              <w:t xml:space="preserve"> веществ (табака, алкоголя, наркот</w:t>
            </w:r>
            <w:r w:rsidR="00467A4B">
              <w:rPr>
                <w:rFonts w:ascii="Times New Roman" w:hAnsi="Times New Roman"/>
                <w:sz w:val="24"/>
                <w:szCs w:val="24"/>
                <w:lang w:eastAsia="en-US"/>
              </w:rPr>
              <w:t>ических средств</w:t>
            </w:r>
            <w:r w:rsidR="00467A4B" w:rsidRPr="00BB039F">
              <w:rPr>
                <w:rFonts w:ascii="Times New Roman" w:hAnsi="Times New Roman"/>
                <w:sz w:val="24"/>
                <w:szCs w:val="24"/>
                <w:lang w:eastAsia="en-US"/>
              </w:rPr>
              <w:t>)</w:t>
            </w:r>
            <w:r w:rsidR="008B5F40">
              <w:rPr>
                <w:rFonts w:ascii="Times New Roman" w:hAnsi="Times New Roman"/>
                <w:sz w:val="24"/>
                <w:szCs w:val="24"/>
                <w:lang w:eastAsia="en-US"/>
              </w:rPr>
              <w:t>.</w:t>
            </w:r>
          </w:p>
        </w:tc>
      </w:tr>
      <w:tr w:rsidR="00831D3B" w:rsidRPr="00005B31" w:rsidTr="00623250">
        <w:tc>
          <w:tcPr>
            <w:tcW w:w="3240" w:type="dxa"/>
          </w:tcPr>
          <w:p w:rsidR="00831D3B" w:rsidRPr="00005B31" w:rsidRDefault="00C71FFA" w:rsidP="00831D3B">
            <w:pPr>
              <w:pStyle w:val="a3"/>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C71FFA">
              <w:rPr>
                <w:rFonts w:ascii="Times New Roman" w:hAnsi="Times New Roman"/>
                <w:sz w:val="24"/>
                <w:szCs w:val="24"/>
              </w:rPr>
              <w:t>Целевые показатели муниципальной программы</w:t>
            </w:r>
          </w:p>
        </w:tc>
        <w:tc>
          <w:tcPr>
            <w:tcW w:w="7043" w:type="dxa"/>
          </w:tcPr>
          <w:p w:rsidR="00C025EE" w:rsidRPr="005E3666" w:rsidRDefault="003B58CC" w:rsidP="00EA1C54">
            <w:pPr>
              <w:numPr>
                <w:ilvl w:val="0"/>
                <w:numId w:val="19"/>
              </w:num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11"/>
              <w:jc w:val="both"/>
              <w:rPr>
                <w:rFonts w:ascii="Times New Roman" w:hAnsi="Times New Roman"/>
                <w:sz w:val="24"/>
                <w:szCs w:val="24"/>
              </w:rPr>
            </w:pPr>
            <w:r>
              <w:rPr>
                <w:rFonts w:ascii="Times New Roman" w:hAnsi="Times New Roman"/>
                <w:sz w:val="24"/>
                <w:szCs w:val="24"/>
              </w:rPr>
              <w:t>Доля</w:t>
            </w:r>
            <w:r w:rsidR="00C025EE" w:rsidRPr="005E3666">
              <w:rPr>
                <w:rFonts w:ascii="Times New Roman" w:hAnsi="Times New Roman"/>
                <w:sz w:val="24"/>
                <w:szCs w:val="24"/>
              </w:rPr>
              <w:t xml:space="preserve"> населения </w:t>
            </w:r>
            <w:proofErr w:type="spellStart"/>
            <w:r w:rsidR="00C025EE" w:rsidRPr="005E3666">
              <w:rPr>
                <w:rFonts w:ascii="Times New Roman" w:hAnsi="Times New Roman"/>
                <w:sz w:val="24"/>
                <w:szCs w:val="24"/>
              </w:rPr>
              <w:t>г.п</w:t>
            </w:r>
            <w:proofErr w:type="spellEnd"/>
            <w:r w:rsidR="00C025EE" w:rsidRPr="005E3666">
              <w:rPr>
                <w:rFonts w:ascii="Times New Roman" w:hAnsi="Times New Roman"/>
                <w:sz w:val="24"/>
                <w:szCs w:val="24"/>
              </w:rPr>
              <w:t xml:space="preserve">. </w:t>
            </w:r>
            <w:proofErr w:type="gramStart"/>
            <w:r w:rsidR="00C025EE" w:rsidRPr="005E3666">
              <w:rPr>
                <w:rFonts w:ascii="Times New Roman" w:hAnsi="Times New Roman"/>
                <w:sz w:val="24"/>
                <w:szCs w:val="24"/>
              </w:rPr>
              <w:t>Пионерский</w:t>
            </w:r>
            <w:proofErr w:type="gramEnd"/>
            <w:r w:rsidR="00C025EE" w:rsidRPr="005E3666">
              <w:rPr>
                <w:rFonts w:ascii="Times New Roman" w:hAnsi="Times New Roman"/>
                <w:sz w:val="24"/>
                <w:szCs w:val="24"/>
              </w:rPr>
              <w:t xml:space="preserve">, систематически занимающегося физической культурой и спортом, </w:t>
            </w:r>
            <w:r w:rsidR="00EA1C54" w:rsidRPr="00EA1C54">
              <w:rPr>
                <w:rFonts w:ascii="Times New Roman" w:hAnsi="Times New Roman"/>
                <w:sz w:val="24"/>
                <w:szCs w:val="24"/>
              </w:rPr>
              <w:t>(в процентном отношении к общей численности населения)</w:t>
            </w:r>
            <w:r w:rsidR="00C025EE" w:rsidRPr="005E3666">
              <w:rPr>
                <w:rFonts w:ascii="Times New Roman" w:hAnsi="Times New Roman"/>
                <w:sz w:val="24"/>
                <w:szCs w:val="24"/>
              </w:rPr>
              <w:t>;</w:t>
            </w:r>
          </w:p>
          <w:p w:rsidR="00831D3B" w:rsidRPr="001350A7" w:rsidRDefault="002045BC" w:rsidP="001350A7">
            <w:pPr>
              <w:pStyle w:val="af"/>
              <w:numPr>
                <w:ilvl w:val="0"/>
                <w:numId w:val="19"/>
              </w:num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rPr>
                <w:rFonts w:ascii="Times New Roman" w:hAnsi="Times New Roman"/>
                <w:sz w:val="24"/>
                <w:szCs w:val="24"/>
              </w:rPr>
            </w:pPr>
            <w:r>
              <w:rPr>
                <w:rFonts w:ascii="Times New Roman" w:hAnsi="Times New Roman"/>
                <w:sz w:val="24"/>
                <w:szCs w:val="24"/>
              </w:rPr>
              <w:t>Доля</w:t>
            </w:r>
            <w:r w:rsidR="00C025EE" w:rsidRPr="005E3666">
              <w:rPr>
                <w:rFonts w:ascii="Times New Roman" w:hAnsi="Times New Roman"/>
                <w:sz w:val="24"/>
                <w:szCs w:val="24"/>
              </w:rPr>
              <w:t xml:space="preserve"> информационных поводов, освещённых на официальных сайтах учреждения, администрации </w:t>
            </w:r>
            <w:proofErr w:type="spellStart"/>
            <w:r w:rsidR="00C025EE" w:rsidRPr="005E3666">
              <w:rPr>
                <w:rFonts w:ascii="Times New Roman" w:hAnsi="Times New Roman"/>
                <w:sz w:val="24"/>
                <w:szCs w:val="24"/>
              </w:rPr>
              <w:t>г.п</w:t>
            </w:r>
            <w:proofErr w:type="spellEnd"/>
            <w:r w:rsidR="00C025EE" w:rsidRPr="005E3666">
              <w:rPr>
                <w:rFonts w:ascii="Times New Roman" w:hAnsi="Times New Roman"/>
                <w:sz w:val="24"/>
                <w:szCs w:val="24"/>
              </w:rPr>
              <w:t xml:space="preserve">. </w:t>
            </w:r>
            <w:proofErr w:type="gramStart"/>
            <w:r w:rsidR="00C025EE" w:rsidRPr="005E3666">
              <w:rPr>
                <w:rFonts w:ascii="Times New Roman" w:hAnsi="Times New Roman"/>
                <w:sz w:val="24"/>
                <w:szCs w:val="24"/>
              </w:rPr>
              <w:t>Пионерский</w:t>
            </w:r>
            <w:proofErr w:type="gramEnd"/>
            <w:r w:rsidR="00C025EE" w:rsidRPr="005E3666">
              <w:rPr>
                <w:rFonts w:ascii="Times New Roman" w:hAnsi="Times New Roman"/>
                <w:sz w:val="24"/>
                <w:szCs w:val="24"/>
              </w:rPr>
              <w:t xml:space="preserve"> </w:t>
            </w:r>
            <w:r w:rsidR="00EA1C54">
              <w:rPr>
                <w:rFonts w:ascii="Times New Roman" w:hAnsi="Times New Roman"/>
                <w:sz w:val="24"/>
                <w:szCs w:val="24"/>
              </w:rPr>
              <w:t>(единиц</w:t>
            </w:r>
            <w:r w:rsidR="006D17ED">
              <w:rPr>
                <w:rFonts w:ascii="Times New Roman" w:hAnsi="Times New Roman"/>
                <w:sz w:val="24"/>
                <w:szCs w:val="24"/>
              </w:rPr>
              <w:t>)</w:t>
            </w:r>
            <w:r w:rsidR="00C025EE" w:rsidRPr="005E3666">
              <w:rPr>
                <w:rFonts w:ascii="Times New Roman" w:hAnsi="Times New Roman"/>
                <w:sz w:val="24"/>
                <w:szCs w:val="24"/>
              </w:rPr>
              <w:t>;</w:t>
            </w:r>
          </w:p>
        </w:tc>
      </w:tr>
      <w:tr w:rsidR="00C71FFA" w:rsidRPr="00005B31" w:rsidTr="00623250">
        <w:tc>
          <w:tcPr>
            <w:tcW w:w="3240" w:type="dxa"/>
          </w:tcPr>
          <w:p w:rsidR="00C71FFA" w:rsidRPr="00BF5691" w:rsidRDefault="00C71FFA" w:rsidP="00430820">
            <w:pPr>
              <w:pStyle w:val="13"/>
              <w:rPr>
                <w:rFonts w:ascii="Times New Roman" w:hAnsi="Times New Roman" w:cs="Times New Roman"/>
                <w:sz w:val="24"/>
                <w:szCs w:val="24"/>
              </w:rPr>
            </w:pPr>
            <w:r w:rsidRPr="00BF5691">
              <w:rPr>
                <w:rFonts w:ascii="Times New Roman" w:hAnsi="Times New Roman" w:cs="Times New Roman"/>
                <w:sz w:val="24"/>
                <w:szCs w:val="24"/>
              </w:rPr>
              <w:t xml:space="preserve">Сроки реализации </w:t>
            </w:r>
            <w:r w:rsidRPr="00EA6444">
              <w:rPr>
                <w:rFonts w:ascii="Times New Roman" w:hAnsi="Times New Roman" w:cs="Times New Roman"/>
                <w:sz w:val="24"/>
                <w:szCs w:val="24"/>
              </w:rPr>
              <w:t>муниципальной программы</w:t>
            </w:r>
          </w:p>
        </w:tc>
        <w:tc>
          <w:tcPr>
            <w:tcW w:w="7043" w:type="dxa"/>
          </w:tcPr>
          <w:p w:rsidR="00C71FFA" w:rsidRPr="00005B31" w:rsidRDefault="00C71FFA" w:rsidP="004E7B8B">
            <w:pPr>
              <w:pStyle w:val="HTML"/>
              <w:spacing w:line="276" w:lineRule="auto"/>
              <w:jc w:val="both"/>
              <w:rPr>
                <w:rFonts w:ascii="Times New Roman" w:hAnsi="Times New Roman"/>
                <w:sz w:val="24"/>
                <w:szCs w:val="24"/>
                <w:lang w:eastAsia="en-US"/>
              </w:rPr>
            </w:pPr>
            <w:r w:rsidRPr="00005B31">
              <w:rPr>
                <w:rFonts w:ascii="Times New Roman" w:hAnsi="Times New Roman"/>
                <w:sz w:val="24"/>
                <w:szCs w:val="24"/>
                <w:lang w:eastAsia="en-US"/>
              </w:rPr>
              <w:t>2019-202</w:t>
            </w:r>
            <w:r w:rsidR="004E7B8B">
              <w:rPr>
                <w:rFonts w:ascii="Times New Roman" w:hAnsi="Times New Roman"/>
                <w:sz w:val="24"/>
                <w:szCs w:val="24"/>
                <w:lang w:eastAsia="en-US"/>
              </w:rPr>
              <w:t>6</w:t>
            </w:r>
            <w:r w:rsidRPr="00005B31">
              <w:rPr>
                <w:rFonts w:ascii="Times New Roman" w:hAnsi="Times New Roman"/>
                <w:sz w:val="24"/>
                <w:szCs w:val="24"/>
                <w:lang w:eastAsia="en-US"/>
              </w:rPr>
              <w:t xml:space="preserve"> годы и на период до 2030 года</w:t>
            </w:r>
          </w:p>
        </w:tc>
      </w:tr>
      <w:tr w:rsidR="00C71FFA" w:rsidRPr="00BF5691" w:rsidTr="00623250">
        <w:tc>
          <w:tcPr>
            <w:tcW w:w="3240" w:type="dxa"/>
            <w:tcBorders>
              <w:top w:val="single" w:sz="4" w:space="0" w:color="000000"/>
              <w:left w:val="single" w:sz="4" w:space="0" w:color="000000"/>
              <w:bottom w:val="single" w:sz="4" w:space="0" w:color="000000"/>
              <w:right w:val="single" w:sz="4" w:space="0" w:color="000000"/>
            </w:tcBorders>
          </w:tcPr>
          <w:p w:rsidR="00C71FFA" w:rsidRPr="00BF5691" w:rsidRDefault="00C71FFA" w:rsidP="00C71FFA">
            <w:pPr>
              <w:pStyle w:val="13"/>
              <w:rPr>
                <w:rFonts w:ascii="Times New Roman" w:hAnsi="Times New Roman" w:cs="Times New Roman"/>
                <w:sz w:val="24"/>
                <w:szCs w:val="24"/>
              </w:rPr>
            </w:pPr>
            <w:r w:rsidRPr="00EA6444">
              <w:rPr>
                <w:rFonts w:ascii="Times New Roman" w:hAnsi="Times New Roman" w:cs="Times New Roman"/>
                <w:sz w:val="24"/>
                <w:szCs w:val="24"/>
              </w:rPr>
              <w:t xml:space="preserve">Параметры финансового </w:t>
            </w:r>
            <w:r w:rsidRPr="00EA6444">
              <w:rPr>
                <w:rFonts w:ascii="Times New Roman" w:hAnsi="Times New Roman" w:cs="Times New Roman"/>
                <w:sz w:val="24"/>
                <w:szCs w:val="24"/>
              </w:rPr>
              <w:lastRenderedPageBreak/>
              <w:t xml:space="preserve">обеспечения портфеля проектов, проекта, </w:t>
            </w:r>
            <w:proofErr w:type="gramStart"/>
            <w:r w:rsidRPr="00EA6444">
              <w:rPr>
                <w:rFonts w:ascii="Times New Roman" w:hAnsi="Times New Roman" w:cs="Times New Roman"/>
                <w:sz w:val="24"/>
                <w:szCs w:val="24"/>
              </w:rPr>
              <w:t>направленных</w:t>
            </w:r>
            <w:proofErr w:type="gramEnd"/>
            <w:r w:rsidRPr="00EA6444">
              <w:rPr>
                <w:rFonts w:ascii="Times New Roman" w:hAnsi="Times New Roman" w:cs="Times New Roman"/>
                <w:sz w:val="24"/>
                <w:szCs w:val="24"/>
              </w:rPr>
              <w:t xml:space="preserve"> в том числе на реализацию национальных проектов (программ) Российской Федерации, реализуемых в составе муниципальной программы</w:t>
            </w:r>
          </w:p>
        </w:tc>
        <w:tc>
          <w:tcPr>
            <w:tcW w:w="7043" w:type="dxa"/>
            <w:tcBorders>
              <w:top w:val="single" w:sz="4" w:space="0" w:color="000000"/>
              <w:left w:val="single" w:sz="4" w:space="0" w:color="000000"/>
              <w:bottom w:val="single" w:sz="4" w:space="0" w:color="000000"/>
              <w:right w:val="single" w:sz="4" w:space="0" w:color="000000"/>
            </w:tcBorders>
          </w:tcPr>
          <w:p w:rsidR="00C71FFA" w:rsidRPr="00BF5691" w:rsidRDefault="00C71FFA" w:rsidP="00C71FFA">
            <w:pPr>
              <w:pStyle w:val="HTML"/>
              <w:rPr>
                <w:rFonts w:ascii="Times New Roman" w:hAnsi="Times New Roman"/>
                <w:sz w:val="24"/>
                <w:szCs w:val="24"/>
                <w:lang w:eastAsia="en-US"/>
              </w:rPr>
            </w:pPr>
          </w:p>
        </w:tc>
      </w:tr>
      <w:tr w:rsidR="00C71FFA" w:rsidRPr="00005B31" w:rsidTr="00623250">
        <w:tc>
          <w:tcPr>
            <w:tcW w:w="3240" w:type="dxa"/>
          </w:tcPr>
          <w:p w:rsidR="00C71FFA" w:rsidRPr="00BF5691" w:rsidRDefault="00C71FFA" w:rsidP="00430820">
            <w:pPr>
              <w:pStyle w:val="13"/>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5691">
              <w:rPr>
                <w:rFonts w:ascii="Times New Roman" w:hAnsi="Times New Roman" w:cs="Times New Roman"/>
                <w:sz w:val="24"/>
                <w:szCs w:val="24"/>
              </w:rPr>
              <w:lastRenderedPageBreak/>
              <w:t xml:space="preserve">Параметры финансового обеспечения муниципальной программы    </w:t>
            </w:r>
          </w:p>
        </w:tc>
        <w:tc>
          <w:tcPr>
            <w:tcW w:w="7043" w:type="dxa"/>
          </w:tcPr>
          <w:p w:rsidR="00922825" w:rsidRPr="00DE1968" w:rsidRDefault="00922825" w:rsidP="00922825">
            <w:p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1968">
              <w:rPr>
                <w:rFonts w:ascii="Times New Roman" w:hAnsi="Times New Roman"/>
                <w:sz w:val="24"/>
                <w:szCs w:val="24"/>
              </w:rPr>
              <w:t xml:space="preserve">Общий объем финансирования Программы </w:t>
            </w:r>
            <w:r w:rsidRPr="00DE1968">
              <w:rPr>
                <w:rFonts w:ascii="Times New Roman" w:hAnsi="Times New Roman"/>
                <w:sz w:val="24"/>
                <w:szCs w:val="24"/>
              </w:rPr>
              <w:br/>
              <w:t>на 20</w:t>
            </w:r>
            <w:r>
              <w:rPr>
                <w:rFonts w:ascii="Times New Roman" w:hAnsi="Times New Roman"/>
                <w:sz w:val="24"/>
                <w:szCs w:val="24"/>
              </w:rPr>
              <w:t>2</w:t>
            </w:r>
            <w:r w:rsidR="00C22849">
              <w:rPr>
                <w:rFonts w:ascii="Times New Roman" w:hAnsi="Times New Roman"/>
                <w:sz w:val="24"/>
                <w:szCs w:val="24"/>
              </w:rPr>
              <w:t>3</w:t>
            </w:r>
            <w:r w:rsidRPr="00DE1968">
              <w:rPr>
                <w:rFonts w:ascii="Times New Roman" w:hAnsi="Times New Roman"/>
                <w:sz w:val="24"/>
                <w:szCs w:val="24"/>
              </w:rPr>
              <w:t xml:space="preserve"> - 2026 годы и на период до 2030 года составляет </w:t>
            </w:r>
            <w:r w:rsidR="00405C28">
              <w:rPr>
                <w:rFonts w:ascii="Times New Roman" w:hAnsi="Times New Roman"/>
                <w:sz w:val="24"/>
                <w:szCs w:val="24"/>
              </w:rPr>
              <w:br/>
            </w:r>
            <w:r w:rsidR="00566A88">
              <w:rPr>
                <w:rFonts w:ascii="Times New Roman" w:hAnsi="Times New Roman"/>
                <w:color w:val="000000"/>
                <w:sz w:val="24"/>
                <w:szCs w:val="24"/>
              </w:rPr>
              <w:t>97 386,65</w:t>
            </w:r>
            <w:r w:rsidR="00405C28" w:rsidRPr="00405C28">
              <w:rPr>
                <w:rFonts w:ascii="Times New Roman" w:hAnsi="Times New Roman"/>
                <w:color w:val="000000"/>
                <w:sz w:val="24"/>
                <w:szCs w:val="24"/>
              </w:rPr>
              <w:t xml:space="preserve">  </w:t>
            </w:r>
            <w:r w:rsidRPr="00DE1968">
              <w:rPr>
                <w:rFonts w:ascii="Times New Roman" w:hAnsi="Times New Roman"/>
                <w:sz w:val="24"/>
                <w:szCs w:val="24"/>
              </w:rPr>
              <w:t>тыс. рублей, в том числе:</w:t>
            </w:r>
          </w:p>
          <w:tbl>
            <w:tblPr>
              <w:tblW w:w="4639" w:type="dxa"/>
              <w:tblLook w:val="04A0" w:firstRow="1" w:lastRow="0" w:firstColumn="1" w:lastColumn="0" w:noHBand="0" w:noVBand="1"/>
            </w:tblPr>
            <w:tblGrid>
              <w:gridCol w:w="1877"/>
              <w:gridCol w:w="1176"/>
              <w:gridCol w:w="1586"/>
            </w:tblGrid>
            <w:tr w:rsidR="00405C28" w:rsidRPr="003513D6" w:rsidTr="00430820">
              <w:trPr>
                <w:trHeight w:val="300"/>
              </w:trPr>
              <w:tc>
                <w:tcPr>
                  <w:tcW w:w="1877" w:type="dxa"/>
                  <w:tcBorders>
                    <w:top w:val="nil"/>
                    <w:left w:val="nil"/>
                    <w:bottom w:val="nil"/>
                    <w:right w:val="nil"/>
                  </w:tcBorders>
                  <w:shd w:val="clear" w:color="auto" w:fill="auto"/>
                  <w:noWrap/>
                  <w:vAlign w:val="bottom"/>
                </w:tcPr>
                <w:p w:rsidR="00405C28" w:rsidRPr="003513D6" w:rsidRDefault="00405C28" w:rsidP="00430820">
                  <w:pPr>
                    <w:spacing w:after="0" w:line="240" w:lineRule="auto"/>
                    <w:jc w:val="right"/>
                    <w:rPr>
                      <w:rFonts w:ascii="Times New Roman" w:eastAsia="Times New Roman" w:hAnsi="Times New Roman"/>
                      <w:color w:val="000000"/>
                      <w:sz w:val="24"/>
                      <w:szCs w:val="24"/>
                      <w:lang w:eastAsia="ru-RU"/>
                    </w:rPr>
                  </w:pPr>
                </w:p>
              </w:tc>
              <w:tc>
                <w:tcPr>
                  <w:tcW w:w="1176" w:type="dxa"/>
                  <w:tcBorders>
                    <w:top w:val="nil"/>
                    <w:left w:val="nil"/>
                    <w:bottom w:val="nil"/>
                    <w:right w:val="nil"/>
                  </w:tcBorders>
                  <w:shd w:val="clear" w:color="auto" w:fill="auto"/>
                  <w:noWrap/>
                  <w:vAlign w:val="bottom"/>
                </w:tcPr>
                <w:p w:rsidR="00405C28" w:rsidRPr="00DE1968" w:rsidRDefault="00405C28" w:rsidP="009026B1">
                  <w:pPr>
                    <w:spacing w:after="0" w:line="240" w:lineRule="auto"/>
                    <w:rPr>
                      <w:rFonts w:ascii="Times New Roman" w:eastAsia="Times New Roman" w:hAnsi="Times New Roman"/>
                      <w:color w:val="000000"/>
                      <w:sz w:val="24"/>
                      <w:szCs w:val="24"/>
                      <w:lang w:eastAsia="ru-RU"/>
                    </w:rPr>
                  </w:pPr>
                </w:p>
              </w:tc>
              <w:tc>
                <w:tcPr>
                  <w:tcW w:w="1586" w:type="dxa"/>
                  <w:tcBorders>
                    <w:top w:val="nil"/>
                    <w:left w:val="nil"/>
                    <w:bottom w:val="nil"/>
                    <w:right w:val="nil"/>
                  </w:tcBorders>
                  <w:shd w:val="clear" w:color="auto" w:fill="auto"/>
                  <w:noWrap/>
                  <w:vAlign w:val="bottom"/>
                </w:tcPr>
                <w:p w:rsidR="00405C28" w:rsidRPr="003513D6" w:rsidRDefault="00405C28" w:rsidP="00430820">
                  <w:pPr>
                    <w:spacing w:after="0" w:line="240" w:lineRule="auto"/>
                    <w:rPr>
                      <w:rFonts w:ascii="Times New Roman" w:eastAsia="Times New Roman" w:hAnsi="Times New Roman"/>
                      <w:color w:val="000000"/>
                      <w:sz w:val="24"/>
                      <w:szCs w:val="24"/>
                      <w:lang w:eastAsia="ru-RU"/>
                    </w:rPr>
                  </w:pPr>
                </w:p>
              </w:tc>
            </w:tr>
            <w:tr w:rsidR="00405C28" w:rsidRPr="003513D6" w:rsidTr="00430820">
              <w:trPr>
                <w:trHeight w:val="300"/>
              </w:trPr>
              <w:tc>
                <w:tcPr>
                  <w:tcW w:w="1877" w:type="dxa"/>
                  <w:tcBorders>
                    <w:top w:val="nil"/>
                    <w:left w:val="nil"/>
                    <w:bottom w:val="nil"/>
                    <w:right w:val="nil"/>
                  </w:tcBorders>
                  <w:shd w:val="clear" w:color="auto" w:fill="auto"/>
                  <w:noWrap/>
                  <w:vAlign w:val="bottom"/>
                </w:tcPr>
                <w:p w:rsidR="00405C28" w:rsidRPr="003513D6" w:rsidRDefault="00405C28" w:rsidP="00430820">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2023 - </w:t>
                  </w:r>
                </w:p>
              </w:tc>
              <w:tc>
                <w:tcPr>
                  <w:tcW w:w="1176" w:type="dxa"/>
                  <w:tcBorders>
                    <w:top w:val="nil"/>
                    <w:left w:val="nil"/>
                    <w:bottom w:val="nil"/>
                    <w:right w:val="nil"/>
                  </w:tcBorders>
                  <w:shd w:val="clear" w:color="auto" w:fill="auto"/>
                  <w:noWrap/>
                  <w:vAlign w:val="bottom"/>
                </w:tcPr>
                <w:p w:rsidR="00405C28" w:rsidRPr="00DE1968" w:rsidRDefault="00FD2AB9" w:rsidP="00566A8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r w:rsidR="00566A88">
                    <w:rPr>
                      <w:rFonts w:ascii="Times New Roman" w:eastAsia="Times New Roman" w:hAnsi="Times New Roman"/>
                      <w:color w:val="000000"/>
                      <w:sz w:val="24"/>
                      <w:szCs w:val="24"/>
                      <w:lang w:eastAsia="ru-RU"/>
                    </w:rPr>
                    <w:t> 286,65</w:t>
                  </w:r>
                </w:p>
              </w:tc>
              <w:tc>
                <w:tcPr>
                  <w:tcW w:w="1586" w:type="dxa"/>
                  <w:tcBorders>
                    <w:top w:val="nil"/>
                    <w:left w:val="nil"/>
                    <w:bottom w:val="nil"/>
                    <w:right w:val="nil"/>
                  </w:tcBorders>
                  <w:shd w:val="clear" w:color="auto" w:fill="auto"/>
                  <w:noWrap/>
                  <w:vAlign w:val="bottom"/>
                </w:tcPr>
                <w:p w:rsidR="00405C28" w:rsidRPr="003513D6" w:rsidRDefault="00405C28"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405C28" w:rsidRPr="003513D6" w:rsidTr="00430820">
              <w:trPr>
                <w:trHeight w:val="300"/>
              </w:trPr>
              <w:tc>
                <w:tcPr>
                  <w:tcW w:w="1877" w:type="dxa"/>
                  <w:tcBorders>
                    <w:top w:val="nil"/>
                    <w:left w:val="nil"/>
                    <w:bottom w:val="nil"/>
                    <w:right w:val="nil"/>
                  </w:tcBorders>
                  <w:shd w:val="clear" w:color="auto" w:fill="auto"/>
                  <w:noWrap/>
                  <w:vAlign w:val="bottom"/>
                </w:tcPr>
                <w:p w:rsidR="00405C28" w:rsidRPr="003513D6" w:rsidRDefault="00405C28" w:rsidP="00430820">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2024 - </w:t>
                  </w:r>
                </w:p>
              </w:tc>
              <w:tc>
                <w:tcPr>
                  <w:tcW w:w="1176" w:type="dxa"/>
                  <w:tcBorders>
                    <w:top w:val="nil"/>
                    <w:left w:val="nil"/>
                    <w:bottom w:val="nil"/>
                    <w:right w:val="nil"/>
                  </w:tcBorders>
                  <w:shd w:val="clear" w:color="auto" w:fill="auto"/>
                  <w:noWrap/>
                  <w:vAlign w:val="bottom"/>
                </w:tcPr>
                <w:p w:rsidR="00405C28" w:rsidRPr="00DE1968" w:rsidRDefault="00C22849"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11 600,00</w:t>
                  </w:r>
                </w:p>
              </w:tc>
              <w:tc>
                <w:tcPr>
                  <w:tcW w:w="1586" w:type="dxa"/>
                  <w:tcBorders>
                    <w:top w:val="nil"/>
                    <w:left w:val="nil"/>
                    <w:bottom w:val="nil"/>
                    <w:right w:val="nil"/>
                  </w:tcBorders>
                  <w:shd w:val="clear" w:color="auto" w:fill="auto"/>
                  <w:noWrap/>
                  <w:vAlign w:val="bottom"/>
                </w:tcPr>
                <w:p w:rsidR="00405C28" w:rsidRPr="003513D6" w:rsidRDefault="00405C28"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405C28" w:rsidRPr="003513D6" w:rsidTr="00430820">
              <w:trPr>
                <w:trHeight w:val="300"/>
              </w:trPr>
              <w:tc>
                <w:tcPr>
                  <w:tcW w:w="1877" w:type="dxa"/>
                  <w:tcBorders>
                    <w:top w:val="nil"/>
                    <w:left w:val="nil"/>
                    <w:bottom w:val="nil"/>
                    <w:right w:val="nil"/>
                  </w:tcBorders>
                  <w:shd w:val="clear" w:color="auto" w:fill="auto"/>
                  <w:noWrap/>
                  <w:vAlign w:val="bottom"/>
                </w:tcPr>
                <w:p w:rsidR="00405C28" w:rsidRPr="003513D6" w:rsidRDefault="00405C28" w:rsidP="00430820">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2025 - </w:t>
                  </w:r>
                </w:p>
              </w:tc>
              <w:tc>
                <w:tcPr>
                  <w:tcW w:w="1176" w:type="dxa"/>
                  <w:tcBorders>
                    <w:top w:val="nil"/>
                    <w:left w:val="nil"/>
                    <w:bottom w:val="nil"/>
                    <w:right w:val="nil"/>
                  </w:tcBorders>
                  <w:shd w:val="clear" w:color="auto" w:fill="auto"/>
                  <w:noWrap/>
                  <w:vAlign w:val="bottom"/>
                </w:tcPr>
                <w:p w:rsidR="00405C28" w:rsidRPr="00DE1968" w:rsidRDefault="00C22849"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11 600,00</w:t>
                  </w:r>
                </w:p>
              </w:tc>
              <w:tc>
                <w:tcPr>
                  <w:tcW w:w="1586" w:type="dxa"/>
                  <w:tcBorders>
                    <w:top w:val="nil"/>
                    <w:left w:val="nil"/>
                    <w:bottom w:val="nil"/>
                    <w:right w:val="nil"/>
                  </w:tcBorders>
                  <w:shd w:val="clear" w:color="auto" w:fill="auto"/>
                  <w:noWrap/>
                  <w:vAlign w:val="bottom"/>
                </w:tcPr>
                <w:p w:rsidR="00405C28" w:rsidRPr="003513D6" w:rsidRDefault="00405C28"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405C28" w:rsidRPr="003513D6" w:rsidTr="00430820">
              <w:trPr>
                <w:trHeight w:val="300"/>
              </w:trPr>
              <w:tc>
                <w:tcPr>
                  <w:tcW w:w="1877" w:type="dxa"/>
                  <w:tcBorders>
                    <w:top w:val="nil"/>
                    <w:left w:val="nil"/>
                    <w:bottom w:val="nil"/>
                    <w:right w:val="nil"/>
                  </w:tcBorders>
                  <w:shd w:val="clear" w:color="auto" w:fill="auto"/>
                  <w:noWrap/>
                  <w:vAlign w:val="bottom"/>
                </w:tcPr>
                <w:p w:rsidR="00405C28" w:rsidRPr="003513D6" w:rsidRDefault="00405C28" w:rsidP="00430820">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2026 - </w:t>
                  </w:r>
                </w:p>
              </w:tc>
              <w:tc>
                <w:tcPr>
                  <w:tcW w:w="1176" w:type="dxa"/>
                  <w:tcBorders>
                    <w:top w:val="nil"/>
                    <w:left w:val="nil"/>
                    <w:bottom w:val="nil"/>
                    <w:right w:val="nil"/>
                  </w:tcBorders>
                  <w:shd w:val="clear" w:color="auto" w:fill="auto"/>
                  <w:noWrap/>
                  <w:vAlign w:val="bottom"/>
                </w:tcPr>
                <w:p w:rsidR="00405C28" w:rsidRPr="00DE1968" w:rsidRDefault="00405C28"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10 0</w:t>
                  </w:r>
                  <w:r w:rsidRPr="00DE1968">
                    <w:rPr>
                      <w:rFonts w:ascii="Times New Roman" w:eastAsia="Times New Roman" w:hAnsi="Times New Roman"/>
                      <w:color w:val="000000"/>
                      <w:sz w:val="24"/>
                      <w:szCs w:val="24"/>
                      <w:lang w:eastAsia="ru-RU"/>
                    </w:rPr>
                    <w:t>00,00</w:t>
                  </w:r>
                </w:p>
              </w:tc>
              <w:tc>
                <w:tcPr>
                  <w:tcW w:w="1586" w:type="dxa"/>
                  <w:tcBorders>
                    <w:top w:val="nil"/>
                    <w:left w:val="nil"/>
                    <w:bottom w:val="nil"/>
                    <w:right w:val="nil"/>
                  </w:tcBorders>
                  <w:shd w:val="clear" w:color="auto" w:fill="auto"/>
                  <w:noWrap/>
                  <w:vAlign w:val="bottom"/>
                </w:tcPr>
                <w:p w:rsidR="00405C28" w:rsidRPr="003513D6" w:rsidRDefault="00405C28"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405C28" w:rsidRPr="003513D6" w:rsidTr="00430820">
              <w:trPr>
                <w:trHeight w:val="300"/>
              </w:trPr>
              <w:tc>
                <w:tcPr>
                  <w:tcW w:w="1877" w:type="dxa"/>
                  <w:tcBorders>
                    <w:top w:val="nil"/>
                    <w:left w:val="nil"/>
                    <w:bottom w:val="nil"/>
                    <w:right w:val="nil"/>
                  </w:tcBorders>
                  <w:shd w:val="clear" w:color="auto" w:fill="auto"/>
                  <w:noWrap/>
                  <w:vAlign w:val="bottom"/>
                </w:tcPr>
                <w:p w:rsidR="00405C28" w:rsidRPr="003513D6" w:rsidRDefault="00405C28" w:rsidP="00430820">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2027 – 2030гг - </w:t>
                  </w:r>
                </w:p>
              </w:tc>
              <w:tc>
                <w:tcPr>
                  <w:tcW w:w="1176" w:type="dxa"/>
                  <w:tcBorders>
                    <w:top w:val="nil"/>
                    <w:left w:val="nil"/>
                    <w:bottom w:val="nil"/>
                    <w:right w:val="nil"/>
                  </w:tcBorders>
                  <w:shd w:val="clear" w:color="auto" w:fill="auto"/>
                  <w:noWrap/>
                  <w:vAlign w:val="bottom"/>
                </w:tcPr>
                <w:p w:rsidR="00405C28" w:rsidRPr="00DE1968" w:rsidRDefault="00405C28"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49 900</w:t>
                  </w:r>
                  <w:r w:rsidRPr="00DE1968">
                    <w:rPr>
                      <w:rFonts w:ascii="Times New Roman" w:eastAsia="Times New Roman" w:hAnsi="Times New Roman"/>
                      <w:color w:val="000000"/>
                      <w:sz w:val="24"/>
                      <w:szCs w:val="24"/>
                      <w:lang w:eastAsia="ru-RU"/>
                    </w:rPr>
                    <w:t>,00</w:t>
                  </w:r>
                </w:p>
              </w:tc>
              <w:tc>
                <w:tcPr>
                  <w:tcW w:w="1586" w:type="dxa"/>
                  <w:tcBorders>
                    <w:top w:val="nil"/>
                    <w:left w:val="nil"/>
                    <w:bottom w:val="nil"/>
                    <w:right w:val="nil"/>
                  </w:tcBorders>
                  <w:shd w:val="clear" w:color="auto" w:fill="auto"/>
                  <w:noWrap/>
                  <w:vAlign w:val="bottom"/>
                </w:tcPr>
                <w:p w:rsidR="00405C28" w:rsidRPr="003513D6" w:rsidRDefault="00405C28"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bl>
          <w:p w:rsidR="00922825" w:rsidRPr="003513D6" w:rsidRDefault="00922825" w:rsidP="00922825">
            <w:pPr>
              <w:suppressAutoHyphens/>
              <w:spacing w:after="0" w:line="240" w:lineRule="auto"/>
              <w:jc w:val="both"/>
              <w:rPr>
                <w:rFonts w:ascii="Times New Roman" w:eastAsia="Times New Roman" w:hAnsi="Times New Roman"/>
                <w:sz w:val="24"/>
                <w:szCs w:val="24"/>
                <w:highlight w:val="green"/>
                <w:lang w:eastAsia="zh-CN"/>
              </w:rPr>
            </w:pPr>
            <w:r w:rsidRPr="003513D6">
              <w:rPr>
                <w:rFonts w:ascii="Times New Roman" w:eastAsia="Times New Roman" w:hAnsi="Times New Roman"/>
                <w:sz w:val="24"/>
                <w:szCs w:val="24"/>
                <w:lang w:eastAsia="zh-CN"/>
              </w:rPr>
              <w:t xml:space="preserve">1. Средства бюджета </w:t>
            </w:r>
            <w:r w:rsidRPr="003513D6">
              <w:rPr>
                <w:rFonts w:ascii="Times New Roman" w:eastAsia="Times New Roman" w:hAnsi="Times New Roman"/>
                <w:sz w:val="24"/>
                <w:szCs w:val="24"/>
                <w:lang w:eastAsia="ru-RU"/>
              </w:rPr>
              <w:t>Ханты-Мансийского автономного</w:t>
            </w:r>
            <w:r w:rsidRPr="003513D6">
              <w:rPr>
                <w:rFonts w:ascii="Times New Roman" w:eastAsia="Times New Roman" w:hAnsi="Times New Roman"/>
                <w:sz w:val="24"/>
                <w:szCs w:val="24"/>
                <w:lang w:eastAsia="ru-RU"/>
              </w:rPr>
              <w:br/>
              <w:t xml:space="preserve">округа – Югры (далее бюджет ХМАО-Югры) – </w:t>
            </w:r>
            <w:r w:rsidR="00C22849">
              <w:rPr>
                <w:rFonts w:ascii="Times New Roman" w:eastAsia="Times New Roman" w:hAnsi="Times New Roman"/>
                <w:sz w:val="24"/>
                <w:szCs w:val="24"/>
                <w:lang w:eastAsia="ru-RU"/>
              </w:rPr>
              <w:t>2 204,00</w:t>
            </w:r>
            <w:r w:rsidRPr="003513D6">
              <w:rPr>
                <w:rFonts w:ascii="Times New Roman" w:eastAsia="Times New Roman" w:hAnsi="Times New Roman"/>
                <w:bCs/>
                <w:sz w:val="24"/>
                <w:szCs w:val="24"/>
                <w:lang w:eastAsia="zh-CN"/>
              </w:rPr>
              <w:t xml:space="preserve"> тыс. рублей</w:t>
            </w:r>
            <w:r w:rsidRPr="003513D6">
              <w:rPr>
                <w:rFonts w:ascii="Times New Roman" w:eastAsia="Times New Roman" w:hAnsi="Times New Roman"/>
                <w:color w:val="000000"/>
                <w:sz w:val="24"/>
                <w:szCs w:val="24"/>
                <w:lang w:eastAsia="ru-RU"/>
              </w:rPr>
              <w:t>:</w:t>
            </w:r>
          </w:p>
          <w:tbl>
            <w:tblPr>
              <w:tblW w:w="6203" w:type="dxa"/>
              <w:tblLook w:val="04A0" w:firstRow="1" w:lastRow="0" w:firstColumn="1" w:lastColumn="0" w:noHBand="0" w:noVBand="1"/>
            </w:tblPr>
            <w:tblGrid>
              <w:gridCol w:w="1832"/>
              <w:gridCol w:w="1212"/>
              <w:gridCol w:w="2258"/>
              <w:gridCol w:w="901"/>
            </w:tblGrid>
            <w:tr w:rsidR="00922825" w:rsidRPr="003513D6" w:rsidTr="004E7B8B">
              <w:trPr>
                <w:gridAfter w:val="1"/>
                <w:wAfter w:w="901" w:type="dxa"/>
                <w:trHeight w:val="300"/>
              </w:trPr>
              <w:tc>
                <w:tcPr>
                  <w:tcW w:w="183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p>
              </w:tc>
              <w:tc>
                <w:tcPr>
                  <w:tcW w:w="1212" w:type="dxa"/>
                  <w:shd w:val="clear" w:color="auto" w:fill="auto"/>
                  <w:noWrap/>
                  <w:vAlign w:val="bottom"/>
                </w:tcPr>
                <w:p w:rsidR="00922825" w:rsidRPr="003513D6" w:rsidRDefault="00922825" w:rsidP="009026B1">
                  <w:pPr>
                    <w:spacing w:after="0" w:line="240" w:lineRule="auto"/>
                    <w:jc w:val="right"/>
                    <w:rPr>
                      <w:rFonts w:ascii="Times New Roman" w:eastAsia="Times New Roman" w:hAnsi="Times New Roman"/>
                      <w:color w:val="000000"/>
                      <w:sz w:val="24"/>
                      <w:szCs w:val="24"/>
                      <w:lang w:eastAsia="ru-RU"/>
                    </w:rPr>
                  </w:pPr>
                </w:p>
              </w:tc>
              <w:tc>
                <w:tcPr>
                  <w:tcW w:w="2258" w:type="dxa"/>
                  <w:shd w:val="clear" w:color="auto" w:fill="auto"/>
                  <w:noWrap/>
                  <w:vAlign w:val="bottom"/>
                </w:tcPr>
                <w:p w:rsidR="00922825" w:rsidRPr="003513D6" w:rsidRDefault="00922825" w:rsidP="00506C4D">
                  <w:pPr>
                    <w:spacing w:after="0" w:line="240" w:lineRule="auto"/>
                    <w:rPr>
                      <w:rFonts w:ascii="Times New Roman" w:eastAsia="Times New Roman" w:hAnsi="Times New Roman"/>
                      <w:color w:val="000000"/>
                      <w:sz w:val="24"/>
                      <w:szCs w:val="24"/>
                      <w:lang w:eastAsia="ru-RU"/>
                    </w:rPr>
                  </w:pPr>
                </w:p>
              </w:tc>
            </w:tr>
            <w:tr w:rsidR="00922825" w:rsidRPr="003513D6" w:rsidTr="004E7B8B">
              <w:trPr>
                <w:gridAfter w:val="1"/>
                <w:wAfter w:w="901" w:type="dxa"/>
                <w:trHeight w:val="300"/>
              </w:trPr>
              <w:tc>
                <w:tcPr>
                  <w:tcW w:w="183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2023 - </w:t>
                  </w:r>
                </w:p>
              </w:tc>
              <w:tc>
                <w:tcPr>
                  <w:tcW w:w="1212" w:type="dxa"/>
                  <w:shd w:val="clear" w:color="auto" w:fill="auto"/>
                  <w:noWrap/>
                  <w:vAlign w:val="bottom"/>
                </w:tcPr>
                <w:p w:rsidR="00922825" w:rsidRPr="003513D6" w:rsidRDefault="00C22849" w:rsidP="00506C4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1 034,00</w:t>
                  </w:r>
                </w:p>
              </w:tc>
              <w:tc>
                <w:tcPr>
                  <w:tcW w:w="2258" w:type="dxa"/>
                  <w:shd w:val="clear" w:color="auto" w:fill="auto"/>
                  <w:noWrap/>
                  <w:vAlign w:val="bottom"/>
                </w:tcPr>
                <w:p w:rsidR="00922825" w:rsidRPr="003513D6" w:rsidRDefault="00922825" w:rsidP="00506C4D">
                  <w:pPr>
                    <w:spacing w:after="0" w:line="240" w:lineRule="auto"/>
                    <w:rPr>
                      <w:rFonts w:ascii="Times New Roman" w:eastAsia="Times New Roman" w:hAnsi="Times New Roman"/>
                      <w:color w:val="000000"/>
                      <w:sz w:val="24"/>
                      <w:szCs w:val="24"/>
                      <w:lang w:eastAsia="ru-RU"/>
                    </w:rPr>
                  </w:pPr>
                  <w:proofErr w:type="spellStart"/>
                  <w:proofErr w:type="gramStart"/>
                  <w:r w:rsidRPr="003513D6">
                    <w:rPr>
                      <w:rFonts w:ascii="Times New Roman" w:eastAsia="Times New Roman" w:hAnsi="Times New Roman"/>
                      <w:color w:val="000000"/>
                      <w:sz w:val="24"/>
                      <w:szCs w:val="24"/>
                      <w:lang w:eastAsia="ru-RU"/>
                    </w:rPr>
                    <w:t>тыс</w:t>
                  </w:r>
                  <w:proofErr w:type="spellEnd"/>
                  <w:proofErr w:type="gramEnd"/>
                  <w:r w:rsidRPr="003513D6">
                    <w:rPr>
                      <w:rFonts w:ascii="Times New Roman" w:eastAsia="Times New Roman" w:hAnsi="Times New Roman"/>
                      <w:color w:val="000000"/>
                      <w:sz w:val="24"/>
                      <w:szCs w:val="24"/>
                      <w:lang w:eastAsia="ru-RU"/>
                    </w:rPr>
                    <w:cr/>
                    <w:t xml:space="preserve"> руб.;</w:t>
                  </w:r>
                </w:p>
              </w:tc>
            </w:tr>
            <w:tr w:rsidR="00922825" w:rsidRPr="003513D6" w:rsidTr="004E7B8B">
              <w:trPr>
                <w:gridAfter w:val="1"/>
                <w:wAfter w:w="901" w:type="dxa"/>
                <w:trHeight w:val="300"/>
              </w:trPr>
              <w:tc>
                <w:tcPr>
                  <w:tcW w:w="183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2024 - </w:t>
                  </w:r>
                </w:p>
              </w:tc>
              <w:tc>
                <w:tcPr>
                  <w:tcW w:w="1212" w:type="dxa"/>
                  <w:shd w:val="clear" w:color="auto" w:fill="auto"/>
                  <w:noWrap/>
                  <w:vAlign w:val="bottom"/>
                </w:tcPr>
                <w:p w:rsidR="00922825" w:rsidRPr="003513D6" w:rsidRDefault="00C22849" w:rsidP="00506C4D">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1 170,00</w:t>
                  </w:r>
                </w:p>
              </w:tc>
              <w:tc>
                <w:tcPr>
                  <w:tcW w:w="2258" w:type="dxa"/>
                  <w:shd w:val="clear" w:color="auto" w:fill="auto"/>
                  <w:noWrap/>
                  <w:vAlign w:val="bottom"/>
                </w:tcPr>
                <w:p w:rsidR="00922825" w:rsidRPr="003513D6" w:rsidRDefault="00922825" w:rsidP="00506C4D">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4E7B8B">
              <w:trPr>
                <w:gridAfter w:val="1"/>
                <w:wAfter w:w="901" w:type="dxa"/>
                <w:trHeight w:val="300"/>
              </w:trPr>
              <w:tc>
                <w:tcPr>
                  <w:tcW w:w="183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2025 - </w:t>
                  </w:r>
                </w:p>
              </w:tc>
              <w:tc>
                <w:tcPr>
                  <w:tcW w:w="121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0,00</w:t>
                  </w:r>
                </w:p>
              </w:tc>
              <w:tc>
                <w:tcPr>
                  <w:tcW w:w="2258" w:type="dxa"/>
                  <w:shd w:val="clear" w:color="auto" w:fill="auto"/>
                  <w:noWrap/>
                  <w:vAlign w:val="bottom"/>
                </w:tcPr>
                <w:p w:rsidR="00922825" w:rsidRPr="003513D6" w:rsidRDefault="00922825" w:rsidP="00506C4D">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4E7B8B">
              <w:trPr>
                <w:gridAfter w:val="1"/>
                <w:wAfter w:w="901" w:type="dxa"/>
                <w:trHeight w:val="300"/>
              </w:trPr>
              <w:tc>
                <w:tcPr>
                  <w:tcW w:w="183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2026 - </w:t>
                  </w:r>
                </w:p>
              </w:tc>
              <w:tc>
                <w:tcPr>
                  <w:tcW w:w="121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0,00</w:t>
                  </w:r>
                </w:p>
              </w:tc>
              <w:tc>
                <w:tcPr>
                  <w:tcW w:w="2258" w:type="dxa"/>
                  <w:shd w:val="clear" w:color="auto" w:fill="auto"/>
                  <w:noWrap/>
                  <w:vAlign w:val="bottom"/>
                </w:tcPr>
                <w:p w:rsidR="00922825" w:rsidRPr="003513D6" w:rsidRDefault="00922825" w:rsidP="00506C4D">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4E7B8B">
              <w:trPr>
                <w:gridAfter w:val="1"/>
                <w:wAfter w:w="901" w:type="dxa"/>
                <w:trHeight w:val="300"/>
              </w:trPr>
              <w:tc>
                <w:tcPr>
                  <w:tcW w:w="183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2027 – 2030гг - </w:t>
                  </w:r>
                </w:p>
              </w:tc>
              <w:tc>
                <w:tcPr>
                  <w:tcW w:w="1212" w:type="dxa"/>
                  <w:shd w:val="clear" w:color="auto" w:fill="auto"/>
                  <w:noWrap/>
                  <w:vAlign w:val="bottom"/>
                </w:tcPr>
                <w:p w:rsidR="00922825" w:rsidRPr="003513D6" w:rsidRDefault="00922825" w:rsidP="00506C4D">
                  <w:pPr>
                    <w:spacing w:after="0" w:line="240" w:lineRule="auto"/>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0,00</w:t>
                  </w:r>
                </w:p>
              </w:tc>
              <w:tc>
                <w:tcPr>
                  <w:tcW w:w="2258" w:type="dxa"/>
                  <w:shd w:val="clear" w:color="auto" w:fill="auto"/>
                  <w:noWrap/>
                  <w:vAlign w:val="bottom"/>
                </w:tcPr>
                <w:p w:rsidR="00922825" w:rsidRPr="003513D6" w:rsidRDefault="00922825" w:rsidP="00506C4D">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4E7B8B">
              <w:trPr>
                <w:trHeight w:val="300"/>
              </w:trPr>
              <w:tc>
                <w:tcPr>
                  <w:tcW w:w="6203" w:type="dxa"/>
                  <w:gridSpan w:val="4"/>
                  <w:shd w:val="clear" w:color="auto" w:fill="auto"/>
                  <w:noWrap/>
                  <w:vAlign w:val="bottom"/>
                </w:tcPr>
                <w:p w:rsidR="00922825" w:rsidRPr="003513D6" w:rsidRDefault="00922825" w:rsidP="00BC1170">
                  <w:pPr>
                    <w:numPr>
                      <w:ilvl w:val="0"/>
                      <w:numId w:val="11"/>
                    </w:numPr>
                    <w:tabs>
                      <w:tab w:val="left" w:pos="349"/>
                    </w:tabs>
                    <w:suppressAutoHyphens/>
                    <w:spacing w:after="0" w:line="240" w:lineRule="auto"/>
                    <w:ind w:left="23" w:firstLine="0"/>
                    <w:jc w:val="both"/>
                    <w:rPr>
                      <w:rFonts w:ascii="Times New Roman" w:eastAsia="Times New Roman" w:hAnsi="Times New Roman"/>
                      <w:sz w:val="24"/>
                      <w:szCs w:val="24"/>
                      <w:lang w:eastAsia="zh-CN"/>
                    </w:rPr>
                  </w:pPr>
                  <w:r w:rsidRPr="003513D6">
                    <w:rPr>
                      <w:rFonts w:ascii="Times New Roman" w:eastAsia="Times New Roman" w:hAnsi="Times New Roman"/>
                      <w:sz w:val="24"/>
                      <w:szCs w:val="24"/>
                      <w:lang w:eastAsia="zh-CN"/>
                    </w:rPr>
                    <w:t xml:space="preserve">Средства бюджета Советского района – </w:t>
                  </w:r>
                  <w:r w:rsidR="00635A25">
                    <w:rPr>
                      <w:rFonts w:ascii="Times New Roman" w:eastAsia="Times New Roman" w:hAnsi="Times New Roman"/>
                      <w:sz w:val="24"/>
                      <w:szCs w:val="24"/>
                      <w:lang w:eastAsia="zh-CN"/>
                    </w:rPr>
                    <w:t>800</w:t>
                  </w:r>
                  <w:r>
                    <w:rPr>
                      <w:rFonts w:ascii="Times New Roman" w:eastAsia="Times New Roman" w:hAnsi="Times New Roman"/>
                      <w:sz w:val="24"/>
                      <w:szCs w:val="24"/>
                      <w:lang w:eastAsia="zh-CN"/>
                    </w:rPr>
                    <w:t>,00</w:t>
                  </w:r>
                  <w:r w:rsidRPr="003513D6">
                    <w:rPr>
                      <w:rFonts w:ascii="Times New Roman" w:eastAsia="Times New Roman" w:hAnsi="Times New Roman"/>
                      <w:sz w:val="24"/>
                      <w:szCs w:val="24"/>
                      <w:lang w:eastAsia="zh-CN"/>
                    </w:rPr>
                    <w:t xml:space="preserve">  тыс. рублей, в том числе:</w:t>
                  </w:r>
                </w:p>
                <w:tbl>
                  <w:tblPr>
                    <w:tblW w:w="5282" w:type="dxa"/>
                    <w:tblLook w:val="04A0" w:firstRow="1" w:lastRow="0" w:firstColumn="1" w:lastColumn="0" w:noHBand="0" w:noVBand="1"/>
                  </w:tblPr>
                  <w:tblGrid>
                    <w:gridCol w:w="1724"/>
                    <w:gridCol w:w="1243"/>
                    <w:gridCol w:w="2315"/>
                  </w:tblGrid>
                  <w:tr w:rsidR="00922825" w:rsidRPr="003513D6" w:rsidTr="00506C4D">
                    <w:trPr>
                      <w:trHeight w:val="300"/>
                    </w:trPr>
                    <w:tc>
                      <w:tcPr>
                        <w:tcW w:w="1724"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p>
                    </w:tc>
                    <w:tc>
                      <w:tcPr>
                        <w:tcW w:w="1243"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p>
                    </w:tc>
                    <w:tc>
                      <w:tcPr>
                        <w:tcW w:w="2315"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rPr>
                            <w:rFonts w:ascii="Times New Roman" w:eastAsia="Times New Roman" w:hAnsi="Times New Roman"/>
                            <w:color w:val="000000"/>
                            <w:sz w:val="24"/>
                            <w:szCs w:val="24"/>
                            <w:lang w:eastAsia="ru-RU"/>
                          </w:rPr>
                        </w:pPr>
                      </w:p>
                    </w:tc>
                  </w:tr>
                  <w:tr w:rsidR="00922825" w:rsidRPr="003513D6" w:rsidTr="00506C4D">
                    <w:trPr>
                      <w:trHeight w:val="300"/>
                    </w:trPr>
                    <w:tc>
                      <w:tcPr>
                        <w:tcW w:w="1724"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2023 - </w:t>
                        </w:r>
                      </w:p>
                    </w:tc>
                    <w:tc>
                      <w:tcPr>
                        <w:tcW w:w="1243" w:type="dxa"/>
                        <w:tcBorders>
                          <w:top w:val="nil"/>
                          <w:left w:val="nil"/>
                          <w:bottom w:val="nil"/>
                          <w:right w:val="nil"/>
                        </w:tcBorders>
                        <w:shd w:val="clear" w:color="auto" w:fill="auto"/>
                        <w:noWrap/>
                        <w:vAlign w:val="bottom"/>
                      </w:tcPr>
                      <w:p w:rsidR="00922825" w:rsidRPr="003513D6" w:rsidRDefault="00635A25" w:rsidP="00922825">
                        <w:pPr>
                          <w:spacing w:after="0" w:line="240" w:lineRule="auto"/>
                          <w:ind w:left="-85" w:right="3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w:t>
                        </w:r>
                        <w:r w:rsidR="00922825" w:rsidRP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rPr>
                            <w:rFonts w:ascii="Times New Roman" w:eastAsia="Times New Roman" w:hAnsi="Times New Roman"/>
                            <w:color w:val="000000"/>
                            <w:sz w:val="24"/>
                            <w:szCs w:val="24"/>
                            <w:lang w:eastAsia="ru-RU"/>
                          </w:rPr>
                        </w:pPr>
                        <w:proofErr w:type="spellStart"/>
                        <w:proofErr w:type="gramStart"/>
                        <w:r w:rsidRPr="003513D6">
                          <w:rPr>
                            <w:rFonts w:ascii="Times New Roman" w:eastAsia="Times New Roman" w:hAnsi="Times New Roman"/>
                            <w:color w:val="000000"/>
                            <w:sz w:val="24"/>
                            <w:szCs w:val="24"/>
                            <w:lang w:eastAsia="ru-RU"/>
                          </w:rPr>
                          <w:t>тыс</w:t>
                        </w:r>
                        <w:proofErr w:type="spellEnd"/>
                        <w:proofErr w:type="gramEnd"/>
                        <w:r w:rsidRPr="003513D6">
                          <w:rPr>
                            <w:rFonts w:ascii="Times New Roman" w:eastAsia="Times New Roman" w:hAnsi="Times New Roman"/>
                            <w:color w:val="000000"/>
                            <w:sz w:val="24"/>
                            <w:szCs w:val="24"/>
                            <w:lang w:eastAsia="ru-RU"/>
                          </w:rPr>
                          <w:cr/>
                          <w:t xml:space="preserve"> руб.;</w:t>
                        </w:r>
                      </w:p>
                    </w:tc>
                  </w:tr>
                  <w:tr w:rsidR="00922825" w:rsidRPr="003513D6" w:rsidTr="00506C4D">
                    <w:trPr>
                      <w:trHeight w:val="300"/>
                    </w:trPr>
                    <w:tc>
                      <w:tcPr>
                        <w:tcW w:w="1724"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2024 - </w:t>
                        </w:r>
                      </w:p>
                    </w:tc>
                    <w:tc>
                      <w:tcPr>
                        <w:tcW w:w="1243" w:type="dxa"/>
                        <w:tcBorders>
                          <w:top w:val="nil"/>
                          <w:left w:val="nil"/>
                          <w:bottom w:val="nil"/>
                          <w:right w:val="nil"/>
                        </w:tcBorders>
                        <w:shd w:val="clear" w:color="auto" w:fill="auto"/>
                        <w:noWrap/>
                        <w:vAlign w:val="bottom"/>
                      </w:tcPr>
                      <w:p w:rsidR="00922825" w:rsidRPr="003513D6" w:rsidRDefault="00405C28" w:rsidP="00922825">
                        <w:pPr>
                          <w:spacing w:after="0" w:line="240" w:lineRule="auto"/>
                          <w:ind w:left="-85" w:right="3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22825" w:rsidRP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724"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2025 - </w:t>
                        </w:r>
                      </w:p>
                    </w:tc>
                    <w:tc>
                      <w:tcPr>
                        <w:tcW w:w="1243" w:type="dxa"/>
                        <w:tcBorders>
                          <w:top w:val="nil"/>
                          <w:left w:val="nil"/>
                          <w:bottom w:val="nil"/>
                          <w:right w:val="nil"/>
                        </w:tcBorders>
                        <w:shd w:val="clear" w:color="auto" w:fill="auto"/>
                        <w:noWrap/>
                        <w:vAlign w:val="bottom"/>
                      </w:tcPr>
                      <w:p w:rsidR="00922825" w:rsidRPr="003513D6" w:rsidRDefault="00405C28" w:rsidP="00922825">
                        <w:pPr>
                          <w:spacing w:after="0" w:line="240" w:lineRule="auto"/>
                          <w:ind w:left="-85" w:right="3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22825" w:rsidRPr="001A1823">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724"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2026 - </w:t>
                        </w:r>
                      </w:p>
                    </w:tc>
                    <w:tc>
                      <w:tcPr>
                        <w:tcW w:w="1243" w:type="dxa"/>
                        <w:tcBorders>
                          <w:top w:val="nil"/>
                          <w:left w:val="nil"/>
                          <w:bottom w:val="nil"/>
                          <w:right w:val="nil"/>
                        </w:tcBorders>
                        <w:shd w:val="clear" w:color="auto" w:fill="auto"/>
                        <w:noWrap/>
                        <w:vAlign w:val="bottom"/>
                      </w:tcPr>
                      <w:p w:rsidR="00922825" w:rsidRPr="003513D6" w:rsidRDefault="00405C28" w:rsidP="00922825">
                        <w:pPr>
                          <w:spacing w:after="0" w:line="240" w:lineRule="auto"/>
                          <w:ind w:left="-85" w:right="3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22825" w:rsidRPr="003513D6">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724"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jc w:val="right"/>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 xml:space="preserve">2027 – 2030гг - </w:t>
                        </w:r>
                      </w:p>
                    </w:tc>
                    <w:tc>
                      <w:tcPr>
                        <w:tcW w:w="1243" w:type="dxa"/>
                        <w:tcBorders>
                          <w:top w:val="nil"/>
                          <w:left w:val="nil"/>
                          <w:bottom w:val="nil"/>
                          <w:right w:val="nil"/>
                        </w:tcBorders>
                        <w:shd w:val="clear" w:color="auto" w:fill="auto"/>
                        <w:noWrap/>
                        <w:vAlign w:val="bottom"/>
                      </w:tcPr>
                      <w:p w:rsidR="00922825" w:rsidRPr="003513D6" w:rsidRDefault="00405C28" w:rsidP="00922825">
                        <w:pPr>
                          <w:spacing w:after="0" w:line="240" w:lineRule="auto"/>
                          <w:ind w:left="-85" w:right="3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22825">
                          <w:rPr>
                            <w:rFonts w:ascii="Times New Roman" w:eastAsia="Times New Roman" w:hAnsi="Times New Roman"/>
                            <w:color w:val="000000"/>
                            <w:sz w:val="24"/>
                            <w:szCs w:val="24"/>
                            <w:lang w:eastAsia="ru-RU"/>
                          </w:rPr>
                          <w:t>,00</w:t>
                        </w:r>
                      </w:p>
                    </w:tc>
                    <w:tc>
                      <w:tcPr>
                        <w:tcW w:w="2315" w:type="dxa"/>
                        <w:tcBorders>
                          <w:top w:val="nil"/>
                          <w:left w:val="nil"/>
                          <w:bottom w:val="nil"/>
                          <w:right w:val="nil"/>
                        </w:tcBorders>
                        <w:shd w:val="clear" w:color="auto" w:fill="auto"/>
                        <w:noWrap/>
                        <w:vAlign w:val="bottom"/>
                      </w:tcPr>
                      <w:p w:rsidR="00922825" w:rsidRPr="003513D6" w:rsidRDefault="00922825" w:rsidP="00922825">
                        <w:pPr>
                          <w:spacing w:after="0" w:line="240" w:lineRule="auto"/>
                          <w:ind w:left="-85" w:right="30"/>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bl>
                <w:p w:rsidR="00922825" w:rsidRPr="003513D6" w:rsidRDefault="00922825" w:rsidP="00430820">
                  <w:pPr>
                    <w:spacing w:after="0" w:line="240" w:lineRule="auto"/>
                    <w:rPr>
                      <w:rFonts w:ascii="Times New Roman" w:eastAsia="Times New Roman" w:hAnsi="Times New Roman"/>
                      <w:color w:val="000000"/>
                      <w:sz w:val="24"/>
                      <w:szCs w:val="24"/>
                      <w:lang w:eastAsia="ru-RU"/>
                    </w:rPr>
                  </w:pPr>
                </w:p>
              </w:tc>
            </w:tr>
          </w:tbl>
          <w:p w:rsidR="00922825" w:rsidRPr="003513D6" w:rsidRDefault="00922825" w:rsidP="00922825">
            <w:pPr>
              <w:suppressAutoHyphens/>
              <w:spacing w:after="0" w:line="240" w:lineRule="auto"/>
              <w:jc w:val="both"/>
              <w:rPr>
                <w:rFonts w:ascii="Times New Roman" w:eastAsia="Times New Roman" w:hAnsi="Times New Roman"/>
                <w:sz w:val="24"/>
                <w:szCs w:val="24"/>
                <w:lang w:eastAsia="zh-CN"/>
              </w:rPr>
            </w:pPr>
            <w:r w:rsidRPr="003513D6">
              <w:rPr>
                <w:rFonts w:ascii="Times New Roman" w:eastAsia="Times New Roman" w:hAnsi="Times New Roman"/>
                <w:sz w:val="24"/>
                <w:szCs w:val="24"/>
                <w:lang w:eastAsia="zh-CN"/>
              </w:rPr>
              <w:t xml:space="preserve">3. Средства бюджета городского поселения Пионерский, – </w:t>
            </w:r>
            <w:r w:rsidR="00C22849">
              <w:rPr>
                <w:rFonts w:ascii="Times New Roman" w:eastAsia="Times New Roman" w:hAnsi="Times New Roman"/>
                <w:sz w:val="24"/>
                <w:szCs w:val="24"/>
                <w:lang w:eastAsia="zh-CN"/>
              </w:rPr>
              <w:br/>
            </w:r>
            <w:r w:rsidR="00566A88">
              <w:rPr>
                <w:rFonts w:ascii="Times New Roman" w:eastAsia="Times New Roman" w:hAnsi="Times New Roman"/>
                <w:sz w:val="24"/>
                <w:szCs w:val="24"/>
                <w:lang w:eastAsia="zh-CN"/>
              </w:rPr>
              <w:t>94 382,65</w:t>
            </w:r>
            <w:r w:rsidRPr="003513D6">
              <w:rPr>
                <w:rFonts w:ascii="Times New Roman" w:eastAsia="Times New Roman" w:hAnsi="Times New Roman"/>
                <w:sz w:val="24"/>
                <w:szCs w:val="24"/>
                <w:lang w:eastAsia="zh-CN"/>
              </w:rPr>
              <w:t xml:space="preserve">  тыс. рублей, в том </w:t>
            </w:r>
            <w:proofErr w:type="gramStart"/>
            <w:r w:rsidRPr="003513D6">
              <w:rPr>
                <w:rFonts w:ascii="Times New Roman" w:eastAsia="Times New Roman" w:hAnsi="Times New Roman"/>
                <w:sz w:val="24"/>
                <w:szCs w:val="24"/>
                <w:lang w:eastAsia="zh-CN"/>
              </w:rPr>
              <w:t>числе</w:t>
            </w:r>
            <w:proofErr w:type="gramEnd"/>
            <w:r w:rsidRPr="003513D6">
              <w:rPr>
                <w:rFonts w:ascii="Times New Roman" w:eastAsia="Times New Roman" w:hAnsi="Times New Roman"/>
                <w:sz w:val="24"/>
                <w:szCs w:val="24"/>
                <w:lang w:eastAsia="zh-CN"/>
              </w:rPr>
              <w:t>:</w:t>
            </w:r>
          </w:p>
          <w:tbl>
            <w:tblPr>
              <w:tblW w:w="4500" w:type="dxa"/>
              <w:tblLook w:val="04A0" w:firstRow="1" w:lastRow="0" w:firstColumn="1" w:lastColumn="0" w:noHBand="0" w:noVBand="1"/>
            </w:tblPr>
            <w:tblGrid>
              <w:gridCol w:w="1832"/>
              <w:gridCol w:w="1176"/>
              <w:gridCol w:w="1492"/>
            </w:tblGrid>
            <w:tr w:rsidR="00922825" w:rsidRPr="003513D6" w:rsidTr="00506C4D">
              <w:trPr>
                <w:trHeight w:val="300"/>
              </w:trPr>
              <w:tc>
                <w:tcPr>
                  <w:tcW w:w="1832" w:type="dxa"/>
                  <w:tcBorders>
                    <w:top w:val="nil"/>
                    <w:left w:val="nil"/>
                    <w:bottom w:val="nil"/>
                    <w:right w:val="nil"/>
                  </w:tcBorders>
                  <w:shd w:val="clear" w:color="auto" w:fill="auto"/>
                  <w:noWrap/>
                  <w:vAlign w:val="bottom"/>
                </w:tcPr>
                <w:p w:rsidR="00922825" w:rsidRPr="00DE1968" w:rsidRDefault="00922825" w:rsidP="00430820">
                  <w:pPr>
                    <w:spacing w:after="0" w:line="240" w:lineRule="auto"/>
                    <w:jc w:val="right"/>
                    <w:rPr>
                      <w:rFonts w:ascii="Times New Roman" w:eastAsia="Times New Roman" w:hAnsi="Times New Roman"/>
                      <w:color w:val="000000"/>
                      <w:sz w:val="24"/>
                      <w:szCs w:val="24"/>
                      <w:lang w:eastAsia="ru-RU"/>
                    </w:rPr>
                  </w:pPr>
                </w:p>
              </w:tc>
              <w:tc>
                <w:tcPr>
                  <w:tcW w:w="1176" w:type="dxa"/>
                  <w:tcBorders>
                    <w:top w:val="nil"/>
                    <w:left w:val="nil"/>
                    <w:bottom w:val="nil"/>
                    <w:right w:val="nil"/>
                  </w:tcBorders>
                  <w:shd w:val="clear" w:color="auto" w:fill="auto"/>
                  <w:noWrap/>
                  <w:vAlign w:val="bottom"/>
                </w:tcPr>
                <w:p w:rsidR="00922825" w:rsidRPr="00DE1968" w:rsidRDefault="00922825" w:rsidP="009026B1">
                  <w:pPr>
                    <w:spacing w:after="0" w:line="240" w:lineRule="auto"/>
                    <w:rPr>
                      <w:rFonts w:ascii="Times New Roman" w:eastAsia="Times New Roman" w:hAnsi="Times New Roman"/>
                      <w:color w:val="000000"/>
                      <w:sz w:val="24"/>
                      <w:szCs w:val="24"/>
                      <w:lang w:eastAsia="ru-RU"/>
                    </w:rPr>
                  </w:pPr>
                </w:p>
              </w:tc>
              <w:tc>
                <w:tcPr>
                  <w:tcW w:w="1492" w:type="dxa"/>
                  <w:tcBorders>
                    <w:top w:val="nil"/>
                    <w:left w:val="nil"/>
                    <w:bottom w:val="nil"/>
                    <w:right w:val="nil"/>
                  </w:tcBorders>
                  <w:shd w:val="clear" w:color="auto" w:fill="auto"/>
                  <w:noWrap/>
                  <w:vAlign w:val="bottom"/>
                </w:tcPr>
                <w:p w:rsidR="00922825" w:rsidRPr="003513D6" w:rsidRDefault="00922825" w:rsidP="00430820">
                  <w:pPr>
                    <w:spacing w:after="0" w:line="240" w:lineRule="auto"/>
                    <w:rPr>
                      <w:rFonts w:ascii="Times New Roman" w:eastAsia="Times New Roman" w:hAnsi="Times New Roman"/>
                      <w:color w:val="000000"/>
                      <w:sz w:val="24"/>
                      <w:szCs w:val="24"/>
                      <w:lang w:eastAsia="ru-RU"/>
                    </w:rPr>
                  </w:pPr>
                </w:p>
              </w:tc>
            </w:tr>
            <w:tr w:rsidR="00922825" w:rsidRPr="003513D6" w:rsidTr="00506C4D">
              <w:trPr>
                <w:trHeight w:val="300"/>
              </w:trPr>
              <w:tc>
                <w:tcPr>
                  <w:tcW w:w="1832" w:type="dxa"/>
                  <w:tcBorders>
                    <w:top w:val="nil"/>
                    <w:left w:val="nil"/>
                    <w:bottom w:val="nil"/>
                    <w:right w:val="nil"/>
                  </w:tcBorders>
                  <w:shd w:val="clear" w:color="auto" w:fill="auto"/>
                  <w:noWrap/>
                  <w:vAlign w:val="bottom"/>
                </w:tcPr>
                <w:p w:rsidR="00922825" w:rsidRPr="00DE1968" w:rsidRDefault="00922825" w:rsidP="00430820">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2023 - </w:t>
                  </w:r>
                </w:p>
              </w:tc>
              <w:tc>
                <w:tcPr>
                  <w:tcW w:w="1176" w:type="dxa"/>
                  <w:tcBorders>
                    <w:top w:val="nil"/>
                    <w:left w:val="nil"/>
                    <w:bottom w:val="nil"/>
                    <w:right w:val="nil"/>
                  </w:tcBorders>
                  <w:shd w:val="clear" w:color="auto" w:fill="auto"/>
                  <w:noWrap/>
                  <w:vAlign w:val="bottom"/>
                </w:tcPr>
                <w:p w:rsidR="00922825" w:rsidRPr="00DE1968" w:rsidRDefault="00566A88" w:rsidP="0040211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12 452,65</w:t>
                  </w:r>
                </w:p>
              </w:tc>
              <w:tc>
                <w:tcPr>
                  <w:tcW w:w="1492" w:type="dxa"/>
                  <w:tcBorders>
                    <w:top w:val="nil"/>
                    <w:left w:val="nil"/>
                    <w:bottom w:val="nil"/>
                    <w:right w:val="nil"/>
                  </w:tcBorders>
                  <w:shd w:val="clear" w:color="auto" w:fill="auto"/>
                  <w:noWrap/>
                  <w:vAlign w:val="bottom"/>
                </w:tcPr>
                <w:p w:rsidR="00922825" w:rsidRPr="003513D6" w:rsidRDefault="00922825"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832" w:type="dxa"/>
                  <w:tcBorders>
                    <w:top w:val="nil"/>
                    <w:left w:val="nil"/>
                    <w:bottom w:val="nil"/>
                    <w:right w:val="nil"/>
                  </w:tcBorders>
                  <w:shd w:val="clear" w:color="auto" w:fill="auto"/>
                  <w:noWrap/>
                  <w:vAlign w:val="bottom"/>
                </w:tcPr>
                <w:p w:rsidR="00922825" w:rsidRPr="00DE1968" w:rsidRDefault="00922825" w:rsidP="00430820">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2024 - </w:t>
                  </w:r>
                </w:p>
              </w:tc>
              <w:tc>
                <w:tcPr>
                  <w:tcW w:w="1176" w:type="dxa"/>
                  <w:tcBorders>
                    <w:top w:val="nil"/>
                    <w:left w:val="nil"/>
                    <w:bottom w:val="nil"/>
                    <w:right w:val="nil"/>
                  </w:tcBorders>
                  <w:shd w:val="clear" w:color="auto" w:fill="auto"/>
                  <w:noWrap/>
                  <w:vAlign w:val="bottom"/>
                </w:tcPr>
                <w:p w:rsidR="00922825" w:rsidRPr="00DE1968" w:rsidRDefault="00C22849"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10 430,00</w:t>
                  </w:r>
                </w:p>
              </w:tc>
              <w:tc>
                <w:tcPr>
                  <w:tcW w:w="1492" w:type="dxa"/>
                  <w:tcBorders>
                    <w:top w:val="nil"/>
                    <w:left w:val="nil"/>
                    <w:bottom w:val="nil"/>
                    <w:right w:val="nil"/>
                  </w:tcBorders>
                  <w:shd w:val="clear" w:color="auto" w:fill="auto"/>
                  <w:noWrap/>
                  <w:vAlign w:val="bottom"/>
                </w:tcPr>
                <w:p w:rsidR="00922825" w:rsidRPr="003513D6" w:rsidRDefault="00922825"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832" w:type="dxa"/>
                  <w:tcBorders>
                    <w:top w:val="nil"/>
                    <w:left w:val="nil"/>
                    <w:bottom w:val="nil"/>
                    <w:right w:val="nil"/>
                  </w:tcBorders>
                  <w:shd w:val="clear" w:color="auto" w:fill="auto"/>
                  <w:noWrap/>
                  <w:vAlign w:val="bottom"/>
                </w:tcPr>
                <w:p w:rsidR="00922825" w:rsidRPr="00DE1968" w:rsidRDefault="00922825" w:rsidP="00430820">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2025 - </w:t>
                  </w:r>
                </w:p>
              </w:tc>
              <w:tc>
                <w:tcPr>
                  <w:tcW w:w="1176" w:type="dxa"/>
                  <w:tcBorders>
                    <w:top w:val="nil"/>
                    <w:left w:val="nil"/>
                    <w:bottom w:val="nil"/>
                    <w:right w:val="nil"/>
                  </w:tcBorders>
                  <w:shd w:val="clear" w:color="auto" w:fill="auto"/>
                  <w:noWrap/>
                  <w:vAlign w:val="bottom"/>
                </w:tcPr>
                <w:p w:rsidR="00922825" w:rsidRPr="00DE1968" w:rsidRDefault="00C22849"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11 600,00</w:t>
                  </w:r>
                </w:p>
              </w:tc>
              <w:tc>
                <w:tcPr>
                  <w:tcW w:w="1492" w:type="dxa"/>
                  <w:tcBorders>
                    <w:top w:val="nil"/>
                    <w:left w:val="nil"/>
                    <w:bottom w:val="nil"/>
                    <w:right w:val="nil"/>
                  </w:tcBorders>
                  <w:shd w:val="clear" w:color="auto" w:fill="auto"/>
                  <w:noWrap/>
                  <w:vAlign w:val="bottom"/>
                </w:tcPr>
                <w:p w:rsidR="00922825" w:rsidRPr="003513D6" w:rsidRDefault="00922825"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832" w:type="dxa"/>
                  <w:tcBorders>
                    <w:top w:val="nil"/>
                    <w:left w:val="nil"/>
                    <w:bottom w:val="nil"/>
                    <w:right w:val="nil"/>
                  </w:tcBorders>
                  <w:shd w:val="clear" w:color="auto" w:fill="auto"/>
                  <w:noWrap/>
                  <w:vAlign w:val="bottom"/>
                </w:tcPr>
                <w:p w:rsidR="00922825" w:rsidRPr="00DE1968" w:rsidRDefault="00922825" w:rsidP="00430820">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2026 - </w:t>
                  </w:r>
                </w:p>
              </w:tc>
              <w:tc>
                <w:tcPr>
                  <w:tcW w:w="1176" w:type="dxa"/>
                  <w:tcBorders>
                    <w:top w:val="nil"/>
                    <w:left w:val="nil"/>
                    <w:bottom w:val="nil"/>
                    <w:right w:val="nil"/>
                  </w:tcBorders>
                  <w:shd w:val="clear" w:color="auto" w:fill="auto"/>
                  <w:noWrap/>
                  <w:vAlign w:val="bottom"/>
                </w:tcPr>
                <w:p w:rsidR="00922825" w:rsidRPr="00DE1968" w:rsidRDefault="00405C28" w:rsidP="0043082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10 0</w:t>
                  </w:r>
                  <w:r w:rsidR="00922825" w:rsidRPr="00DE1968">
                    <w:rPr>
                      <w:rFonts w:ascii="Times New Roman" w:eastAsia="Times New Roman" w:hAnsi="Times New Roman"/>
                      <w:color w:val="000000"/>
                      <w:sz w:val="24"/>
                      <w:szCs w:val="24"/>
                      <w:lang w:eastAsia="ru-RU"/>
                    </w:rPr>
                    <w:t>00,00</w:t>
                  </w:r>
                </w:p>
              </w:tc>
              <w:tc>
                <w:tcPr>
                  <w:tcW w:w="1492" w:type="dxa"/>
                  <w:tcBorders>
                    <w:top w:val="nil"/>
                    <w:left w:val="nil"/>
                    <w:bottom w:val="nil"/>
                    <w:right w:val="nil"/>
                  </w:tcBorders>
                  <w:shd w:val="clear" w:color="auto" w:fill="auto"/>
                  <w:noWrap/>
                  <w:vAlign w:val="bottom"/>
                </w:tcPr>
                <w:p w:rsidR="00922825" w:rsidRPr="003513D6" w:rsidRDefault="00922825"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r w:rsidR="00922825" w:rsidRPr="003513D6" w:rsidTr="00506C4D">
              <w:trPr>
                <w:trHeight w:val="300"/>
              </w:trPr>
              <w:tc>
                <w:tcPr>
                  <w:tcW w:w="1832" w:type="dxa"/>
                  <w:tcBorders>
                    <w:top w:val="nil"/>
                    <w:left w:val="nil"/>
                    <w:bottom w:val="nil"/>
                    <w:right w:val="nil"/>
                  </w:tcBorders>
                  <w:shd w:val="clear" w:color="auto" w:fill="auto"/>
                  <w:noWrap/>
                  <w:vAlign w:val="bottom"/>
                </w:tcPr>
                <w:p w:rsidR="00922825" w:rsidRPr="00DE1968" w:rsidRDefault="00922825" w:rsidP="00430820">
                  <w:pPr>
                    <w:spacing w:after="0" w:line="240" w:lineRule="auto"/>
                    <w:jc w:val="right"/>
                    <w:rPr>
                      <w:rFonts w:ascii="Times New Roman" w:eastAsia="Times New Roman" w:hAnsi="Times New Roman"/>
                      <w:color w:val="000000"/>
                      <w:sz w:val="24"/>
                      <w:szCs w:val="24"/>
                      <w:lang w:eastAsia="ru-RU"/>
                    </w:rPr>
                  </w:pPr>
                  <w:r w:rsidRPr="00DE1968">
                    <w:rPr>
                      <w:rFonts w:ascii="Times New Roman" w:eastAsia="Times New Roman" w:hAnsi="Times New Roman"/>
                      <w:color w:val="000000"/>
                      <w:sz w:val="24"/>
                      <w:szCs w:val="24"/>
                      <w:lang w:eastAsia="ru-RU"/>
                    </w:rPr>
                    <w:t xml:space="preserve">2027 -2030 </w:t>
                  </w:r>
                </w:p>
              </w:tc>
              <w:tc>
                <w:tcPr>
                  <w:tcW w:w="1176" w:type="dxa"/>
                  <w:tcBorders>
                    <w:top w:val="nil"/>
                    <w:left w:val="nil"/>
                    <w:bottom w:val="nil"/>
                    <w:right w:val="nil"/>
                  </w:tcBorders>
                  <w:shd w:val="clear" w:color="auto" w:fill="auto"/>
                  <w:noWrap/>
                  <w:vAlign w:val="bottom"/>
                </w:tcPr>
                <w:p w:rsidR="00922825" w:rsidRPr="00DE1968" w:rsidRDefault="00405C28" w:rsidP="00405C2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49 9</w:t>
                  </w:r>
                  <w:r w:rsidR="00922825">
                    <w:rPr>
                      <w:rFonts w:ascii="Times New Roman" w:eastAsia="Times New Roman" w:hAnsi="Times New Roman"/>
                      <w:color w:val="000000"/>
                      <w:sz w:val="24"/>
                      <w:szCs w:val="24"/>
                      <w:lang w:eastAsia="ru-RU"/>
                    </w:rPr>
                    <w:t>00</w:t>
                  </w:r>
                  <w:r w:rsidR="00922825" w:rsidRPr="00DE1968">
                    <w:rPr>
                      <w:rFonts w:ascii="Times New Roman" w:eastAsia="Times New Roman" w:hAnsi="Times New Roman"/>
                      <w:color w:val="000000"/>
                      <w:sz w:val="24"/>
                      <w:szCs w:val="24"/>
                      <w:lang w:eastAsia="ru-RU"/>
                    </w:rPr>
                    <w:t>,00</w:t>
                  </w:r>
                </w:p>
              </w:tc>
              <w:tc>
                <w:tcPr>
                  <w:tcW w:w="1492" w:type="dxa"/>
                  <w:tcBorders>
                    <w:top w:val="nil"/>
                    <w:left w:val="nil"/>
                    <w:bottom w:val="nil"/>
                    <w:right w:val="nil"/>
                  </w:tcBorders>
                  <w:shd w:val="clear" w:color="auto" w:fill="auto"/>
                  <w:noWrap/>
                  <w:vAlign w:val="bottom"/>
                </w:tcPr>
                <w:p w:rsidR="00922825" w:rsidRPr="003513D6" w:rsidRDefault="00922825" w:rsidP="00430820">
                  <w:pPr>
                    <w:spacing w:after="0" w:line="240" w:lineRule="auto"/>
                    <w:rPr>
                      <w:rFonts w:ascii="Times New Roman" w:eastAsia="Times New Roman" w:hAnsi="Times New Roman"/>
                      <w:color w:val="000000"/>
                      <w:sz w:val="24"/>
                      <w:szCs w:val="24"/>
                      <w:lang w:eastAsia="ru-RU"/>
                    </w:rPr>
                  </w:pPr>
                  <w:r w:rsidRPr="003513D6">
                    <w:rPr>
                      <w:rFonts w:ascii="Times New Roman" w:eastAsia="Times New Roman" w:hAnsi="Times New Roman"/>
                      <w:color w:val="000000"/>
                      <w:sz w:val="24"/>
                      <w:szCs w:val="24"/>
                      <w:lang w:eastAsia="ru-RU"/>
                    </w:rPr>
                    <w:t>тыс. руб.</w:t>
                  </w:r>
                </w:p>
              </w:tc>
            </w:tr>
          </w:tbl>
          <w:p w:rsidR="00C71FFA" w:rsidRPr="00005B31" w:rsidRDefault="00C71FFA" w:rsidP="00831D3B">
            <w:p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p>
        </w:tc>
      </w:tr>
      <w:tr w:rsidR="00C71FFA" w:rsidRPr="00005B31" w:rsidTr="00623250">
        <w:tc>
          <w:tcPr>
            <w:tcW w:w="3240" w:type="dxa"/>
          </w:tcPr>
          <w:p w:rsidR="00C71FFA" w:rsidRPr="00BF5691" w:rsidRDefault="00C71FFA" w:rsidP="00430820">
            <w:pPr>
              <w:pStyle w:val="13"/>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71FFA">
              <w:rPr>
                <w:rFonts w:ascii="Times New Roman" w:hAnsi="Times New Roman" w:cs="Times New Roman"/>
                <w:sz w:val="24"/>
                <w:szCs w:val="24"/>
              </w:rPr>
              <w:t xml:space="preserve">Параметры финансового обеспечения портфеля проектов, проекта, </w:t>
            </w:r>
            <w:proofErr w:type="gramStart"/>
            <w:r w:rsidRPr="00C71FFA">
              <w:rPr>
                <w:rFonts w:ascii="Times New Roman" w:hAnsi="Times New Roman" w:cs="Times New Roman"/>
                <w:sz w:val="24"/>
                <w:szCs w:val="24"/>
              </w:rPr>
              <w:t>направленных</w:t>
            </w:r>
            <w:proofErr w:type="gramEnd"/>
            <w:r w:rsidRPr="00C71FFA">
              <w:rPr>
                <w:rFonts w:ascii="Times New Roman" w:hAnsi="Times New Roman" w:cs="Times New Roman"/>
                <w:sz w:val="24"/>
                <w:szCs w:val="24"/>
              </w:rPr>
              <w:t xml:space="preserve"> в том числе на реализацию национальных проектов (программ) Российской Федерации, реализуемых в составе муниципальной программы</w:t>
            </w:r>
          </w:p>
        </w:tc>
        <w:tc>
          <w:tcPr>
            <w:tcW w:w="7043" w:type="dxa"/>
          </w:tcPr>
          <w:p w:rsidR="00C71FFA" w:rsidRPr="00005B31" w:rsidRDefault="00C71FFA" w:rsidP="00831D3B">
            <w:pPr>
              <w:tabs>
                <w:tab w:val="left" w:pos="4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r>
    </w:tbl>
    <w:p w:rsidR="00005B31" w:rsidRDefault="00005B31" w:rsidP="00005B31">
      <w:pPr>
        <w:ind w:firstLine="567"/>
        <w:jc w:val="both"/>
        <w:rPr>
          <w:rFonts w:ascii="Times New Roman" w:hAnsi="Times New Roman"/>
          <w:sz w:val="24"/>
        </w:rPr>
      </w:pPr>
    </w:p>
    <w:p w:rsidR="00E108BC" w:rsidRDefault="00E108BC" w:rsidP="00005B31">
      <w:pPr>
        <w:ind w:firstLine="567"/>
        <w:jc w:val="both"/>
        <w:rPr>
          <w:rFonts w:ascii="Times New Roman" w:hAnsi="Times New Roman"/>
          <w:sz w:val="24"/>
        </w:rPr>
      </w:pPr>
    </w:p>
    <w:p w:rsidR="00005B31" w:rsidRPr="00005B31" w:rsidRDefault="00005B31" w:rsidP="00005B31">
      <w:pPr>
        <w:widowControl w:val="0"/>
        <w:autoSpaceDE w:val="0"/>
        <w:autoSpaceDN w:val="0"/>
        <w:ind w:firstLine="709"/>
        <w:jc w:val="both"/>
        <w:rPr>
          <w:rFonts w:ascii="Times New Roman" w:hAnsi="Times New Roman"/>
          <w:sz w:val="24"/>
          <w:szCs w:val="24"/>
          <w:lang w:eastAsia="ru-RU"/>
        </w:rPr>
      </w:pPr>
      <w:r w:rsidRPr="00005B31">
        <w:rPr>
          <w:rFonts w:ascii="Times New Roman" w:hAnsi="Times New Roman"/>
          <w:b/>
          <w:sz w:val="24"/>
          <w:szCs w:val="24"/>
          <w:lang w:eastAsia="ru-RU"/>
        </w:rPr>
        <w:lastRenderedPageBreak/>
        <w:t>Раздел 1.  «О стимулировании инвестиционной и инновационной деятельности, развитие конкуренции и негосударственного сектора экономики».</w:t>
      </w:r>
    </w:p>
    <w:p w:rsidR="00005B31" w:rsidRPr="00005B31" w:rsidRDefault="00005B31" w:rsidP="00897DF4">
      <w:pPr>
        <w:widowControl w:val="0"/>
        <w:autoSpaceDE w:val="0"/>
        <w:autoSpaceDN w:val="0"/>
        <w:spacing w:after="0"/>
        <w:jc w:val="both"/>
        <w:rPr>
          <w:rFonts w:ascii="Times New Roman" w:hAnsi="Times New Roman"/>
          <w:sz w:val="24"/>
          <w:szCs w:val="24"/>
          <w:lang w:eastAsia="ru-RU"/>
        </w:rPr>
      </w:pPr>
      <w:r w:rsidRPr="00005B31">
        <w:rPr>
          <w:rFonts w:ascii="Times New Roman" w:hAnsi="Times New Roman"/>
          <w:sz w:val="24"/>
          <w:szCs w:val="24"/>
          <w:lang w:eastAsia="ru-RU"/>
        </w:rPr>
        <w:t>1.1.Муниципальной программой не предусмотрены мероприятия по формированию благоприятной деловой среды.</w:t>
      </w:r>
    </w:p>
    <w:p w:rsidR="00005B31" w:rsidRPr="00005B31" w:rsidRDefault="00005B31" w:rsidP="00897DF4">
      <w:pPr>
        <w:widowControl w:val="0"/>
        <w:autoSpaceDE w:val="0"/>
        <w:autoSpaceDN w:val="0"/>
        <w:spacing w:after="0"/>
        <w:jc w:val="both"/>
        <w:rPr>
          <w:rFonts w:ascii="Times New Roman" w:hAnsi="Times New Roman"/>
          <w:sz w:val="24"/>
          <w:szCs w:val="24"/>
          <w:lang w:eastAsia="ru-RU"/>
        </w:rPr>
      </w:pPr>
      <w:r w:rsidRPr="00005B31">
        <w:rPr>
          <w:rFonts w:ascii="Times New Roman" w:hAnsi="Times New Roman"/>
          <w:sz w:val="24"/>
          <w:szCs w:val="24"/>
          <w:lang w:eastAsia="ru-RU"/>
        </w:rPr>
        <w:t>1.2. Муниципальной программой не предусмотрены мероприятия инвестиционные проекты</w:t>
      </w:r>
    </w:p>
    <w:p w:rsidR="00005B31" w:rsidRPr="00005B31" w:rsidRDefault="00005B31" w:rsidP="00897DF4">
      <w:pPr>
        <w:widowControl w:val="0"/>
        <w:autoSpaceDE w:val="0"/>
        <w:autoSpaceDN w:val="0"/>
        <w:spacing w:after="0"/>
        <w:jc w:val="both"/>
        <w:rPr>
          <w:rFonts w:ascii="Times New Roman" w:hAnsi="Times New Roman"/>
          <w:sz w:val="24"/>
          <w:szCs w:val="24"/>
          <w:highlight w:val="yellow"/>
          <w:lang w:eastAsia="ru-RU"/>
        </w:rPr>
      </w:pPr>
      <w:r w:rsidRPr="00005B31">
        <w:rPr>
          <w:rFonts w:ascii="Times New Roman" w:hAnsi="Times New Roman"/>
          <w:sz w:val="24"/>
          <w:szCs w:val="24"/>
          <w:lang w:eastAsia="ru-RU"/>
        </w:rPr>
        <w:t>1.3.Муниципальной программой не предусмотрены мероприятия по  развития конкуренции.</w:t>
      </w:r>
    </w:p>
    <w:p w:rsidR="00897DF4" w:rsidRDefault="00897DF4" w:rsidP="00005B31">
      <w:pPr>
        <w:widowControl w:val="0"/>
        <w:autoSpaceDE w:val="0"/>
        <w:autoSpaceDN w:val="0"/>
        <w:ind w:firstLine="709"/>
        <w:jc w:val="both"/>
        <w:rPr>
          <w:rFonts w:ascii="Times New Roman" w:hAnsi="Times New Roman"/>
          <w:b/>
          <w:sz w:val="24"/>
          <w:szCs w:val="24"/>
          <w:lang w:eastAsia="ru-RU"/>
        </w:rPr>
      </w:pPr>
    </w:p>
    <w:p w:rsidR="00005B31" w:rsidRPr="00005B31" w:rsidRDefault="00005B31" w:rsidP="00005B31">
      <w:pPr>
        <w:widowControl w:val="0"/>
        <w:autoSpaceDE w:val="0"/>
        <w:autoSpaceDN w:val="0"/>
        <w:ind w:firstLine="709"/>
        <w:jc w:val="both"/>
        <w:rPr>
          <w:rFonts w:ascii="Times New Roman" w:hAnsi="Times New Roman"/>
          <w:sz w:val="24"/>
          <w:szCs w:val="24"/>
          <w:highlight w:val="yellow"/>
          <w:lang w:eastAsia="ru-RU"/>
        </w:rPr>
      </w:pPr>
      <w:r w:rsidRPr="00005B31">
        <w:rPr>
          <w:rFonts w:ascii="Times New Roman" w:hAnsi="Times New Roman"/>
          <w:b/>
          <w:sz w:val="24"/>
          <w:szCs w:val="24"/>
          <w:lang w:eastAsia="ru-RU"/>
        </w:rPr>
        <w:t>Раздел 2.  «Механизм реализации муниципальной программы».</w:t>
      </w:r>
    </w:p>
    <w:p w:rsidR="00005B31" w:rsidRPr="00005B31" w:rsidRDefault="00005B31" w:rsidP="00897DF4">
      <w:pPr>
        <w:numPr>
          <w:ilvl w:val="1"/>
          <w:numId w:val="8"/>
        </w:numPr>
        <w:tabs>
          <w:tab w:val="clear" w:pos="0"/>
          <w:tab w:val="num" w:pos="360"/>
          <w:tab w:val="left" w:pos="1134"/>
          <w:tab w:val="left" w:pos="1276"/>
          <w:tab w:val="left" w:pos="2460"/>
        </w:tabs>
        <w:suppressAutoHyphens/>
        <w:spacing w:after="0" w:line="240" w:lineRule="auto"/>
        <w:ind w:firstLine="567"/>
        <w:jc w:val="both"/>
        <w:rPr>
          <w:rFonts w:ascii="Times New Roman" w:hAnsi="Times New Roman"/>
        </w:rPr>
      </w:pPr>
      <w:r w:rsidRPr="00005B31">
        <w:rPr>
          <w:rFonts w:ascii="Times New Roman" w:hAnsi="Times New Roman"/>
          <w:sz w:val="24"/>
        </w:rPr>
        <w:t xml:space="preserve">2.1. Программа реализуется в соответствии с законодательством Российской Федерации, Ханты-Мансийского автономного округа - Югры, правовыми актами администрации </w:t>
      </w:r>
      <w:proofErr w:type="spellStart"/>
      <w:r w:rsidRPr="00005B31">
        <w:rPr>
          <w:rFonts w:ascii="Times New Roman" w:hAnsi="Times New Roman"/>
          <w:sz w:val="24"/>
        </w:rPr>
        <w:t>г.п</w:t>
      </w:r>
      <w:proofErr w:type="spellEnd"/>
      <w:r w:rsidRPr="00005B31">
        <w:rPr>
          <w:rFonts w:ascii="Times New Roman" w:hAnsi="Times New Roman"/>
          <w:sz w:val="24"/>
        </w:rPr>
        <w:t xml:space="preserve">. Пионерский, локальными актами МБУ КСК «Импульс» </w:t>
      </w:r>
      <w:proofErr w:type="spellStart"/>
      <w:r w:rsidRPr="00005B31">
        <w:rPr>
          <w:rFonts w:ascii="Times New Roman" w:hAnsi="Times New Roman"/>
          <w:sz w:val="24"/>
        </w:rPr>
        <w:t>г.п</w:t>
      </w:r>
      <w:proofErr w:type="spellEnd"/>
      <w:r w:rsidRPr="00005B31">
        <w:rPr>
          <w:rFonts w:ascii="Times New Roman" w:hAnsi="Times New Roman"/>
          <w:sz w:val="24"/>
        </w:rPr>
        <w:t>. Пионерский.</w:t>
      </w:r>
    </w:p>
    <w:p w:rsidR="00005B31" w:rsidRPr="00005B31" w:rsidRDefault="00005B31" w:rsidP="00897DF4">
      <w:pPr>
        <w:numPr>
          <w:ilvl w:val="1"/>
          <w:numId w:val="8"/>
        </w:numPr>
        <w:tabs>
          <w:tab w:val="clear" w:pos="0"/>
          <w:tab w:val="num" w:pos="360"/>
          <w:tab w:val="left" w:pos="1134"/>
          <w:tab w:val="left" w:pos="1276"/>
          <w:tab w:val="left" w:pos="2460"/>
        </w:tabs>
        <w:suppressAutoHyphens/>
        <w:spacing w:after="0" w:line="240" w:lineRule="auto"/>
        <w:ind w:firstLine="567"/>
        <w:jc w:val="both"/>
        <w:rPr>
          <w:rFonts w:ascii="Times New Roman" w:hAnsi="Times New Roman"/>
        </w:rPr>
      </w:pPr>
      <w:r w:rsidRPr="00005B31">
        <w:rPr>
          <w:rFonts w:ascii="Times New Roman" w:hAnsi="Times New Roman"/>
          <w:sz w:val="24"/>
        </w:rPr>
        <w:t>2.2. Исполнителем Программы является</w:t>
      </w:r>
      <w:r w:rsidR="00E05290">
        <w:rPr>
          <w:rFonts w:ascii="Times New Roman" w:hAnsi="Times New Roman"/>
          <w:sz w:val="24"/>
        </w:rPr>
        <w:t xml:space="preserve"> </w:t>
      </w:r>
      <w:r w:rsidRPr="00005B31">
        <w:rPr>
          <w:rFonts w:ascii="Times New Roman" w:hAnsi="Times New Roman"/>
          <w:sz w:val="24"/>
        </w:rPr>
        <w:t xml:space="preserve">МБУ КСК «Импульс» </w:t>
      </w:r>
      <w:proofErr w:type="spellStart"/>
      <w:r w:rsidRPr="00005B31">
        <w:rPr>
          <w:rFonts w:ascii="Times New Roman" w:hAnsi="Times New Roman"/>
          <w:sz w:val="24"/>
        </w:rPr>
        <w:t>г.п</w:t>
      </w:r>
      <w:proofErr w:type="spellEnd"/>
      <w:r w:rsidRPr="00005B31">
        <w:rPr>
          <w:rFonts w:ascii="Times New Roman" w:hAnsi="Times New Roman"/>
          <w:sz w:val="24"/>
        </w:rPr>
        <w:t xml:space="preserve">. </w:t>
      </w:r>
      <w:proofErr w:type="gramStart"/>
      <w:r w:rsidRPr="00005B31">
        <w:rPr>
          <w:rFonts w:ascii="Times New Roman" w:hAnsi="Times New Roman"/>
          <w:sz w:val="24"/>
        </w:rPr>
        <w:t>Пионерский</w:t>
      </w:r>
      <w:proofErr w:type="gramEnd"/>
      <w:r w:rsidRPr="00005B31">
        <w:rPr>
          <w:rFonts w:ascii="Times New Roman" w:hAnsi="Times New Roman"/>
          <w:sz w:val="24"/>
        </w:rPr>
        <w:t>, соисполнителем - администрация городского  поселения Пионерский.</w:t>
      </w:r>
    </w:p>
    <w:p w:rsidR="00005B31" w:rsidRPr="00005B31" w:rsidRDefault="00005B31" w:rsidP="00897DF4">
      <w:pPr>
        <w:numPr>
          <w:ilvl w:val="1"/>
          <w:numId w:val="8"/>
        </w:numPr>
        <w:tabs>
          <w:tab w:val="clear" w:pos="0"/>
          <w:tab w:val="num" w:pos="360"/>
          <w:tab w:val="left" w:pos="1134"/>
          <w:tab w:val="left" w:pos="1276"/>
          <w:tab w:val="left" w:pos="2460"/>
        </w:tabs>
        <w:suppressAutoHyphens/>
        <w:spacing w:after="0" w:line="240" w:lineRule="auto"/>
        <w:ind w:firstLine="567"/>
        <w:jc w:val="both"/>
        <w:rPr>
          <w:rFonts w:ascii="Times New Roman" w:hAnsi="Times New Roman"/>
        </w:rPr>
      </w:pPr>
      <w:r w:rsidRPr="00005B31">
        <w:rPr>
          <w:rFonts w:ascii="Times New Roman" w:hAnsi="Times New Roman"/>
          <w:sz w:val="24"/>
          <w:szCs w:val="24"/>
        </w:rPr>
        <w:t>2.3.Финансирование реализации мероприятий Программы по обеспечению комплексной безопасности и комфортных условий</w:t>
      </w:r>
      <w:r w:rsidR="00E05290">
        <w:rPr>
          <w:rFonts w:ascii="Times New Roman" w:hAnsi="Times New Roman"/>
          <w:sz w:val="24"/>
          <w:szCs w:val="24"/>
        </w:rPr>
        <w:t xml:space="preserve"> </w:t>
      </w:r>
      <w:r w:rsidRPr="00005B31">
        <w:rPr>
          <w:rFonts w:ascii="Times New Roman" w:hAnsi="Times New Roman"/>
          <w:sz w:val="24"/>
          <w:szCs w:val="24"/>
        </w:rPr>
        <w:t xml:space="preserve">осуществляется на условиях финансирования из средств бюджета администрация </w:t>
      </w:r>
      <w:proofErr w:type="spellStart"/>
      <w:r w:rsidRPr="00005B31">
        <w:rPr>
          <w:rFonts w:ascii="Times New Roman" w:hAnsi="Times New Roman"/>
          <w:sz w:val="24"/>
          <w:szCs w:val="24"/>
        </w:rPr>
        <w:t>г.п</w:t>
      </w:r>
      <w:proofErr w:type="spellEnd"/>
      <w:r w:rsidRPr="00005B31">
        <w:rPr>
          <w:rFonts w:ascii="Times New Roman" w:hAnsi="Times New Roman"/>
          <w:sz w:val="24"/>
          <w:szCs w:val="24"/>
        </w:rPr>
        <w:t xml:space="preserve">. </w:t>
      </w:r>
      <w:proofErr w:type="gramStart"/>
      <w:r w:rsidRPr="00005B31">
        <w:rPr>
          <w:rFonts w:ascii="Times New Roman" w:hAnsi="Times New Roman"/>
          <w:sz w:val="24"/>
          <w:szCs w:val="24"/>
        </w:rPr>
        <w:t>Пионерский, предусмотренных государственной программой Ханты-Мансийского автономного округа - Югры «Развитие физической культуры и спорта в Ханты-Мансийском автономном округе - Югре на 2018 - 2025 годы и на период до 2030 года», утвержденной постановлением Правительства ХМАО – Югры от 09.10.2013 № 422-п).</w:t>
      </w:r>
      <w:proofErr w:type="gramEnd"/>
    </w:p>
    <w:p w:rsidR="00005B31" w:rsidRPr="00005B31" w:rsidRDefault="00005B31" w:rsidP="00897DF4">
      <w:pPr>
        <w:spacing w:after="0"/>
        <w:ind w:firstLine="567"/>
        <w:jc w:val="both"/>
        <w:rPr>
          <w:rFonts w:ascii="Times New Roman" w:hAnsi="Times New Roman"/>
          <w:sz w:val="24"/>
          <w:szCs w:val="24"/>
        </w:rPr>
      </w:pPr>
      <w:r w:rsidRPr="00005B31">
        <w:rPr>
          <w:rFonts w:ascii="Times New Roman" w:hAnsi="Times New Roman"/>
          <w:sz w:val="24"/>
          <w:szCs w:val="24"/>
        </w:rPr>
        <w:t>2.4.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05B31" w:rsidRPr="00005B31" w:rsidRDefault="00005B31" w:rsidP="00897DF4">
      <w:pPr>
        <w:spacing w:after="0"/>
        <w:ind w:firstLine="567"/>
        <w:jc w:val="both"/>
        <w:rPr>
          <w:rFonts w:ascii="Times New Roman" w:hAnsi="Times New Roman"/>
          <w:sz w:val="24"/>
          <w:szCs w:val="24"/>
        </w:rPr>
      </w:pPr>
      <w:r w:rsidRPr="00005B31">
        <w:rPr>
          <w:rFonts w:ascii="Times New Roman" w:hAnsi="Times New Roman"/>
          <w:sz w:val="24"/>
          <w:szCs w:val="24"/>
        </w:rPr>
        <w:t>2.5. Ответственные исполнители муниципальной программы и должностные лица, ответственные за формирование, утверждение и реализацию муниципальной программы:</w:t>
      </w:r>
    </w:p>
    <w:p w:rsidR="00005B31" w:rsidRPr="00005B31" w:rsidRDefault="00005B31" w:rsidP="00897DF4">
      <w:pPr>
        <w:spacing w:after="0"/>
        <w:ind w:firstLine="567"/>
        <w:jc w:val="both"/>
        <w:rPr>
          <w:rFonts w:ascii="Times New Roman" w:hAnsi="Times New Roman"/>
          <w:sz w:val="24"/>
          <w:szCs w:val="24"/>
        </w:rPr>
      </w:pPr>
      <w:r w:rsidRPr="00005B31">
        <w:rPr>
          <w:rFonts w:ascii="Times New Roman" w:hAnsi="Times New Roman"/>
          <w:sz w:val="24"/>
          <w:szCs w:val="24"/>
        </w:rPr>
        <w:t>несут ответственность за  своевременную и качественную реализацию муниципальной программы;</w:t>
      </w:r>
    </w:p>
    <w:p w:rsidR="00005B31" w:rsidRPr="00005B31" w:rsidRDefault="00005B31" w:rsidP="00897DF4">
      <w:pPr>
        <w:shd w:val="clear" w:color="auto" w:fill="FFFFFF"/>
        <w:tabs>
          <w:tab w:val="left" w:pos="993"/>
          <w:tab w:val="left" w:pos="1210"/>
        </w:tabs>
        <w:spacing w:after="0"/>
        <w:ind w:firstLine="567"/>
        <w:jc w:val="both"/>
        <w:rPr>
          <w:rFonts w:ascii="Times New Roman" w:hAnsi="Times New Roman"/>
        </w:rPr>
      </w:pPr>
      <w:r w:rsidRPr="00005B31">
        <w:rPr>
          <w:rFonts w:ascii="Times New Roman" w:hAnsi="Times New Roman"/>
          <w:sz w:val="24"/>
          <w:szCs w:val="24"/>
        </w:rPr>
        <w:t xml:space="preserve">2.6. </w:t>
      </w:r>
      <w:r w:rsidRPr="00005B31">
        <w:rPr>
          <w:rFonts w:ascii="Times New Roman" w:hAnsi="Times New Roman"/>
          <w:sz w:val="24"/>
        </w:rPr>
        <w:t xml:space="preserve">МБУ КСК «Импульс» </w:t>
      </w:r>
      <w:proofErr w:type="spellStart"/>
      <w:r w:rsidRPr="00005B31">
        <w:rPr>
          <w:rFonts w:ascii="Times New Roman" w:hAnsi="Times New Roman"/>
          <w:sz w:val="24"/>
          <w:szCs w:val="24"/>
        </w:rPr>
        <w:t>г.п</w:t>
      </w:r>
      <w:proofErr w:type="spellEnd"/>
      <w:r w:rsidRPr="00005B31">
        <w:rPr>
          <w:rFonts w:ascii="Times New Roman" w:hAnsi="Times New Roman"/>
          <w:sz w:val="24"/>
          <w:szCs w:val="24"/>
        </w:rPr>
        <w:t xml:space="preserve">. Пионерский: </w:t>
      </w:r>
    </w:p>
    <w:p w:rsidR="00005B31" w:rsidRPr="00005B31" w:rsidRDefault="00005B31" w:rsidP="00897DF4">
      <w:pPr>
        <w:widowControl w:val="0"/>
        <w:shd w:val="clear" w:color="auto" w:fill="FFFFFF"/>
        <w:tabs>
          <w:tab w:val="left" w:pos="0"/>
          <w:tab w:val="left" w:pos="993"/>
        </w:tabs>
        <w:autoSpaceDE w:val="0"/>
        <w:spacing w:after="0"/>
        <w:ind w:firstLine="567"/>
        <w:jc w:val="both"/>
        <w:rPr>
          <w:rFonts w:ascii="Times New Roman" w:hAnsi="Times New Roman"/>
        </w:rPr>
      </w:pPr>
      <w:r w:rsidRPr="00005B31">
        <w:rPr>
          <w:rFonts w:ascii="Times New Roman" w:hAnsi="Times New Roman"/>
          <w:sz w:val="24"/>
          <w:szCs w:val="24"/>
        </w:rPr>
        <w:t>2.6.1. разрабатывает в пределах своих полномочий   локальные акты, необходимые для реализации Программы;</w:t>
      </w:r>
    </w:p>
    <w:p w:rsidR="00005B31" w:rsidRPr="00005B31" w:rsidRDefault="00005B31" w:rsidP="00897DF4">
      <w:pPr>
        <w:widowControl w:val="0"/>
        <w:shd w:val="clear" w:color="auto" w:fill="FFFFFF"/>
        <w:tabs>
          <w:tab w:val="left" w:pos="0"/>
          <w:tab w:val="left" w:pos="993"/>
        </w:tabs>
        <w:autoSpaceDE w:val="0"/>
        <w:spacing w:after="0"/>
        <w:ind w:firstLine="567"/>
        <w:jc w:val="both"/>
        <w:rPr>
          <w:rFonts w:ascii="Times New Roman" w:hAnsi="Times New Roman"/>
        </w:rPr>
      </w:pPr>
      <w:r w:rsidRPr="00005B31">
        <w:rPr>
          <w:rFonts w:ascii="Times New Roman" w:hAnsi="Times New Roman"/>
          <w:sz w:val="24"/>
          <w:szCs w:val="24"/>
        </w:rPr>
        <w:t>2.6.2. готовит для уточнения перечень программных мероприятий на очередной финансовый год и плановый период, затрат по программным мероприятиям;</w:t>
      </w:r>
    </w:p>
    <w:p w:rsidR="00005B31" w:rsidRPr="00005B31" w:rsidRDefault="00005B31" w:rsidP="00897DF4">
      <w:pPr>
        <w:widowControl w:val="0"/>
        <w:shd w:val="clear" w:color="auto" w:fill="FFFFFF"/>
        <w:tabs>
          <w:tab w:val="left" w:pos="0"/>
          <w:tab w:val="left" w:pos="993"/>
        </w:tabs>
        <w:autoSpaceDE w:val="0"/>
        <w:spacing w:after="0"/>
        <w:ind w:firstLine="567"/>
        <w:jc w:val="both"/>
        <w:rPr>
          <w:rFonts w:ascii="Times New Roman" w:hAnsi="Times New Roman"/>
        </w:rPr>
      </w:pPr>
      <w:r w:rsidRPr="00005B31">
        <w:rPr>
          <w:rFonts w:ascii="Times New Roman" w:hAnsi="Times New Roman"/>
          <w:sz w:val="24"/>
          <w:szCs w:val="24"/>
        </w:rPr>
        <w:t>2.6.3. организует размещение в информационно-телекоммуникационной сети «Интернет» информации о ходе и результатах реализации Программы, финансировании программных мероприятий;</w:t>
      </w:r>
    </w:p>
    <w:p w:rsidR="00005B31" w:rsidRPr="00005B31" w:rsidRDefault="00005B31" w:rsidP="00897DF4">
      <w:pPr>
        <w:widowControl w:val="0"/>
        <w:shd w:val="clear" w:color="auto" w:fill="FFFFFF"/>
        <w:tabs>
          <w:tab w:val="left" w:pos="0"/>
          <w:tab w:val="left" w:pos="993"/>
        </w:tabs>
        <w:autoSpaceDE w:val="0"/>
        <w:spacing w:after="0"/>
        <w:ind w:firstLine="567"/>
        <w:jc w:val="both"/>
        <w:rPr>
          <w:rFonts w:ascii="Times New Roman" w:hAnsi="Times New Roman"/>
          <w:sz w:val="24"/>
          <w:szCs w:val="24"/>
        </w:rPr>
      </w:pPr>
      <w:r w:rsidRPr="00005B31">
        <w:rPr>
          <w:rFonts w:ascii="Times New Roman" w:hAnsi="Times New Roman"/>
          <w:sz w:val="24"/>
          <w:szCs w:val="24"/>
        </w:rPr>
        <w:t>2.6.4. анализирует ход выполнения Программы и ежеквартально предоставляет</w:t>
      </w:r>
      <w:r w:rsidRPr="00005B31">
        <w:rPr>
          <w:rFonts w:ascii="Times New Roman" w:hAnsi="Times New Roman"/>
          <w:sz w:val="24"/>
          <w:szCs w:val="24"/>
        </w:rPr>
        <w:br/>
        <w:t>в финансов</w:t>
      </w:r>
      <w:proofErr w:type="gramStart"/>
      <w:r w:rsidRPr="00005B31">
        <w:rPr>
          <w:rFonts w:ascii="Times New Roman" w:hAnsi="Times New Roman"/>
          <w:sz w:val="24"/>
          <w:szCs w:val="24"/>
        </w:rPr>
        <w:t>о-</w:t>
      </w:r>
      <w:proofErr w:type="gramEnd"/>
      <w:r w:rsidRPr="00005B31">
        <w:rPr>
          <w:rFonts w:ascii="Times New Roman" w:hAnsi="Times New Roman"/>
          <w:sz w:val="24"/>
          <w:szCs w:val="24"/>
        </w:rPr>
        <w:t xml:space="preserve"> экономический отдел администрации </w:t>
      </w:r>
      <w:proofErr w:type="spellStart"/>
      <w:r w:rsidRPr="00005B31">
        <w:rPr>
          <w:rFonts w:ascii="Times New Roman" w:hAnsi="Times New Roman"/>
          <w:sz w:val="24"/>
          <w:szCs w:val="24"/>
        </w:rPr>
        <w:t>г.п</w:t>
      </w:r>
      <w:proofErr w:type="spellEnd"/>
      <w:r w:rsidRPr="00005B31">
        <w:rPr>
          <w:rFonts w:ascii="Times New Roman" w:hAnsi="Times New Roman"/>
          <w:sz w:val="24"/>
          <w:szCs w:val="24"/>
        </w:rPr>
        <w:t xml:space="preserve">. </w:t>
      </w:r>
      <w:proofErr w:type="gramStart"/>
      <w:r w:rsidRPr="00005B31">
        <w:rPr>
          <w:rFonts w:ascii="Times New Roman" w:hAnsi="Times New Roman"/>
          <w:sz w:val="24"/>
          <w:szCs w:val="24"/>
        </w:rPr>
        <w:t>Пионерский</w:t>
      </w:r>
      <w:proofErr w:type="gramEnd"/>
      <w:r w:rsidRPr="00005B31">
        <w:rPr>
          <w:rFonts w:ascii="Times New Roman" w:hAnsi="Times New Roman"/>
          <w:sz w:val="24"/>
          <w:szCs w:val="24"/>
        </w:rPr>
        <w:t xml:space="preserve"> информацию о ходе реализации Программы;</w:t>
      </w:r>
    </w:p>
    <w:p w:rsidR="00005B31" w:rsidRPr="00005B31" w:rsidRDefault="00005B31" w:rsidP="00897DF4">
      <w:pPr>
        <w:widowControl w:val="0"/>
        <w:shd w:val="clear" w:color="auto" w:fill="FFFFFF"/>
        <w:tabs>
          <w:tab w:val="left" w:pos="0"/>
          <w:tab w:val="left" w:pos="993"/>
        </w:tabs>
        <w:autoSpaceDE w:val="0"/>
        <w:spacing w:after="0"/>
        <w:ind w:firstLine="567"/>
        <w:jc w:val="both"/>
        <w:rPr>
          <w:rFonts w:ascii="Times New Roman" w:hAnsi="Times New Roman"/>
        </w:rPr>
      </w:pPr>
      <w:r w:rsidRPr="00005B31">
        <w:rPr>
          <w:rFonts w:ascii="Times New Roman" w:hAnsi="Times New Roman"/>
          <w:sz w:val="24"/>
          <w:szCs w:val="24"/>
        </w:rPr>
        <w:t>2.7.Администрацияг.п. Пионерский</w:t>
      </w:r>
    </w:p>
    <w:p w:rsidR="00005B31" w:rsidRPr="00005B31" w:rsidRDefault="00005B31" w:rsidP="00897DF4">
      <w:pPr>
        <w:widowControl w:val="0"/>
        <w:shd w:val="clear" w:color="auto" w:fill="FFFFFF"/>
        <w:tabs>
          <w:tab w:val="left" w:pos="0"/>
          <w:tab w:val="left" w:pos="993"/>
        </w:tabs>
        <w:autoSpaceDE w:val="0"/>
        <w:spacing w:after="0"/>
        <w:ind w:firstLine="567"/>
        <w:jc w:val="both"/>
        <w:rPr>
          <w:rFonts w:ascii="Times New Roman" w:hAnsi="Times New Roman"/>
          <w:sz w:val="24"/>
          <w:szCs w:val="24"/>
        </w:rPr>
      </w:pPr>
      <w:r w:rsidRPr="00005B31">
        <w:rPr>
          <w:rFonts w:ascii="Times New Roman" w:hAnsi="Times New Roman"/>
          <w:sz w:val="24"/>
          <w:szCs w:val="24"/>
        </w:rPr>
        <w:t xml:space="preserve">2.7.1. осуществляет </w:t>
      </w:r>
      <w:proofErr w:type="gramStart"/>
      <w:r w:rsidRPr="00005B31">
        <w:rPr>
          <w:rFonts w:ascii="Times New Roman" w:hAnsi="Times New Roman"/>
          <w:sz w:val="24"/>
          <w:szCs w:val="24"/>
        </w:rPr>
        <w:t>контроль за</w:t>
      </w:r>
      <w:proofErr w:type="gramEnd"/>
      <w:r w:rsidRPr="00005B31">
        <w:rPr>
          <w:rFonts w:ascii="Times New Roman" w:hAnsi="Times New Roman"/>
          <w:sz w:val="24"/>
          <w:szCs w:val="24"/>
        </w:rPr>
        <w:t xml:space="preserve">   реализацией Программы исполнителем.</w:t>
      </w:r>
    </w:p>
    <w:p w:rsidR="00005B31" w:rsidRPr="00005B31" w:rsidRDefault="00005B31" w:rsidP="00897DF4">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 xml:space="preserve">Механизмом реализации муниципальной программы является комплекс мер, направленных на эффективное исполнение муниципальной программы на основе муниципальных контрактов (договоров), заключаемых в соответствии с федеральным законодательством и нормативными правовыми актами городского поселения, а также осуществления иных выплат. </w:t>
      </w:r>
    </w:p>
    <w:p w:rsidR="00005B31" w:rsidRPr="00005B31" w:rsidRDefault="00005B31" w:rsidP="00897DF4">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При текущем управлении ответственным исполнителем муниципальной программы выполняются следующие задачи:</w:t>
      </w:r>
    </w:p>
    <w:p w:rsidR="00005B31" w:rsidRPr="00005B31" w:rsidRDefault="00005B31" w:rsidP="00897DF4">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анализ эффективности выполнения мероприятий;</w:t>
      </w:r>
    </w:p>
    <w:p w:rsidR="00005B31" w:rsidRPr="00005B31" w:rsidRDefault="00005B31" w:rsidP="00897DF4">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 xml:space="preserve">организация реализации мероприятий программы, принятие решения о внесении в нее изменений в соответствии с установленными требованиями и внесение совместно с </w:t>
      </w:r>
      <w:r w:rsidRPr="00005B31">
        <w:rPr>
          <w:rFonts w:ascii="Times New Roman" w:hAnsi="Times New Roman"/>
          <w:sz w:val="24"/>
          <w:szCs w:val="24"/>
          <w:lang w:eastAsia="ru-RU"/>
        </w:rPr>
        <w:lastRenderedPageBreak/>
        <w:t>соисполнителем муниципальной программы ответственности за достижение целевых показателей муниципальной программы, а также конечных результатов ее реализации;</w:t>
      </w:r>
    </w:p>
    <w:p w:rsidR="00005B31" w:rsidRPr="00005B31" w:rsidRDefault="00005B31" w:rsidP="00897DF4">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мониторинг выполнения непосредственных и конечных показателей, сбор оперативной отчетной информации, подготовка и представление отчетов о ходе реализации муниципальной программы.</w:t>
      </w:r>
    </w:p>
    <w:p w:rsidR="00005B31" w:rsidRPr="00005B31" w:rsidRDefault="00005B31" w:rsidP="00005B31">
      <w:pPr>
        <w:widowControl w:val="0"/>
        <w:autoSpaceDE w:val="0"/>
        <w:spacing w:after="0"/>
        <w:ind w:firstLine="567"/>
        <w:jc w:val="both"/>
        <w:rPr>
          <w:rFonts w:ascii="Times New Roman" w:hAnsi="Times New Roman"/>
          <w:color w:val="FF0000"/>
          <w:sz w:val="24"/>
          <w:szCs w:val="24"/>
          <w:lang w:eastAsia="ru-RU"/>
        </w:rPr>
      </w:pPr>
      <w:r w:rsidRPr="00005B31">
        <w:rPr>
          <w:rFonts w:ascii="Times New Roman" w:hAnsi="Times New Roman"/>
          <w:sz w:val="24"/>
          <w:szCs w:val="24"/>
          <w:lang w:eastAsia="ru-RU"/>
        </w:rPr>
        <w:t>Ответственный исполнитель муниципальной программы может передать часть функций по реализации мероприятий муниципальной программы  подведомственным муниципальным учреждениям в случае, если эти функции соответствуют уставам (положениям) и включены в их муниципальные задания при формировании бюджета на очередной финансовый год и плановый период.</w:t>
      </w:r>
    </w:p>
    <w:p w:rsidR="00005B31" w:rsidRPr="00005B31" w:rsidRDefault="00005B31" w:rsidP="00005B31">
      <w:pPr>
        <w:widowControl w:val="0"/>
        <w:autoSpaceDE w:val="0"/>
        <w:spacing w:after="0"/>
        <w:ind w:firstLine="567"/>
        <w:jc w:val="both"/>
        <w:rPr>
          <w:rFonts w:ascii="Times New Roman" w:hAnsi="Times New Roman"/>
          <w:sz w:val="24"/>
          <w:szCs w:val="24"/>
          <w:lang w:eastAsia="ru-RU"/>
        </w:rPr>
      </w:pPr>
      <w:proofErr w:type="gramStart"/>
      <w:r w:rsidRPr="00005B31">
        <w:rPr>
          <w:rFonts w:ascii="Times New Roman" w:hAnsi="Times New Roman"/>
          <w:sz w:val="24"/>
          <w:szCs w:val="24"/>
          <w:lang w:eastAsia="ru-RU"/>
        </w:rPr>
        <w:t>Механизм реализации муниципальной программы включает разработку и принятие нормативных правовых актов городского поселения, необходимых для ее выполнения, ежегодное уточнение перечня программных мероприятий на очередной финансовый год и плановый период и затрат по программным мероприятиям в соответствии с мониторингом фактически достигнутых целевых показателей реализации муниципальной программы, а также информирование общественности о ходе реализации муниципальной программы.</w:t>
      </w:r>
      <w:proofErr w:type="gramEnd"/>
    </w:p>
    <w:p w:rsidR="00005B31" w:rsidRPr="00005B31" w:rsidRDefault="00005B31" w:rsidP="00005B31">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 xml:space="preserve">Оценка результатов и показателей выполнения мероприятий муниципальной программы, их эффективности осуществляется в соответствии с целевыми показателями настоящей муниципальной программы (таблица 1). </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Таблица 1 «Целевые показатели муниципальной программы».</w:t>
      </w:r>
    </w:p>
    <w:p w:rsidR="00005B31" w:rsidRPr="00005B31" w:rsidRDefault="00005B31" w:rsidP="00005B31">
      <w:pPr>
        <w:widowControl w:val="0"/>
        <w:autoSpaceDE w:val="0"/>
        <w:spacing w:after="0"/>
        <w:ind w:firstLine="567"/>
        <w:jc w:val="both"/>
        <w:rPr>
          <w:rFonts w:ascii="Times New Roman" w:hAnsi="Times New Roman"/>
        </w:rPr>
      </w:pPr>
      <w:proofErr w:type="gramStart"/>
      <w:r w:rsidRPr="00005B31">
        <w:rPr>
          <w:rFonts w:ascii="Times New Roman" w:hAnsi="Times New Roman"/>
          <w:sz w:val="24"/>
          <w:szCs w:val="24"/>
          <w:lang w:eastAsia="ru-RU"/>
        </w:rPr>
        <w:t>Содержит показатели, значения которых определяются на основе данных федерального статистического наблюдения, приводится ссылка на соответствующую форму федерального статистического наблюдения (в муниципальной программе могут предусматриваться иные показатели, характеризующие эффективность реализации её мероприятий.</w:t>
      </w:r>
      <w:proofErr w:type="gramEnd"/>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Целевые показатели муниципальной программы должны количественно характеризовать результат её реализации, решение основных задач и достижение целей,</w:t>
      </w:r>
      <w:r w:rsidRPr="00005B31">
        <w:rPr>
          <w:rFonts w:ascii="Times New Roman" w:hAnsi="Times New Roman"/>
          <w:sz w:val="24"/>
          <w:szCs w:val="24"/>
          <w:lang w:eastAsia="ru-RU"/>
        </w:rPr>
        <w:br/>
        <w:t>а также:</w:t>
      </w:r>
    </w:p>
    <w:p w:rsidR="00005B31" w:rsidRPr="00005B31" w:rsidRDefault="00005B31" w:rsidP="00005B31">
      <w:pPr>
        <w:spacing w:after="0"/>
        <w:jc w:val="both"/>
        <w:rPr>
          <w:rFonts w:ascii="Times New Roman" w:hAnsi="Times New Roman"/>
        </w:rPr>
      </w:pPr>
      <w:r w:rsidRPr="00005B31">
        <w:rPr>
          <w:rFonts w:ascii="Times New Roman" w:hAnsi="Times New Roman"/>
          <w:sz w:val="24"/>
          <w:szCs w:val="24"/>
          <w:lang w:eastAsia="ru-RU"/>
        </w:rPr>
        <w:t xml:space="preserve">отражать прогнозные показатели социально-экономического развития </w:t>
      </w:r>
      <w:r w:rsidRPr="00005B31">
        <w:rPr>
          <w:rFonts w:ascii="Times New Roman" w:hAnsi="Times New Roman"/>
          <w:sz w:val="24"/>
          <w:szCs w:val="24"/>
        </w:rPr>
        <w:t xml:space="preserve">городского поселения </w:t>
      </w:r>
      <w:proofErr w:type="gramStart"/>
      <w:r w:rsidRPr="00005B31">
        <w:rPr>
          <w:rFonts w:ascii="Times New Roman" w:hAnsi="Times New Roman"/>
          <w:sz w:val="24"/>
          <w:szCs w:val="24"/>
        </w:rPr>
        <w:t>Пионерский</w:t>
      </w:r>
      <w:proofErr w:type="gramEnd"/>
      <w:r w:rsidRPr="00005B31">
        <w:rPr>
          <w:rFonts w:ascii="Times New Roman" w:hAnsi="Times New Roman"/>
          <w:sz w:val="24"/>
          <w:szCs w:val="24"/>
          <w:lang w:eastAsia="ru-RU"/>
        </w:rPr>
        <w:t>;</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отражать специфику развития соответствующей сферы, проблем и основных задач,</w:t>
      </w:r>
      <w:r w:rsidRPr="00005B31">
        <w:rPr>
          <w:rFonts w:ascii="Times New Roman" w:hAnsi="Times New Roman"/>
          <w:sz w:val="24"/>
          <w:szCs w:val="24"/>
          <w:lang w:eastAsia="ru-RU"/>
        </w:rPr>
        <w:br/>
        <w:t>на решение которых направлена ее реализация;</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иметь количественное значение;</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определяться на основе данных государственного статистического наблюдения;</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непосредственно зависеть от решения её основных задач и реализации в целом;</w:t>
      </w:r>
    </w:p>
    <w:p w:rsidR="00005B31" w:rsidRPr="00005B31" w:rsidRDefault="00005B31" w:rsidP="00005B31">
      <w:pPr>
        <w:widowControl w:val="0"/>
        <w:autoSpaceDE w:val="0"/>
        <w:spacing w:after="0"/>
        <w:ind w:firstLine="567"/>
        <w:jc w:val="both"/>
        <w:rPr>
          <w:rFonts w:ascii="Times New Roman" w:hAnsi="Times New Roman"/>
          <w:sz w:val="24"/>
          <w:szCs w:val="24"/>
          <w:lang w:eastAsia="ru-RU"/>
        </w:rPr>
      </w:pPr>
      <w:r w:rsidRPr="00005B31">
        <w:rPr>
          <w:rFonts w:ascii="Times New Roman" w:hAnsi="Times New Roman"/>
          <w:sz w:val="24"/>
          <w:szCs w:val="24"/>
          <w:lang w:eastAsia="ru-RU"/>
        </w:rPr>
        <w:t>должны быть направлены на достижение целей, целевых показателей, задач, установленных указами Президента Российской Федерации.</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Таблица 2 «Перечень основных мероприятий муниципальной программы».</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Содержит основные мероприятия муниципальной программы с указанием объемов</w:t>
      </w:r>
      <w:r w:rsidRPr="00005B31">
        <w:rPr>
          <w:rFonts w:ascii="Times New Roman" w:hAnsi="Times New Roman"/>
          <w:sz w:val="24"/>
          <w:szCs w:val="24"/>
          <w:lang w:eastAsia="ru-RU"/>
        </w:rPr>
        <w:br/>
        <w:t>их финансирования в разрезе по годам и с распределением по источникам финансирования.</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color w:val="000000"/>
          <w:sz w:val="24"/>
          <w:szCs w:val="24"/>
        </w:rPr>
        <w:t xml:space="preserve">Содержит информацию о портфелях проектов и проектах, </w:t>
      </w:r>
      <w:proofErr w:type="gramStart"/>
      <w:r w:rsidRPr="00005B31">
        <w:rPr>
          <w:rFonts w:ascii="Times New Roman" w:hAnsi="Times New Roman"/>
          <w:color w:val="000000"/>
          <w:sz w:val="24"/>
          <w:szCs w:val="24"/>
        </w:rPr>
        <w:t>направленных</w:t>
      </w:r>
      <w:proofErr w:type="gramEnd"/>
      <w:r w:rsidRPr="00005B31">
        <w:rPr>
          <w:rFonts w:ascii="Times New Roman" w:hAnsi="Times New Roman"/>
          <w:color w:val="000000"/>
          <w:sz w:val="24"/>
          <w:szCs w:val="24"/>
        </w:rPr>
        <w:t xml:space="preserve"> в том числе  на реализацию национальных и федеральных проектов (программ) Российской Федерации, реализуемых на принципах проектного управления в том числе  с требованием по направлениям, определенным Указом Президента № 204.</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 xml:space="preserve">Таблица </w:t>
      </w:r>
      <w:r w:rsidR="00897DF4">
        <w:rPr>
          <w:rFonts w:ascii="Times New Roman" w:hAnsi="Times New Roman"/>
          <w:sz w:val="24"/>
          <w:szCs w:val="24"/>
          <w:lang w:eastAsia="ru-RU"/>
        </w:rPr>
        <w:t>3</w:t>
      </w:r>
      <w:r w:rsidRPr="00005B31">
        <w:rPr>
          <w:rFonts w:ascii="Times New Roman" w:hAnsi="Times New Roman"/>
          <w:sz w:val="24"/>
          <w:szCs w:val="24"/>
          <w:lang w:eastAsia="ru-RU"/>
        </w:rPr>
        <w:t xml:space="preserve"> «Характеристика основных мероприятий муниципальной программы,</w:t>
      </w:r>
      <w:r w:rsidRPr="00005B31">
        <w:rPr>
          <w:rFonts w:ascii="Times New Roman" w:hAnsi="Times New Roman"/>
          <w:sz w:val="24"/>
          <w:szCs w:val="24"/>
          <w:lang w:eastAsia="ru-RU"/>
        </w:rPr>
        <w:br/>
        <w:t>их связь с целевыми показателями».</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Содержит характеристику основных мероприятий программы, отражающих актуальные и перспективные направления государственной политики в соответствующих сферах деятельности, необходимость их реализации в целях достижения показателей, установленных в указах Президента Российской Федерации.</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lastRenderedPageBreak/>
        <w:t xml:space="preserve">Программные мероприятия должны быть </w:t>
      </w:r>
      <w:proofErr w:type="gramStart"/>
      <w:r w:rsidRPr="00005B31">
        <w:rPr>
          <w:rFonts w:ascii="Times New Roman" w:hAnsi="Times New Roman"/>
          <w:sz w:val="24"/>
          <w:szCs w:val="24"/>
          <w:lang w:eastAsia="ru-RU"/>
        </w:rPr>
        <w:t>направлены</w:t>
      </w:r>
      <w:proofErr w:type="gramEnd"/>
      <w:r w:rsidRPr="00005B31">
        <w:rPr>
          <w:rFonts w:ascii="Times New Roman" w:hAnsi="Times New Roman"/>
          <w:sz w:val="24"/>
          <w:szCs w:val="24"/>
          <w:lang w:eastAsia="ru-RU"/>
        </w:rPr>
        <w:t xml:space="preserve"> в том числе на:</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формирование благоприятных условий ведения предпринимательской деятельности</w:t>
      </w:r>
      <w:r w:rsidRPr="00005B31">
        <w:rPr>
          <w:rFonts w:ascii="Times New Roman" w:hAnsi="Times New Roman"/>
          <w:sz w:val="24"/>
          <w:szCs w:val="24"/>
          <w:lang w:eastAsia="ru-RU"/>
        </w:rPr>
        <w:br/>
        <w:t>и обеспечения благоприятного инвестиционного климата в соответствующих сферах экономической деятельности;</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увеличение объемов привлекаемых средств из федерального бюджета</w:t>
      </w:r>
      <w:proofErr w:type="gramStart"/>
      <w:r w:rsidRPr="00005B31">
        <w:rPr>
          <w:rFonts w:ascii="Times New Roman" w:hAnsi="Times New Roman"/>
          <w:sz w:val="24"/>
          <w:szCs w:val="24"/>
          <w:lang w:eastAsia="ru-RU"/>
        </w:rPr>
        <w:t xml:space="preserve"> ,</w:t>
      </w:r>
      <w:proofErr w:type="gramEnd"/>
      <w:r w:rsidRPr="00005B31">
        <w:rPr>
          <w:rFonts w:ascii="Times New Roman" w:hAnsi="Times New Roman"/>
          <w:sz w:val="24"/>
          <w:szCs w:val="24"/>
          <w:lang w:eastAsia="ru-RU"/>
        </w:rPr>
        <w:t xml:space="preserve"> бюджета Ханты-Мансийского автономного округа - Югры, бюджета Советского района, иных источников на </w:t>
      </w:r>
      <w:proofErr w:type="spellStart"/>
      <w:r w:rsidRPr="00005B31">
        <w:rPr>
          <w:rFonts w:ascii="Times New Roman" w:hAnsi="Times New Roman"/>
          <w:sz w:val="24"/>
          <w:szCs w:val="24"/>
          <w:lang w:eastAsia="ru-RU"/>
        </w:rPr>
        <w:t>софинансирование</w:t>
      </w:r>
      <w:proofErr w:type="spellEnd"/>
      <w:r w:rsidRPr="00005B31">
        <w:rPr>
          <w:rFonts w:ascii="Times New Roman" w:hAnsi="Times New Roman"/>
          <w:sz w:val="24"/>
          <w:szCs w:val="24"/>
          <w:lang w:eastAsia="ru-RU"/>
        </w:rPr>
        <w:t xml:space="preserve"> муниципальных программ, в том числе на развитие материально-технической базы, в соответствующих сферах экономической деятельности.</w:t>
      </w:r>
    </w:p>
    <w:p w:rsidR="00005B31" w:rsidRPr="00005B31" w:rsidRDefault="00005B31" w:rsidP="00005B31">
      <w:pPr>
        <w:widowControl w:val="0"/>
        <w:autoSpaceDE w:val="0"/>
        <w:spacing w:after="0"/>
        <w:ind w:firstLine="567"/>
        <w:jc w:val="both"/>
        <w:rPr>
          <w:rFonts w:ascii="Times New Roman" w:hAnsi="Times New Roman"/>
        </w:rPr>
      </w:pPr>
      <w:r w:rsidRPr="00005B31">
        <w:rPr>
          <w:rFonts w:ascii="Times New Roman" w:hAnsi="Times New Roman"/>
          <w:sz w:val="24"/>
          <w:szCs w:val="24"/>
          <w:lang w:eastAsia="ru-RU"/>
        </w:rPr>
        <w:t>Таблица 5 «Перечень объектов капитального строительства» (заполняется в случае наличия объектов капитального строительства).</w:t>
      </w:r>
    </w:p>
    <w:p w:rsidR="00005B31" w:rsidRPr="00005B31" w:rsidRDefault="00005B31" w:rsidP="00005B31">
      <w:pPr>
        <w:spacing w:after="0"/>
        <w:jc w:val="both"/>
        <w:rPr>
          <w:rFonts w:ascii="Times New Roman" w:hAnsi="Times New Roman"/>
        </w:rPr>
      </w:pPr>
      <w:proofErr w:type="gramStart"/>
      <w:r w:rsidRPr="00005B31">
        <w:rPr>
          <w:rFonts w:ascii="Times New Roman" w:hAnsi="Times New Roman"/>
          <w:sz w:val="24"/>
          <w:szCs w:val="24"/>
          <w:lang w:eastAsia="ru-RU"/>
        </w:rPr>
        <w:t>Содержит общие сведения об объектах, строительство которых направленно</w:t>
      </w:r>
      <w:r w:rsidRPr="00005B31">
        <w:rPr>
          <w:rFonts w:ascii="Times New Roman" w:hAnsi="Times New Roman"/>
          <w:sz w:val="24"/>
          <w:szCs w:val="24"/>
          <w:lang w:eastAsia="ru-RU"/>
        </w:rPr>
        <w:br/>
        <w:t xml:space="preserve">на достижение целей и решение задач при реализации муниципальной программы (включая объекты, создаваемые на условиях </w:t>
      </w:r>
      <w:proofErr w:type="spellStart"/>
      <w:r w:rsidRPr="00005B31">
        <w:rPr>
          <w:rFonts w:ascii="Times New Roman" w:hAnsi="Times New Roman"/>
          <w:sz w:val="24"/>
          <w:szCs w:val="24"/>
          <w:lang w:eastAsia="ru-RU"/>
        </w:rPr>
        <w:t>муниципально</w:t>
      </w:r>
      <w:proofErr w:type="spellEnd"/>
      <w:r w:rsidRPr="00005B31">
        <w:rPr>
          <w:rFonts w:ascii="Times New Roman" w:hAnsi="Times New Roman"/>
          <w:sz w:val="24"/>
          <w:szCs w:val="24"/>
          <w:lang w:eastAsia="ru-RU"/>
        </w:rPr>
        <w:t>-частного партнерства, концессионных соглашений), в том числе с участием средств федерального бюджета, бюджета</w:t>
      </w:r>
      <w:r w:rsidRPr="00005B31">
        <w:rPr>
          <w:rFonts w:ascii="Times New Roman" w:hAnsi="Times New Roman"/>
          <w:sz w:val="24"/>
          <w:szCs w:val="24"/>
          <w:lang w:eastAsia="ru-RU"/>
        </w:rPr>
        <w:br/>
        <w:t xml:space="preserve">Ханты-Мансийского автономного округа – Югры и бюджета Советского района, внебюджетных источников, привлеченных средств от хозяйствующих субъектов, осуществляющих деятельность в </w:t>
      </w:r>
      <w:r w:rsidRPr="00005B31">
        <w:rPr>
          <w:rFonts w:ascii="Times New Roman" w:hAnsi="Times New Roman"/>
          <w:sz w:val="24"/>
          <w:szCs w:val="24"/>
        </w:rPr>
        <w:t xml:space="preserve"> городском поселении Пионерский</w:t>
      </w:r>
      <w:r w:rsidRPr="00005B31">
        <w:rPr>
          <w:rFonts w:ascii="Times New Roman" w:hAnsi="Times New Roman"/>
          <w:sz w:val="24"/>
          <w:szCs w:val="24"/>
          <w:lang w:eastAsia="ru-RU"/>
        </w:rPr>
        <w:t xml:space="preserve">. </w:t>
      </w:r>
      <w:proofErr w:type="gramEnd"/>
    </w:p>
    <w:p w:rsidR="00005B31" w:rsidRPr="00005B31" w:rsidRDefault="00005B31" w:rsidP="00005B31">
      <w:pPr>
        <w:spacing w:after="0"/>
        <w:ind w:firstLine="567"/>
        <w:jc w:val="both"/>
        <w:rPr>
          <w:rFonts w:ascii="Times New Roman" w:hAnsi="Times New Roman"/>
        </w:rPr>
      </w:pPr>
      <w:r w:rsidRPr="00005B31">
        <w:rPr>
          <w:rFonts w:ascii="Times New Roman" w:hAnsi="Times New Roman"/>
          <w:sz w:val="24"/>
          <w:szCs w:val="24"/>
        </w:rPr>
        <w:t>Таблица 6 «Перечень объектов социально-культурного и коммунально-бытового назначения, масштабные инвестиционные проекты» (заполняется в случае наличия объектов социально-культурного и коммунально-бытового назначения, масштабных инвестиционных проектов).</w:t>
      </w:r>
    </w:p>
    <w:p w:rsidR="00005B31" w:rsidRPr="00005B31" w:rsidRDefault="00005B31" w:rsidP="00005B31">
      <w:pPr>
        <w:spacing w:after="0"/>
        <w:ind w:firstLine="567"/>
        <w:jc w:val="both"/>
        <w:rPr>
          <w:rFonts w:ascii="Times New Roman" w:hAnsi="Times New Roman"/>
        </w:rPr>
      </w:pPr>
      <w:proofErr w:type="gramStart"/>
      <w:r w:rsidRPr="00005B31">
        <w:rPr>
          <w:rFonts w:ascii="Times New Roman" w:hAnsi="Times New Roman"/>
          <w:sz w:val="24"/>
          <w:szCs w:val="24"/>
        </w:rPr>
        <w:t>Содержит общие сведения об объектах социально-культурного</w:t>
      </w:r>
      <w:r w:rsidRPr="00005B31">
        <w:rPr>
          <w:rFonts w:ascii="Times New Roman" w:hAnsi="Times New Roman"/>
          <w:sz w:val="24"/>
          <w:szCs w:val="24"/>
        </w:rPr>
        <w:br/>
        <w:t xml:space="preserve">и коммунально-бытового назначения, масштабных инвестиционных проектах в соответствии с постановлением Правительства </w:t>
      </w:r>
      <w:r w:rsidRPr="00005B31">
        <w:rPr>
          <w:rFonts w:ascii="Times New Roman" w:hAnsi="Times New Roman"/>
          <w:sz w:val="24"/>
          <w:szCs w:val="24"/>
          <w:lang w:eastAsia="ru-RU"/>
        </w:rPr>
        <w:t>Ханты-Мансийского автономного округа - Югры</w:t>
      </w:r>
      <w:r w:rsidRPr="00005B31">
        <w:rPr>
          <w:rFonts w:ascii="Times New Roman" w:hAnsi="Times New Roman"/>
          <w:sz w:val="24"/>
          <w:szCs w:val="24"/>
          <w:lang w:eastAsia="ru-RU"/>
        </w:rPr>
        <w:br/>
      </w:r>
      <w:r w:rsidRPr="00005B31">
        <w:rPr>
          <w:rFonts w:ascii="Times New Roman" w:hAnsi="Times New Roman"/>
          <w:sz w:val="24"/>
          <w:szCs w:val="24"/>
        </w:rPr>
        <w:t>от 14.08.2015 № 270-п «О Порядке предоставления земельных участков, находящихся</w:t>
      </w:r>
      <w:r w:rsidRPr="00005B31">
        <w:rPr>
          <w:rFonts w:ascii="Times New Roman" w:hAnsi="Times New Roman"/>
          <w:sz w:val="24"/>
          <w:szCs w:val="24"/>
        </w:rPr>
        <w:br/>
        <w:t>в государственной или муниципальной собственности, юридическим лицам в аренду</w:t>
      </w:r>
      <w:r w:rsidRPr="00005B31">
        <w:rPr>
          <w:rFonts w:ascii="Times New Roman" w:hAnsi="Times New Roman"/>
          <w:sz w:val="24"/>
          <w:szCs w:val="24"/>
        </w:rPr>
        <w:br/>
        <w:t>без проведения торгов для размещения объектов социально-культурного</w:t>
      </w:r>
      <w:r w:rsidRPr="00005B31">
        <w:rPr>
          <w:rFonts w:ascii="Times New Roman" w:hAnsi="Times New Roman"/>
          <w:sz w:val="24"/>
          <w:szCs w:val="24"/>
        </w:rPr>
        <w:br/>
        <w:t>и коммунально-бытового назначения, реализации масштабных инвестиционных проектов</w:t>
      </w:r>
      <w:r w:rsidRPr="00005B31">
        <w:rPr>
          <w:rFonts w:ascii="Times New Roman" w:hAnsi="Times New Roman"/>
          <w:sz w:val="24"/>
          <w:szCs w:val="24"/>
        </w:rPr>
        <w:br/>
        <w:t>в Ханты-Мансийском автономном округе - Югре».</w:t>
      </w:r>
      <w:proofErr w:type="gramEnd"/>
    </w:p>
    <w:p w:rsidR="00005B31" w:rsidRPr="00005B31" w:rsidRDefault="00005B31" w:rsidP="00005B31">
      <w:pPr>
        <w:widowControl w:val="0"/>
        <w:autoSpaceDE w:val="0"/>
        <w:ind w:firstLine="709"/>
        <w:jc w:val="both"/>
        <w:rPr>
          <w:rFonts w:ascii="Times New Roman" w:hAnsi="Times New Roman"/>
          <w:sz w:val="24"/>
          <w:szCs w:val="24"/>
          <w:lang w:eastAsia="ru-RU"/>
        </w:rPr>
      </w:pPr>
    </w:p>
    <w:p w:rsidR="00005B31" w:rsidRPr="00005B31" w:rsidRDefault="00005B31" w:rsidP="00005B31">
      <w:pPr>
        <w:widowControl w:val="0"/>
        <w:autoSpaceDE w:val="0"/>
        <w:ind w:firstLine="709"/>
        <w:jc w:val="both"/>
        <w:rPr>
          <w:rFonts w:ascii="Times New Roman" w:hAnsi="Times New Roman"/>
          <w:sz w:val="24"/>
          <w:szCs w:val="24"/>
          <w:lang w:eastAsia="ru-RU"/>
        </w:rPr>
      </w:pPr>
    </w:p>
    <w:p w:rsidR="00005B31" w:rsidRPr="00005B31" w:rsidRDefault="00005B31" w:rsidP="00005B31">
      <w:pPr>
        <w:ind w:firstLine="567"/>
        <w:jc w:val="both"/>
        <w:rPr>
          <w:rFonts w:ascii="Times New Roman" w:hAnsi="Times New Roman"/>
          <w:sz w:val="24"/>
        </w:rPr>
      </w:pPr>
    </w:p>
    <w:p w:rsidR="00005B31" w:rsidRPr="00005B31" w:rsidRDefault="00005B31" w:rsidP="00005B31">
      <w:pPr>
        <w:pStyle w:val="a3"/>
        <w:ind w:firstLine="567"/>
        <w:jc w:val="center"/>
        <w:rPr>
          <w:rFonts w:ascii="Times New Roman" w:hAnsi="Times New Roman"/>
          <w:b/>
          <w:bCs/>
          <w:sz w:val="24"/>
          <w:szCs w:val="24"/>
        </w:rPr>
      </w:pPr>
    </w:p>
    <w:p w:rsidR="00005B31" w:rsidRPr="00005B31" w:rsidRDefault="00005B31" w:rsidP="00005B31">
      <w:pPr>
        <w:rPr>
          <w:rFonts w:ascii="Times New Roman" w:hAnsi="Times New Roman"/>
          <w:sz w:val="24"/>
          <w:szCs w:val="24"/>
          <w:lang w:eastAsia="ru-RU"/>
        </w:rPr>
        <w:sectPr w:rsidR="00005B31" w:rsidRPr="00005B31" w:rsidSect="00904E24">
          <w:pgSz w:w="11906" w:h="16838"/>
          <w:pgMar w:top="426" w:right="624" w:bottom="719" w:left="1440" w:header="720" w:footer="720" w:gutter="0"/>
          <w:cols w:space="720"/>
        </w:sectPr>
      </w:pPr>
    </w:p>
    <w:p w:rsidR="00005B31" w:rsidRPr="00005B31" w:rsidRDefault="00005B31" w:rsidP="00005B31">
      <w:pPr>
        <w:widowControl w:val="0"/>
        <w:autoSpaceDE w:val="0"/>
        <w:autoSpaceDN w:val="0"/>
        <w:jc w:val="right"/>
        <w:rPr>
          <w:rFonts w:ascii="Times New Roman" w:hAnsi="Times New Roman"/>
          <w:sz w:val="24"/>
          <w:szCs w:val="24"/>
          <w:lang w:eastAsia="ru-RU"/>
        </w:rPr>
      </w:pPr>
      <w:r w:rsidRPr="00005B31">
        <w:rPr>
          <w:rFonts w:ascii="Times New Roman" w:hAnsi="Times New Roman"/>
          <w:sz w:val="24"/>
          <w:szCs w:val="24"/>
          <w:lang w:eastAsia="ru-RU"/>
        </w:rPr>
        <w:lastRenderedPageBreak/>
        <w:t xml:space="preserve">Таблица 1 </w:t>
      </w:r>
    </w:p>
    <w:p w:rsidR="00005B31" w:rsidRPr="00005B31" w:rsidRDefault="00005B31" w:rsidP="00005B31">
      <w:pPr>
        <w:widowControl w:val="0"/>
        <w:autoSpaceDE w:val="0"/>
        <w:autoSpaceDN w:val="0"/>
        <w:adjustRightInd w:val="0"/>
        <w:jc w:val="center"/>
        <w:rPr>
          <w:rFonts w:ascii="Times New Roman" w:hAnsi="Times New Roman"/>
          <w:color w:val="000000"/>
          <w:sz w:val="28"/>
          <w:szCs w:val="28"/>
          <w:lang w:eastAsia="ru-RU"/>
        </w:rPr>
      </w:pPr>
      <w:r w:rsidRPr="00005B31">
        <w:rPr>
          <w:rFonts w:ascii="Times New Roman" w:hAnsi="Times New Roman"/>
          <w:bCs/>
          <w:sz w:val="24"/>
          <w:szCs w:val="24"/>
          <w:lang w:eastAsia="ru-RU"/>
        </w:rPr>
        <w:t>Целевые показатели муниципальной программы</w:t>
      </w:r>
    </w:p>
    <w:tbl>
      <w:tblPr>
        <w:tblW w:w="149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4767"/>
        <w:gridCol w:w="1680"/>
        <w:gridCol w:w="1143"/>
        <w:gridCol w:w="978"/>
        <w:gridCol w:w="1182"/>
        <w:gridCol w:w="1014"/>
        <w:gridCol w:w="1133"/>
        <w:gridCol w:w="2139"/>
      </w:tblGrid>
      <w:tr w:rsidR="008538CD" w:rsidRPr="00005B31" w:rsidTr="002B0EB1">
        <w:trPr>
          <w:trHeight w:val="2515"/>
        </w:trPr>
        <w:tc>
          <w:tcPr>
            <w:tcW w:w="937" w:type="dxa"/>
            <w:vMerge w:val="restart"/>
            <w:vAlign w:val="center"/>
          </w:tcPr>
          <w:p w:rsidR="008538CD" w:rsidRPr="00005B31" w:rsidRDefault="008538CD" w:rsidP="00005B31">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 показателя</w:t>
            </w:r>
          </w:p>
        </w:tc>
        <w:tc>
          <w:tcPr>
            <w:tcW w:w="4767" w:type="dxa"/>
            <w:vMerge w:val="restart"/>
            <w:vAlign w:val="center"/>
          </w:tcPr>
          <w:p w:rsidR="008538CD" w:rsidRPr="00005B31" w:rsidRDefault="008538CD" w:rsidP="00005B31">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Наименование целевых показателей</w:t>
            </w:r>
          </w:p>
        </w:tc>
        <w:tc>
          <w:tcPr>
            <w:tcW w:w="1680" w:type="dxa"/>
            <w:vMerge w:val="restart"/>
            <w:vAlign w:val="center"/>
          </w:tcPr>
          <w:p w:rsidR="008538CD" w:rsidRPr="00005B31" w:rsidRDefault="008538CD" w:rsidP="008018DF">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Базовый показатель на начало реализации муниципальной программы</w:t>
            </w:r>
          </w:p>
        </w:tc>
        <w:tc>
          <w:tcPr>
            <w:tcW w:w="5450" w:type="dxa"/>
            <w:gridSpan w:val="5"/>
            <w:vAlign w:val="center"/>
          </w:tcPr>
          <w:p w:rsidR="008538CD" w:rsidRPr="00005B31" w:rsidRDefault="008538CD" w:rsidP="00005B31">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Значения показателя по годам</w:t>
            </w:r>
          </w:p>
        </w:tc>
        <w:tc>
          <w:tcPr>
            <w:tcW w:w="2139" w:type="dxa"/>
            <w:vAlign w:val="center"/>
          </w:tcPr>
          <w:p w:rsidR="008538CD" w:rsidRPr="00005B31" w:rsidRDefault="008538CD" w:rsidP="00005B31">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Целевое значение показателя на момент окончания реализации муниципальной программы</w:t>
            </w:r>
          </w:p>
        </w:tc>
      </w:tr>
      <w:tr w:rsidR="008538CD" w:rsidRPr="00005B31" w:rsidTr="002B0EB1">
        <w:trPr>
          <w:trHeight w:val="143"/>
        </w:trPr>
        <w:tc>
          <w:tcPr>
            <w:tcW w:w="937" w:type="dxa"/>
            <w:vMerge/>
            <w:vAlign w:val="center"/>
          </w:tcPr>
          <w:p w:rsidR="008538CD" w:rsidRPr="00005B31" w:rsidRDefault="008538CD" w:rsidP="00005B31">
            <w:pPr>
              <w:tabs>
                <w:tab w:val="left" w:pos="1620"/>
              </w:tabs>
              <w:autoSpaceDE w:val="0"/>
              <w:autoSpaceDN w:val="0"/>
              <w:adjustRightInd w:val="0"/>
              <w:ind w:firstLine="709"/>
              <w:jc w:val="center"/>
              <w:rPr>
                <w:rFonts w:ascii="Times New Roman" w:hAnsi="Times New Roman"/>
                <w:lang w:eastAsia="ru-RU"/>
              </w:rPr>
            </w:pPr>
          </w:p>
        </w:tc>
        <w:tc>
          <w:tcPr>
            <w:tcW w:w="4767" w:type="dxa"/>
            <w:vMerge/>
            <w:vAlign w:val="center"/>
          </w:tcPr>
          <w:p w:rsidR="008538CD" w:rsidRPr="00005B31" w:rsidRDefault="008538CD" w:rsidP="00005B31">
            <w:pPr>
              <w:tabs>
                <w:tab w:val="left" w:pos="1620"/>
              </w:tabs>
              <w:autoSpaceDE w:val="0"/>
              <w:autoSpaceDN w:val="0"/>
              <w:adjustRightInd w:val="0"/>
              <w:ind w:firstLine="709"/>
              <w:jc w:val="center"/>
              <w:rPr>
                <w:rFonts w:ascii="Times New Roman" w:hAnsi="Times New Roman"/>
                <w:lang w:eastAsia="ru-RU"/>
              </w:rPr>
            </w:pPr>
          </w:p>
        </w:tc>
        <w:tc>
          <w:tcPr>
            <w:tcW w:w="1680" w:type="dxa"/>
            <w:vMerge/>
            <w:vAlign w:val="center"/>
          </w:tcPr>
          <w:p w:rsidR="008538CD" w:rsidRPr="00005B31" w:rsidRDefault="008538CD" w:rsidP="00005B31">
            <w:pPr>
              <w:tabs>
                <w:tab w:val="left" w:pos="1620"/>
              </w:tabs>
              <w:autoSpaceDE w:val="0"/>
              <w:autoSpaceDN w:val="0"/>
              <w:adjustRightInd w:val="0"/>
              <w:ind w:firstLine="709"/>
              <w:jc w:val="center"/>
              <w:rPr>
                <w:rFonts w:ascii="Times New Roman" w:hAnsi="Times New Roman"/>
                <w:lang w:eastAsia="ru-RU"/>
              </w:rPr>
            </w:pPr>
          </w:p>
        </w:tc>
        <w:tc>
          <w:tcPr>
            <w:tcW w:w="1143" w:type="dxa"/>
            <w:vAlign w:val="center"/>
          </w:tcPr>
          <w:p w:rsidR="008538CD" w:rsidRPr="00005B31" w:rsidRDefault="008538CD" w:rsidP="00B37019">
            <w:pPr>
              <w:widowControl w:val="0"/>
              <w:autoSpaceDE w:val="0"/>
              <w:autoSpaceDN w:val="0"/>
              <w:jc w:val="center"/>
              <w:rPr>
                <w:rFonts w:ascii="Times New Roman" w:hAnsi="Times New Roman"/>
              </w:rPr>
            </w:pPr>
            <w:r w:rsidRPr="00005B31">
              <w:rPr>
                <w:rFonts w:ascii="Times New Roman" w:hAnsi="Times New Roman"/>
              </w:rPr>
              <w:t>2023</w:t>
            </w:r>
            <w:r>
              <w:rPr>
                <w:rFonts w:ascii="Times New Roman" w:hAnsi="Times New Roman"/>
              </w:rPr>
              <w:t xml:space="preserve">  </w:t>
            </w:r>
            <w:r w:rsidRPr="00005B31">
              <w:rPr>
                <w:rFonts w:ascii="Times New Roman" w:hAnsi="Times New Roman"/>
              </w:rPr>
              <w:t>год</w:t>
            </w:r>
          </w:p>
        </w:tc>
        <w:tc>
          <w:tcPr>
            <w:tcW w:w="978" w:type="dxa"/>
            <w:vAlign w:val="center"/>
          </w:tcPr>
          <w:p w:rsidR="008538CD" w:rsidRPr="00005B31" w:rsidRDefault="008538CD" w:rsidP="00B37019">
            <w:pPr>
              <w:widowControl w:val="0"/>
              <w:autoSpaceDE w:val="0"/>
              <w:autoSpaceDN w:val="0"/>
              <w:jc w:val="center"/>
              <w:rPr>
                <w:rFonts w:ascii="Times New Roman" w:hAnsi="Times New Roman"/>
              </w:rPr>
            </w:pPr>
            <w:r w:rsidRPr="00005B31">
              <w:rPr>
                <w:rFonts w:ascii="Times New Roman" w:hAnsi="Times New Roman"/>
              </w:rPr>
              <w:t>2024</w:t>
            </w:r>
          </w:p>
          <w:p w:rsidR="008538CD" w:rsidRPr="00005B31" w:rsidRDefault="008538CD" w:rsidP="00B37019">
            <w:pPr>
              <w:widowControl w:val="0"/>
              <w:autoSpaceDE w:val="0"/>
              <w:autoSpaceDN w:val="0"/>
              <w:jc w:val="center"/>
              <w:rPr>
                <w:rFonts w:ascii="Times New Roman" w:hAnsi="Times New Roman"/>
              </w:rPr>
            </w:pPr>
            <w:r w:rsidRPr="00005B31">
              <w:rPr>
                <w:rFonts w:ascii="Times New Roman" w:hAnsi="Times New Roman"/>
              </w:rPr>
              <w:t>год</w:t>
            </w:r>
          </w:p>
        </w:tc>
        <w:tc>
          <w:tcPr>
            <w:tcW w:w="1182"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rPr>
              <w:t>20</w:t>
            </w:r>
            <w:r>
              <w:rPr>
                <w:rFonts w:ascii="Times New Roman" w:hAnsi="Times New Roman"/>
              </w:rPr>
              <w:t xml:space="preserve">25  </w:t>
            </w:r>
            <w:r w:rsidRPr="00005B31">
              <w:rPr>
                <w:rFonts w:ascii="Times New Roman" w:hAnsi="Times New Roman"/>
              </w:rPr>
              <w:t>год</w:t>
            </w:r>
          </w:p>
        </w:tc>
        <w:tc>
          <w:tcPr>
            <w:tcW w:w="1014"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rPr>
              <w:t>202</w:t>
            </w:r>
            <w:r>
              <w:rPr>
                <w:rFonts w:ascii="Times New Roman" w:hAnsi="Times New Roman"/>
              </w:rPr>
              <w:t xml:space="preserve">6 </w:t>
            </w:r>
            <w:r w:rsidRPr="00005B31">
              <w:rPr>
                <w:rFonts w:ascii="Times New Roman" w:hAnsi="Times New Roman"/>
              </w:rPr>
              <w:t>год</w:t>
            </w:r>
          </w:p>
        </w:tc>
        <w:tc>
          <w:tcPr>
            <w:tcW w:w="1132"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rPr>
              <w:t>202</w:t>
            </w:r>
            <w:r>
              <w:rPr>
                <w:rFonts w:ascii="Times New Roman" w:hAnsi="Times New Roman"/>
              </w:rPr>
              <w:t>7</w:t>
            </w:r>
            <w:r w:rsidRPr="00005B31">
              <w:rPr>
                <w:rFonts w:ascii="Times New Roman" w:hAnsi="Times New Roman"/>
              </w:rPr>
              <w:t>-2030 годы</w:t>
            </w:r>
          </w:p>
        </w:tc>
        <w:tc>
          <w:tcPr>
            <w:tcW w:w="2139" w:type="dxa"/>
            <w:vAlign w:val="center"/>
          </w:tcPr>
          <w:p w:rsidR="008538CD" w:rsidRPr="00005B31" w:rsidRDefault="008538CD" w:rsidP="00005B31">
            <w:pPr>
              <w:tabs>
                <w:tab w:val="left" w:pos="1620"/>
              </w:tabs>
              <w:autoSpaceDE w:val="0"/>
              <w:autoSpaceDN w:val="0"/>
              <w:adjustRightInd w:val="0"/>
              <w:jc w:val="center"/>
              <w:rPr>
                <w:rFonts w:ascii="Times New Roman" w:hAnsi="Times New Roman"/>
                <w:lang w:eastAsia="ru-RU"/>
              </w:rPr>
            </w:pPr>
          </w:p>
        </w:tc>
      </w:tr>
      <w:tr w:rsidR="008538CD" w:rsidRPr="00005B31" w:rsidTr="002B0EB1">
        <w:trPr>
          <w:trHeight w:val="238"/>
        </w:trPr>
        <w:tc>
          <w:tcPr>
            <w:tcW w:w="937" w:type="dxa"/>
            <w:vAlign w:val="center"/>
          </w:tcPr>
          <w:p w:rsidR="008538CD" w:rsidRPr="00005B31" w:rsidRDefault="008538CD" w:rsidP="00005B31">
            <w:pPr>
              <w:tabs>
                <w:tab w:val="left" w:pos="1620"/>
              </w:tabs>
              <w:autoSpaceDE w:val="0"/>
              <w:autoSpaceDN w:val="0"/>
              <w:adjustRightInd w:val="0"/>
              <w:jc w:val="center"/>
              <w:rPr>
                <w:rFonts w:ascii="Times New Roman" w:hAnsi="Times New Roman"/>
                <w:sz w:val="18"/>
                <w:szCs w:val="18"/>
                <w:lang w:eastAsia="ru-RU"/>
              </w:rPr>
            </w:pPr>
            <w:r w:rsidRPr="00005B31">
              <w:rPr>
                <w:rFonts w:ascii="Times New Roman" w:hAnsi="Times New Roman"/>
                <w:sz w:val="18"/>
                <w:szCs w:val="18"/>
                <w:lang w:eastAsia="ru-RU"/>
              </w:rPr>
              <w:t>1</w:t>
            </w:r>
          </w:p>
        </w:tc>
        <w:tc>
          <w:tcPr>
            <w:tcW w:w="4767" w:type="dxa"/>
            <w:vAlign w:val="center"/>
          </w:tcPr>
          <w:p w:rsidR="008538CD" w:rsidRPr="00005B31" w:rsidRDefault="008538CD" w:rsidP="00005B31">
            <w:pPr>
              <w:tabs>
                <w:tab w:val="left" w:pos="1620"/>
              </w:tabs>
              <w:autoSpaceDE w:val="0"/>
              <w:autoSpaceDN w:val="0"/>
              <w:adjustRightInd w:val="0"/>
              <w:jc w:val="center"/>
              <w:rPr>
                <w:rFonts w:ascii="Times New Roman" w:hAnsi="Times New Roman"/>
                <w:sz w:val="18"/>
                <w:szCs w:val="18"/>
                <w:lang w:eastAsia="ru-RU"/>
              </w:rPr>
            </w:pPr>
            <w:r w:rsidRPr="00005B31">
              <w:rPr>
                <w:rFonts w:ascii="Times New Roman" w:hAnsi="Times New Roman"/>
                <w:sz w:val="18"/>
                <w:szCs w:val="18"/>
                <w:lang w:eastAsia="ru-RU"/>
              </w:rPr>
              <w:t>2</w:t>
            </w:r>
          </w:p>
        </w:tc>
        <w:tc>
          <w:tcPr>
            <w:tcW w:w="1680" w:type="dxa"/>
            <w:vAlign w:val="center"/>
          </w:tcPr>
          <w:p w:rsidR="008538CD" w:rsidRPr="00005B31" w:rsidRDefault="008538CD" w:rsidP="00005B31">
            <w:pPr>
              <w:tabs>
                <w:tab w:val="left" w:pos="1620"/>
              </w:tabs>
              <w:autoSpaceDE w:val="0"/>
              <w:autoSpaceDN w:val="0"/>
              <w:adjustRightInd w:val="0"/>
              <w:jc w:val="center"/>
              <w:rPr>
                <w:rFonts w:ascii="Times New Roman" w:hAnsi="Times New Roman"/>
                <w:sz w:val="18"/>
                <w:szCs w:val="18"/>
                <w:lang w:eastAsia="ru-RU"/>
              </w:rPr>
            </w:pPr>
            <w:r w:rsidRPr="00005B31">
              <w:rPr>
                <w:rFonts w:ascii="Times New Roman" w:hAnsi="Times New Roman"/>
                <w:sz w:val="18"/>
                <w:szCs w:val="18"/>
                <w:lang w:eastAsia="ru-RU"/>
              </w:rPr>
              <w:t>3</w:t>
            </w:r>
          </w:p>
        </w:tc>
        <w:tc>
          <w:tcPr>
            <w:tcW w:w="1143" w:type="dxa"/>
            <w:vAlign w:val="center"/>
          </w:tcPr>
          <w:p w:rsidR="008538CD" w:rsidRPr="00005B31" w:rsidRDefault="00814FA4" w:rsidP="001350A7">
            <w:pPr>
              <w:tabs>
                <w:tab w:val="left" w:pos="1620"/>
              </w:tabs>
              <w:autoSpaceDE w:val="0"/>
              <w:autoSpaceDN w:val="0"/>
              <w:adjustRightInd w:val="0"/>
              <w:jc w:val="center"/>
              <w:rPr>
                <w:rFonts w:ascii="Times New Roman" w:hAnsi="Times New Roman"/>
                <w:sz w:val="18"/>
                <w:szCs w:val="18"/>
                <w:lang w:eastAsia="ru-RU"/>
              </w:rPr>
            </w:pPr>
            <w:r>
              <w:rPr>
                <w:rFonts w:ascii="Times New Roman" w:hAnsi="Times New Roman"/>
                <w:sz w:val="18"/>
                <w:szCs w:val="18"/>
                <w:lang w:eastAsia="ru-RU"/>
              </w:rPr>
              <w:t>4</w:t>
            </w:r>
          </w:p>
        </w:tc>
        <w:tc>
          <w:tcPr>
            <w:tcW w:w="978" w:type="dxa"/>
            <w:vAlign w:val="center"/>
          </w:tcPr>
          <w:p w:rsidR="008538CD" w:rsidRPr="00005B31" w:rsidRDefault="00814FA4" w:rsidP="001350A7">
            <w:pPr>
              <w:tabs>
                <w:tab w:val="left" w:pos="1620"/>
              </w:tabs>
              <w:autoSpaceDE w:val="0"/>
              <w:autoSpaceDN w:val="0"/>
              <w:adjustRightInd w:val="0"/>
              <w:jc w:val="center"/>
              <w:rPr>
                <w:rFonts w:ascii="Times New Roman" w:hAnsi="Times New Roman"/>
                <w:sz w:val="18"/>
                <w:szCs w:val="18"/>
                <w:lang w:eastAsia="ru-RU"/>
              </w:rPr>
            </w:pPr>
            <w:r>
              <w:rPr>
                <w:rFonts w:ascii="Times New Roman" w:hAnsi="Times New Roman"/>
                <w:sz w:val="18"/>
                <w:szCs w:val="18"/>
                <w:lang w:eastAsia="ru-RU"/>
              </w:rPr>
              <w:t>5</w:t>
            </w:r>
          </w:p>
        </w:tc>
        <w:tc>
          <w:tcPr>
            <w:tcW w:w="1182" w:type="dxa"/>
            <w:vAlign w:val="center"/>
          </w:tcPr>
          <w:p w:rsidR="008538CD" w:rsidRPr="00005B31" w:rsidRDefault="00814FA4" w:rsidP="001350A7">
            <w:pPr>
              <w:tabs>
                <w:tab w:val="left" w:pos="1620"/>
              </w:tabs>
              <w:autoSpaceDE w:val="0"/>
              <w:autoSpaceDN w:val="0"/>
              <w:adjustRightInd w:val="0"/>
              <w:jc w:val="center"/>
              <w:rPr>
                <w:rFonts w:ascii="Times New Roman" w:hAnsi="Times New Roman"/>
                <w:sz w:val="18"/>
                <w:szCs w:val="18"/>
                <w:lang w:eastAsia="ru-RU"/>
              </w:rPr>
            </w:pPr>
            <w:r>
              <w:rPr>
                <w:rFonts w:ascii="Times New Roman" w:hAnsi="Times New Roman"/>
                <w:sz w:val="18"/>
                <w:szCs w:val="18"/>
                <w:lang w:eastAsia="ru-RU"/>
              </w:rPr>
              <w:t>6</w:t>
            </w:r>
          </w:p>
        </w:tc>
        <w:tc>
          <w:tcPr>
            <w:tcW w:w="1014" w:type="dxa"/>
            <w:vAlign w:val="center"/>
          </w:tcPr>
          <w:p w:rsidR="008538CD" w:rsidRPr="00005B31" w:rsidRDefault="00814FA4" w:rsidP="001350A7">
            <w:pPr>
              <w:tabs>
                <w:tab w:val="left" w:pos="1620"/>
              </w:tabs>
              <w:autoSpaceDE w:val="0"/>
              <w:autoSpaceDN w:val="0"/>
              <w:adjustRightInd w:val="0"/>
              <w:jc w:val="center"/>
              <w:rPr>
                <w:rFonts w:ascii="Times New Roman" w:hAnsi="Times New Roman"/>
                <w:sz w:val="18"/>
                <w:szCs w:val="18"/>
                <w:lang w:eastAsia="ru-RU"/>
              </w:rPr>
            </w:pPr>
            <w:r>
              <w:rPr>
                <w:rFonts w:ascii="Times New Roman" w:hAnsi="Times New Roman"/>
                <w:sz w:val="18"/>
                <w:szCs w:val="18"/>
                <w:lang w:eastAsia="ru-RU"/>
              </w:rPr>
              <w:t>7</w:t>
            </w:r>
          </w:p>
        </w:tc>
        <w:tc>
          <w:tcPr>
            <w:tcW w:w="1132" w:type="dxa"/>
            <w:vAlign w:val="center"/>
          </w:tcPr>
          <w:p w:rsidR="008538CD" w:rsidRPr="00005B31" w:rsidRDefault="00814FA4" w:rsidP="001350A7">
            <w:pPr>
              <w:tabs>
                <w:tab w:val="left" w:pos="1620"/>
              </w:tabs>
              <w:autoSpaceDE w:val="0"/>
              <w:autoSpaceDN w:val="0"/>
              <w:adjustRightInd w:val="0"/>
              <w:jc w:val="center"/>
              <w:rPr>
                <w:rFonts w:ascii="Times New Roman" w:hAnsi="Times New Roman"/>
                <w:sz w:val="18"/>
                <w:szCs w:val="18"/>
                <w:lang w:eastAsia="ru-RU"/>
              </w:rPr>
            </w:pPr>
            <w:r>
              <w:rPr>
                <w:rFonts w:ascii="Times New Roman" w:hAnsi="Times New Roman"/>
                <w:sz w:val="18"/>
                <w:szCs w:val="18"/>
                <w:lang w:eastAsia="ru-RU"/>
              </w:rPr>
              <w:t>8</w:t>
            </w:r>
          </w:p>
        </w:tc>
        <w:tc>
          <w:tcPr>
            <w:tcW w:w="2139" w:type="dxa"/>
            <w:vAlign w:val="center"/>
          </w:tcPr>
          <w:p w:rsidR="008538CD" w:rsidRPr="00005B31" w:rsidRDefault="00814FA4" w:rsidP="00005B31">
            <w:pPr>
              <w:tabs>
                <w:tab w:val="left" w:pos="1620"/>
              </w:tabs>
              <w:autoSpaceDE w:val="0"/>
              <w:autoSpaceDN w:val="0"/>
              <w:adjustRightInd w:val="0"/>
              <w:jc w:val="center"/>
              <w:rPr>
                <w:rFonts w:ascii="Times New Roman" w:hAnsi="Times New Roman"/>
                <w:sz w:val="18"/>
                <w:szCs w:val="18"/>
                <w:lang w:eastAsia="ru-RU"/>
              </w:rPr>
            </w:pPr>
            <w:r>
              <w:rPr>
                <w:rFonts w:ascii="Times New Roman" w:hAnsi="Times New Roman"/>
                <w:sz w:val="18"/>
                <w:szCs w:val="18"/>
                <w:lang w:eastAsia="ru-RU"/>
              </w:rPr>
              <w:t>9</w:t>
            </w:r>
          </w:p>
        </w:tc>
      </w:tr>
      <w:tr w:rsidR="008538CD" w:rsidRPr="00005B31" w:rsidTr="002B0EB1">
        <w:trPr>
          <w:trHeight w:val="1270"/>
        </w:trPr>
        <w:tc>
          <w:tcPr>
            <w:tcW w:w="937" w:type="dxa"/>
            <w:vAlign w:val="center"/>
          </w:tcPr>
          <w:p w:rsidR="008538CD" w:rsidRPr="00005B31" w:rsidRDefault="008538CD" w:rsidP="00005B31">
            <w:pPr>
              <w:tabs>
                <w:tab w:val="left" w:pos="1620"/>
              </w:tabs>
              <w:autoSpaceDE w:val="0"/>
              <w:autoSpaceDN w:val="0"/>
              <w:adjustRightInd w:val="0"/>
              <w:jc w:val="center"/>
              <w:rPr>
                <w:rFonts w:ascii="Times New Roman" w:hAnsi="Times New Roman"/>
                <w:lang w:eastAsia="ru-RU"/>
              </w:rPr>
            </w:pPr>
            <w:r>
              <w:rPr>
                <w:rFonts w:ascii="Times New Roman" w:hAnsi="Times New Roman"/>
                <w:lang w:eastAsia="ru-RU"/>
              </w:rPr>
              <w:t>1</w:t>
            </w:r>
          </w:p>
        </w:tc>
        <w:tc>
          <w:tcPr>
            <w:tcW w:w="4767" w:type="dxa"/>
            <w:vAlign w:val="center"/>
          </w:tcPr>
          <w:p w:rsidR="008538CD" w:rsidRPr="00005B31" w:rsidRDefault="008538CD" w:rsidP="00005B31">
            <w:pPr>
              <w:spacing w:after="120"/>
              <w:rPr>
                <w:rFonts w:ascii="Times New Roman" w:hAnsi="Times New Roman"/>
              </w:rPr>
            </w:pPr>
            <w:r w:rsidRPr="00005B31">
              <w:rPr>
                <w:rFonts w:ascii="Times New Roman" w:hAnsi="Times New Roman"/>
                <w:bCs/>
                <w:iCs/>
                <w:color w:val="000000"/>
              </w:rPr>
              <w:t>Доля населения, систематически занимающегося физической культурой и спортом, в общей доле численности населения</w:t>
            </w:r>
            <w:r w:rsidRPr="00005B31">
              <w:rPr>
                <w:rFonts w:ascii="Times New Roman" w:hAnsi="Times New Roman"/>
              </w:rPr>
              <w:t>, %</w:t>
            </w:r>
          </w:p>
        </w:tc>
        <w:tc>
          <w:tcPr>
            <w:tcW w:w="1680" w:type="dxa"/>
            <w:vAlign w:val="center"/>
          </w:tcPr>
          <w:p w:rsidR="008538CD" w:rsidRPr="00005B31" w:rsidRDefault="008538CD" w:rsidP="00B37019">
            <w:pPr>
              <w:jc w:val="center"/>
              <w:rPr>
                <w:rFonts w:ascii="Times New Roman" w:hAnsi="Times New Roman"/>
              </w:rPr>
            </w:pPr>
            <w:r w:rsidRPr="00005B31">
              <w:rPr>
                <w:rFonts w:ascii="Times New Roman" w:hAnsi="Times New Roman"/>
              </w:rPr>
              <w:t>33,3</w:t>
            </w:r>
          </w:p>
        </w:tc>
        <w:tc>
          <w:tcPr>
            <w:tcW w:w="1143"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rPr>
              <w:t>34,3</w:t>
            </w:r>
          </w:p>
        </w:tc>
        <w:tc>
          <w:tcPr>
            <w:tcW w:w="978" w:type="dxa"/>
            <w:vAlign w:val="center"/>
          </w:tcPr>
          <w:p w:rsidR="008538CD" w:rsidRPr="00005B31" w:rsidRDefault="008538CD" w:rsidP="00B37019">
            <w:pPr>
              <w:jc w:val="center"/>
              <w:rPr>
                <w:rFonts w:ascii="Times New Roman" w:hAnsi="Times New Roman"/>
              </w:rPr>
            </w:pPr>
            <w:r w:rsidRPr="00005B31">
              <w:rPr>
                <w:rFonts w:ascii="Times New Roman" w:hAnsi="Times New Roman"/>
              </w:rPr>
              <w:t>34,5</w:t>
            </w:r>
          </w:p>
        </w:tc>
        <w:tc>
          <w:tcPr>
            <w:tcW w:w="1182" w:type="dxa"/>
            <w:vAlign w:val="center"/>
          </w:tcPr>
          <w:p w:rsidR="008538CD" w:rsidRPr="00005B31" w:rsidRDefault="008538CD" w:rsidP="00B37019">
            <w:pPr>
              <w:jc w:val="center"/>
              <w:rPr>
                <w:rFonts w:ascii="Times New Roman" w:hAnsi="Times New Roman"/>
              </w:rPr>
            </w:pPr>
            <w:r w:rsidRPr="00005B31">
              <w:rPr>
                <w:rFonts w:ascii="Times New Roman" w:hAnsi="Times New Roman"/>
              </w:rPr>
              <w:t>34,9</w:t>
            </w:r>
          </w:p>
        </w:tc>
        <w:tc>
          <w:tcPr>
            <w:tcW w:w="1014" w:type="dxa"/>
            <w:vAlign w:val="center"/>
          </w:tcPr>
          <w:p w:rsidR="008538CD" w:rsidRPr="00005B31" w:rsidRDefault="008538CD" w:rsidP="00B37019">
            <w:pPr>
              <w:jc w:val="center"/>
              <w:rPr>
                <w:rFonts w:ascii="Times New Roman" w:hAnsi="Times New Roman"/>
              </w:rPr>
            </w:pPr>
            <w:r w:rsidRPr="00005B31">
              <w:rPr>
                <w:rFonts w:ascii="Times New Roman" w:hAnsi="Times New Roman"/>
              </w:rPr>
              <w:t>34,9</w:t>
            </w:r>
          </w:p>
        </w:tc>
        <w:tc>
          <w:tcPr>
            <w:tcW w:w="1132" w:type="dxa"/>
            <w:vAlign w:val="center"/>
          </w:tcPr>
          <w:p w:rsidR="008538CD" w:rsidRPr="00005B31" w:rsidRDefault="008538CD" w:rsidP="00B37019">
            <w:pPr>
              <w:jc w:val="center"/>
              <w:rPr>
                <w:rFonts w:ascii="Times New Roman" w:hAnsi="Times New Roman"/>
              </w:rPr>
            </w:pPr>
            <w:r w:rsidRPr="00005B31">
              <w:rPr>
                <w:rFonts w:ascii="Times New Roman" w:hAnsi="Times New Roman"/>
              </w:rPr>
              <w:t>40,0</w:t>
            </w:r>
          </w:p>
        </w:tc>
        <w:tc>
          <w:tcPr>
            <w:tcW w:w="2139"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40,0</w:t>
            </w:r>
          </w:p>
        </w:tc>
      </w:tr>
      <w:tr w:rsidR="008538CD" w:rsidRPr="00005B31" w:rsidTr="002B0EB1">
        <w:trPr>
          <w:trHeight w:val="1295"/>
        </w:trPr>
        <w:tc>
          <w:tcPr>
            <w:tcW w:w="937" w:type="dxa"/>
            <w:vAlign w:val="center"/>
          </w:tcPr>
          <w:p w:rsidR="008538CD" w:rsidRPr="00005B31" w:rsidRDefault="008538CD" w:rsidP="001350A7">
            <w:pPr>
              <w:tabs>
                <w:tab w:val="left" w:pos="1620"/>
              </w:tabs>
              <w:autoSpaceDE w:val="0"/>
              <w:autoSpaceDN w:val="0"/>
              <w:adjustRightInd w:val="0"/>
              <w:jc w:val="center"/>
              <w:rPr>
                <w:rFonts w:ascii="Times New Roman" w:hAnsi="Times New Roman"/>
                <w:lang w:eastAsia="ru-RU"/>
              </w:rPr>
            </w:pPr>
            <w:r>
              <w:rPr>
                <w:rFonts w:ascii="Times New Roman" w:hAnsi="Times New Roman"/>
                <w:lang w:eastAsia="ru-RU"/>
              </w:rPr>
              <w:t>2</w:t>
            </w:r>
          </w:p>
        </w:tc>
        <w:tc>
          <w:tcPr>
            <w:tcW w:w="4767" w:type="dxa"/>
            <w:vAlign w:val="center"/>
          </w:tcPr>
          <w:p w:rsidR="008538CD" w:rsidRPr="00005B31" w:rsidRDefault="008538CD" w:rsidP="001350A7">
            <w:pPr>
              <w:spacing w:after="120"/>
              <w:rPr>
                <w:rFonts w:ascii="Times New Roman" w:hAnsi="Times New Roman"/>
              </w:rPr>
            </w:pPr>
            <w:r w:rsidRPr="00005B31">
              <w:rPr>
                <w:rFonts w:ascii="Times New Roman" w:hAnsi="Times New Roman"/>
              </w:rPr>
              <w:t>Число информационных поводов</w:t>
            </w:r>
            <w:r w:rsidRPr="00005B31">
              <w:rPr>
                <w:rFonts w:ascii="Times New Roman" w:hAnsi="Times New Roman"/>
                <w:color w:val="000000"/>
              </w:rPr>
              <w:t>, размещённых</w:t>
            </w:r>
            <w:r w:rsidRPr="00005B31">
              <w:rPr>
                <w:rFonts w:ascii="Times New Roman" w:hAnsi="Times New Roman"/>
              </w:rPr>
              <w:t xml:space="preserve"> на официальных сайтах учреждения и администрации </w:t>
            </w:r>
            <w:proofErr w:type="spellStart"/>
            <w:r w:rsidRPr="00005B31">
              <w:rPr>
                <w:rFonts w:ascii="Times New Roman" w:hAnsi="Times New Roman"/>
              </w:rPr>
              <w:t>г.п</w:t>
            </w:r>
            <w:proofErr w:type="spellEnd"/>
            <w:r w:rsidRPr="00005B31">
              <w:rPr>
                <w:rFonts w:ascii="Times New Roman" w:hAnsi="Times New Roman"/>
              </w:rPr>
              <w:t>. Пионерский</w:t>
            </w:r>
          </w:p>
        </w:tc>
        <w:tc>
          <w:tcPr>
            <w:tcW w:w="1680" w:type="dxa"/>
            <w:vAlign w:val="center"/>
          </w:tcPr>
          <w:p w:rsidR="008538CD" w:rsidRPr="00005B31" w:rsidRDefault="008538CD" w:rsidP="00B37019">
            <w:pPr>
              <w:jc w:val="center"/>
              <w:rPr>
                <w:rFonts w:ascii="Times New Roman" w:hAnsi="Times New Roman"/>
              </w:rPr>
            </w:pPr>
            <w:r w:rsidRPr="00005B31">
              <w:rPr>
                <w:rFonts w:ascii="Times New Roman" w:hAnsi="Times New Roman"/>
              </w:rPr>
              <w:t>45</w:t>
            </w:r>
          </w:p>
        </w:tc>
        <w:tc>
          <w:tcPr>
            <w:tcW w:w="1143"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48</w:t>
            </w:r>
          </w:p>
        </w:tc>
        <w:tc>
          <w:tcPr>
            <w:tcW w:w="978"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49</w:t>
            </w:r>
          </w:p>
        </w:tc>
        <w:tc>
          <w:tcPr>
            <w:tcW w:w="1182"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49</w:t>
            </w:r>
          </w:p>
        </w:tc>
        <w:tc>
          <w:tcPr>
            <w:tcW w:w="1014"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49</w:t>
            </w:r>
          </w:p>
        </w:tc>
        <w:tc>
          <w:tcPr>
            <w:tcW w:w="1132"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50</w:t>
            </w:r>
          </w:p>
        </w:tc>
        <w:tc>
          <w:tcPr>
            <w:tcW w:w="2139" w:type="dxa"/>
            <w:vAlign w:val="center"/>
          </w:tcPr>
          <w:p w:rsidR="008538CD" w:rsidRPr="00005B31" w:rsidRDefault="008538CD" w:rsidP="00B37019">
            <w:pPr>
              <w:tabs>
                <w:tab w:val="left" w:pos="1620"/>
              </w:tabs>
              <w:autoSpaceDE w:val="0"/>
              <w:autoSpaceDN w:val="0"/>
              <w:adjustRightInd w:val="0"/>
              <w:jc w:val="center"/>
              <w:rPr>
                <w:rFonts w:ascii="Times New Roman" w:hAnsi="Times New Roman"/>
                <w:lang w:eastAsia="ru-RU"/>
              </w:rPr>
            </w:pPr>
            <w:r w:rsidRPr="00005B31">
              <w:rPr>
                <w:rFonts w:ascii="Times New Roman" w:hAnsi="Times New Roman"/>
                <w:lang w:eastAsia="ru-RU"/>
              </w:rPr>
              <w:t>50</w:t>
            </w:r>
          </w:p>
        </w:tc>
      </w:tr>
    </w:tbl>
    <w:p w:rsidR="00B37019" w:rsidRDefault="00B37019" w:rsidP="00831D3B">
      <w:pPr>
        <w:jc w:val="right"/>
        <w:rPr>
          <w:rFonts w:ascii="Times New Roman" w:hAnsi="Times New Roman"/>
        </w:rPr>
      </w:pPr>
    </w:p>
    <w:p w:rsidR="002D5C83" w:rsidRDefault="002D5C83" w:rsidP="00831D3B">
      <w:pPr>
        <w:jc w:val="right"/>
        <w:rPr>
          <w:rFonts w:ascii="Times New Roman" w:hAnsi="Times New Roman"/>
        </w:rPr>
      </w:pPr>
    </w:p>
    <w:p w:rsidR="002D5C83" w:rsidRDefault="002D5C83" w:rsidP="00831D3B">
      <w:pPr>
        <w:jc w:val="right"/>
        <w:rPr>
          <w:rFonts w:ascii="Times New Roman" w:hAnsi="Times New Roman"/>
        </w:rPr>
      </w:pPr>
    </w:p>
    <w:p w:rsidR="002D5C83" w:rsidRDefault="002D5C83" w:rsidP="00831D3B">
      <w:pPr>
        <w:jc w:val="right"/>
        <w:rPr>
          <w:rFonts w:ascii="Times New Roman" w:hAnsi="Times New Roman"/>
        </w:rPr>
      </w:pPr>
    </w:p>
    <w:p w:rsidR="002D5C83" w:rsidRDefault="002D5C83" w:rsidP="00831D3B">
      <w:pPr>
        <w:jc w:val="right"/>
        <w:rPr>
          <w:rFonts w:ascii="Times New Roman" w:hAnsi="Times New Roman"/>
        </w:rPr>
      </w:pPr>
    </w:p>
    <w:p w:rsidR="00005B31" w:rsidRPr="00005B31" w:rsidRDefault="00005B31" w:rsidP="009D3303">
      <w:pPr>
        <w:tabs>
          <w:tab w:val="left" w:pos="720"/>
          <w:tab w:val="left" w:pos="10076"/>
          <w:tab w:val="left" w:pos="10992"/>
          <w:tab w:val="left" w:pos="11908"/>
          <w:tab w:val="left" w:pos="12824"/>
          <w:tab w:val="left" w:pos="13740"/>
          <w:tab w:val="left" w:pos="14656"/>
        </w:tabs>
        <w:spacing w:after="0"/>
        <w:ind w:left="708"/>
        <w:jc w:val="center"/>
        <w:rPr>
          <w:rFonts w:ascii="Times New Roman" w:hAnsi="Times New Roman"/>
          <w:b/>
          <w:sz w:val="24"/>
          <w:szCs w:val="24"/>
        </w:rPr>
        <w:sectPr w:rsidR="00005B31" w:rsidRPr="00005B31" w:rsidSect="00005B31">
          <w:pgSz w:w="16838" w:h="11906" w:orient="landscape"/>
          <w:pgMar w:top="1134" w:right="720" w:bottom="567" w:left="720" w:header="720" w:footer="720" w:gutter="0"/>
          <w:cols w:space="720"/>
          <w:docGrid w:linePitch="360"/>
        </w:sectPr>
      </w:pPr>
    </w:p>
    <w:tbl>
      <w:tblPr>
        <w:tblW w:w="15416" w:type="dxa"/>
        <w:tblInd w:w="93" w:type="dxa"/>
        <w:tblLook w:val="04A0" w:firstRow="1" w:lastRow="0" w:firstColumn="1" w:lastColumn="0" w:noHBand="0" w:noVBand="1"/>
      </w:tblPr>
      <w:tblGrid>
        <w:gridCol w:w="1343"/>
        <w:gridCol w:w="2657"/>
        <w:gridCol w:w="1927"/>
        <w:gridCol w:w="1975"/>
        <w:gridCol w:w="1249"/>
        <w:gridCol w:w="1249"/>
        <w:gridCol w:w="1249"/>
        <w:gridCol w:w="1249"/>
        <w:gridCol w:w="1249"/>
        <w:gridCol w:w="1269"/>
      </w:tblGrid>
      <w:tr w:rsidR="002B0EB1" w:rsidRPr="002B0EB1" w:rsidTr="002B0EB1">
        <w:trPr>
          <w:trHeight w:val="263"/>
        </w:trPr>
        <w:tc>
          <w:tcPr>
            <w:tcW w:w="1343"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bookmarkStart w:id="0" w:name="RANGE!A1:J56"/>
            <w:bookmarkEnd w:id="0"/>
          </w:p>
        </w:tc>
        <w:tc>
          <w:tcPr>
            <w:tcW w:w="2657"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927"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975"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6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right"/>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Таблица 2</w:t>
            </w:r>
          </w:p>
        </w:tc>
      </w:tr>
      <w:tr w:rsidR="002B0EB1" w:rsidRPr="002B0EB1" w:rsidTr="002B0EB1">
        <w:trPr>
          <w:trHeight w:val="329"/>
        </w:trPr>
        <w:tc>
          <w:tcPr>
            <w:tcW w:w="15414" w:type="dxa"/>
            <w:gridSpan w:val="10"/>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Перечень основных мероприятий муниципальной программы</w:t>
            </w:r>
          </w:p>
        </w:tc>
      </w:tr>
      <w:tr w:rsidR="002B0EB1" w:rsidRPr="002B0EB1" w:rsidTr="002B0EB1">
        <w:trPr>
          <w:trHeight w:val="263"/>
        </w:trPr>
        <w:tc>
          <w:tcPr>
            <w:tcW w:w="1343"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2657"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927"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975"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4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c>
          <w:tcPr>
            <w:tcW w:w="1269" w:type="dxa"/>
            <w:tcBorders>
              <w:top w:val="nil"/>
              <w:left w:val="nil"/>
              <w:bottom w:val="nil"/>
              <w:right w:val="nil"/>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p>
        </w:tc>
      </w:tr>
      <w:tr w:rsidR="002B0EB1" w:rsidRPr="002B0EB1" w:rsidTr="002B0EB1">
        <w:trPr>
          <w:trHeight w:val="740"/>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Номер основного</w:t>
            </w:r>
            <w:r w:rsidRPr="002B0EB1">
              <w:rPr>
                <w:rFonts w:ascii="Times New Roman" w:eastAsia="Times New Roman" w:hAnsi="Times New Roman"/>
                <w:color w:val="000000"/>
                <w:sz w:val="18"/>
                <w:szCs w:val="18"/>
                <w:lang w:eastAsia="ru-RU"/>
              </w:rPr>
              <w:br/>
              <w:t>мероприятия</w:t>
            </w:r>
          </w:p>
        </w:tc>
        <w:tc>
          <w:tcPr>
            <w:tcW w:w="2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Основные мероприятия муниципальной программы </w:t>
            </w:r>
            <w:r w:rsidRPr="002B0EB1">
              <w:rPr>
                <w:rFonts w:ascii="Times New Roman" w:eastAsia="Times New Roman" w:hAnsi="Times New Roman"/>
                <w:color w:val="000000"/>
                <w:sz w:val="18"/>
                <w:szCs w:val="18"/>
                <w:lang w:eastAsia="ru-RU"/>
              </w:rPr>
              <w:br/>
              <w:t>(их связь с целевыми показателями муниципальной программы)</w:t>
            </w:r>
          </w:p>
        </w:tc>
        <w:tc>
          <w:tcPr>
            <w:tcW w:w="1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Ответственный исполнитель/</w:t>
            </w:r>
            <w:r w:rsidRPr="002B0EB1">
              <w:rPr>
                <w:rFonts w:ascii="Times New Roman" w:eastAsia="Times New Roman" w:hAnsi="Times New Roman"/>
                <w:color w:val="000000"/>
                <w:sz w:val="18"/>
                <w:szCs w:val="18"/>
                <w:lang w:eastAsia="ru-RU"/>
              </w:rPr>
              <w:br/>
              <w:t>соисполнитель</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Источники финансирования</w:t>
            </w:r>
          </w:p>
        </w:tc>
        <w:tc>
          <w:tcPr>
            <w:tcW w:w="7512" w:type="dxa"/>
            <w:gridSpan w:val="6"/>
            <w:tcBorders>
              <w:top w:val="single" w:sz="4" w:space="0" w:color="auto"/>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Финансовые затраты на реализацию (тыс. рублей)</w:t>
            </w:r>
          </w:p>
        </w:tc>
      </w:tr>
      <w:tr w:rsidR="002B0EB1" w:rsidRPr="002B0EB1" w:rsidTr="002B0EB1">
        <w:trPr>
          <w:trHeight w:val="263"/>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249"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всего</w:t>
            </w:r>
          </w:p>
        </w:tc>
        <w:tc>
          <w:tcPr>
            <w:tcW w:w="6264" w:type="dxa"/>
            <w:gridSpan w:val="5"/>
            <w:tcBorders>
              <w:top w:val="single" w:sz="4" w:space="0" w:color="auto"/>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w:t>
            </w:r>
          </w:p>
        </w:tc>
      </w:tr>
      <w:tr w:rsidR="002B0EB1" w:rsidRPr="002B0EB1" w:rsidTr="002B0EB1">
        <w:trPr>
          <w:trHeight w:val="1052"/>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249"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sz w:val="18"/>
                <w:szCs w:val="18"/>
                <w:lang w:eastAsia="ru-RU"/>
              </w:rPr>
            </w:pP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2023 год</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2024 год</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2025 год</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2026 год</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br/>
              <w:t>2027-2030 годы</w:t>
            </w:r>
          </w:p>
        </w:tc>
      </w:tr>
      <w:tr w:rsidR="002B0EB1" w:rsidRPr="002B0EB1" w:rsidTr="002B0EB1">
        <w:trPr>
          <w:trHeight w:val="263"/>
        </w:trPr>
        <w:tc>
          <w:tcPr>
            <w:tcW w:w="154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Задача 1. Реализация единой государственной политики в сфере физкультуры и спорта</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1. Обеспечение возможностей проведения спортивных и физкультурных мероприятий и развитие отдельных видов спорта на территории городского поселения </w:t>
            </w:r>
            <w:proofErr w:type="gramStart"/>
            <w:r w:rsidRPr="002B0EB1">
              <w:rPr>
                <w:rFonts w:ascii="Times New Roman" w:eastAsia="Times New Roman" w:hAnsi="Times New Roman"/>
                <w:color w:val="000000"/>
                <w:sz w:val="18"/>
                <w:szCs w:val="18"/>
                <w:lang w:eastAsia="ru-RU"/>
              </w:rPr>
              <w:t>Пионерский</w:t>
            </w:r>
            <w:proofErr w:type="gramEnd"/>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96 450,19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14 200,19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11 425,00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11 425,00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9 900,00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49 500,00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2 204,00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1 034,00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1 170,00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800,00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800,00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93 446,19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12 366,19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10 255,00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11 425,00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9 900,00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49 500,00</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1.1.1</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Организация деятельности МБУ КСК "Импульс" (выполнения муниципального задания)</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Администрация </w:t>
            </w:r>
            <w:proofErr w:type="spellStart"/>
            <w:r w:rsidRPr="002B0EB1">
              <w:rPr>
                <w:rFonts w:ascii="Times New Roman" w:eastAsia="Times New Roman" w:hAnsi="Times New Roman"/>
                <w:color w:val="000000"/>
                <w:sz w:val="18"/>
                <w:szCs w:val="18"/>
                <w:lang w:eastAsia="ru-RU"/>
              </w:rPr>
              <w:t>г.п</w:t>
            </w:r>
            <w:proofErr w:type="spellEnd"/>
            <w:r w:rsidRPr="002B0EB1">
              <w:rPr>
                <w:rFonts w:ascii="Times New Roman" w:eastAsia="Times New Roman" w:hAnsi="Times New Roman"/>
                <w:color w:val="000000"/>
                <w:sz w:val="18"/>
                <w:szCs w:val="18"/>
                <w:lang w:eastAsia="ru-RU"/>
              </w:rPr>
              <w:t>. Пионерский;          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93 053,31</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12 378,31</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11 200,00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11 200,00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9 675,00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48 600,00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2 204,00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1 034,00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1 170,00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90 849,31</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11 344,31</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10 030,00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11 200,00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9 675,00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48 600,00</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1.1.2</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Реализация мероприятий по содействию трудоустройству граждан на рабочие места, </w:t>
            </w:r>
            <w:r w:rsidRPr="002B0EB1">
              <w:rPr>
                <w:rFonts w:ascii="Times New Roman" w:eastAsia="Times New Roman" w:hAnsi="Times New Roman"/>
                <w:color w:val="000000"/>
                <w:sz w:val="18"/>
                <w:szCs w:val="18"/>
                <w:lang w:eastAsia="ru-RU"/>
              </w:rPr>
              <w:lastRenderedPageBreak/>
              <w:t>созданные в Учреждении</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lastRenderedPageBreak/>
              <w:t xml:space="preserve">       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844,83</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844,83</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844,83</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844,83</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1.1.3</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Оплата проезда к месту использования отпуска и обратно работникам учреждения</w:t>
            </w:r>
          </w:p>
        </w:tc>
        <w:tc>
          <w:tcPr>
            <w:tcW w:w="192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1 507,05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107,05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800,00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1 507,05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107,05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800,00</w:t>
            </w:r>
          </w:p>
        </w:tc>
      </w:tr>
      <w:tr w:rsidR="002B0EB1" w:rsidRPr="002B0EB1" w:rsidTr="002B0EB1">
        <w:trPr>
          <w:trHeight w:val="724"/>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1.1.4</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Укрепление материально-технической базы учреждения, в </w:t>
            </w:r>
            <w:proofErr w:type="spellStart"/>
            <w:r w:rsidRPr="002B0EB1">
              <w:rPr>
                <w:rFonts w:ascii="Times New Roman" w:eastAsia="Times New Roman" w:hAnsi="Times New Roman"/>
                <w:color w:val="000000"/>
                <w:sz w:val="18"/>
                <w:szCs w:val="18"/>
                <w:lang w:eastAsia="ru-RU"/>
              </w:rPr>
              <w:t>т.ч</w:t>
            </w:r>
            <w:proofErr w:type="spellEnd"/>
            <w:r w:rsidRPr="002B0EB1">
              <w:rPr>
                <w:rFonts w:ascii="Times New Roman" w:eastAsia="Times New Roman" w:hAnsi="Times New Roman"/>
                <w:color w:val="000000"/>
                <w:sz w:val="18"/>
                <w:szCs w:val="18"/>
                <w:lang w:eastAsia="ru-RU"/>
              </w:rPr>
              <w:t>. по наказам избирателей</w:t>
            </w:r>
          </w:p>
        </w:tc>
        <w:tc>
          <w:tcPr>
            <w:tcW w:w="192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25,00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100,00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25,00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100,00</w:t>
            </w:r>
          </w:p>
        </w:tc>
      </w:tr>
      <w:tr w:rsidR="002B0EB1" w:rsidRPr="002B0EB1" w:rsidTr="002B0EB1">
        <w:trPr>
          <w:trHeight w:val="724"/>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1.1.5</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Ремонт системы электроснабжения и освещения в спорткомплексе "Энергия" МБУ КСК "Импульс", в том числе в спортивном зале спорткомплекса "Энергия"</w:t>
            </w:r>
          </w:p>
        </w:tc>
        <w:tc>
          <w:tcPr>
            <w:tcW w:w="192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400,00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1.1.6</w:t>
            </w:r>
          </w:p>
        </w:tc>
        <w:tc>
          <w:tcPr>
            <w:tcW w:w="265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Разработка проектной документации по капитальному ремонту спортивном зале спорткомплекса "Энергия" МБУ КСК "Импульс"</w:t>
            </w:r>
          </w:p>
        </w:tc>
        <w:tc>
          <w:tcPr>
            <w:tcW w:w="1927" w:type="dxa"/>
            <w:vMerge w:val="restart"/>
            <w:tcBorders>
              <w:top w:val="nil"/>
              <w:left w:val="single" w:sz="4" w:space="0" w:color="auto"/>
              <w:bottom w:val="single" w:sz="4" w:space="0" w:color="000000"/>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Администрация </w:t>
            </w:r>
            <w:proofErr w:type="spellStart"/>
            <w:r w:rsidRPr="002B0EB1">
              <w:rPr>
                <w:rFonts w:ascii="Times New Roman" w:eastAsia="Times New Roman" w:hAnsi="Times New Roman"/>
                <w:color w:val="000000"/>
                <w:sz w:val="18"/>
                <w:szCs w:val="18"/>
                <w:lang w:eastAsia="ru-RU"/>
              </w:rPr>
              <w:t>г.п</w:t>
            </w:r>
            <w:proofErr w:type="spellEnd"/>
            <w:r w:rsidRPr="002B0EB1">
              <w:rPr>
                <w:rFonts w:ascii="Times New Roman" w:eastAsia="Times New Roman" w:hAnsi="Times New Roman"/>
                <w:color w:val="000000"/>
                <w:sz w:val="18"/>
                <w:szCs w:val="18"/>
                <w:lang w:eastAsia="ru-RU"/>
              </w:rPr>
              <w:t>. Пионерский</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400,00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000000"/>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1.1.7</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Передача межбюджетных трансфертов на исполнение полномочий по владению, пользованию и распоряжению имуществом, находящимся в муниципальной собственности поселения в части содержания нежилого здания, расположенного по адресу Ханты-Мансийский автономный округ – Югра, Советский район, п. Пионерский, ул. Заводская, 11</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Администрация </w:t>
            </w:r>
            <w:proofErr w:type="spellStart"/>
            <w:r w:rsidRPr="002B0EB1">
              <w:rPr>
                <w:rFonts w:ascii="Times New Roman" w:eastAsia="Times New Roman" w:hAnsi="Times New Roman"/>
                <w:color w:val="000000"/>
                <w:sz w:val="18"/>
                <w:szCs w:val="18"/>
                <w:lang w:eastAsia="ru-RU"/>
              </w:rPr>
              <w:t>г.п</w:t>
            </w:r>
            <w:proofErr w:type="spellEnd"/>
            <w:r w:rsidRPr="002B0EB1">
              <w:rPr>
                <w:rFonts w:ascii="Times New Roman" w:eastAsia="Times New Roman" w:hAnsi="Times New Roman"/>
                <w:color w:val="000000"/>
                <w:sz w:val="18"/>
                <w:szCs w:val="18"/>
                <w:lang w:eastAsia="ru-RU"/>
              </w:rPr>
              <w:t>. Пионерский;          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1627"/>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Итого по задаче 1</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96 450,19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14 200,19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11 425,00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11 425,00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9 900,00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49 500,00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r w:rsidRPr="002B0EB1">
              <w:rPr>
                <w:rFonts w:ascii="Times New Roman" w:eastAsia="Times New Roman" w:hAnsi="Times New Roman"/>
                <w:b/>
                <w:bCs/>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2 204,00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1 034,00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1 170,00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r w:rsidRPr="002B0EB1">
              <w:rPr>
                <w:rFonts w:ascii="Times New Roman" w:eastAsia="Times New Roman" w:hAnsi="Times New Roman"/>
                <w:b/>
                <w:bCs/>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800,00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800,00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r>
      <w:tr w:rsidR="002B0EB1" w:rsidRPr="002B0EB1" w:rsidTr="002B0EB1">
        <w:trPr>
          <w:trHeight w:val="789"/>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proofErr w:type="spellStart"/>
            <w:r w:rsidRPr="002B0EB1">
              <w:rPr>
                <w:rFonts w:ascii="Times New Roman" w:eastAsia="Times New Roman" w:hAnsi="Times New Roman"/>
                <w:b/>
                <w:bCs/>
                <w:color w:val="000000"/>
                <w:sz w:val="18"/>
                <w:szCs w:val="18"/>
                <w:lang w:eastAsia="ru-RU"/>
              </w:rPr>
              <w:t>г.п</w:t>
            </w:r>
            <w:proofErr w:type="gramStart"/>
            <w:r w:rsidRPr="002B0EB1">
              <w:rPr>
                <w:rFonts w:ascii="Times New Roman" w:eastAsia="Times New Roman" w:hAnsi="Times New Roman"/>
                <w:b/>
                <w:bCs/>
                <w:color w:val="000000"/>
                <w:sz w:val="18"/>
                <w:szCs w:val="18"/>
                <w:lang w:eastAsia="ru-RU"/>
              </w:rPr>
              <w:t>.П</w:t>
            </w:r>
            <w:proofErr w:type="gramEnd"/>
            <w:r w:rsidRPr="002B0EB1">
              <w:rPr>
                <w:rFonts w:ascii="Times New Roman" w:eastAsia="Times New Roman" w:hAnsi="Times New Roman"/>
                <w:b/>
                <w:bCs/>
                <w:color w:val="000000"/>
                <w:sz w:val="18"/>
                <w:szCs w:val="18"/>
                <w:lang w:eastAsia="ru-RU"/>
              </w:rPr>
              <w:t>ионерский</w:t>
            </w:r>
            <w:proofErr w:type="spellEnd"/>
            <w:r w:rsidRPr="002B0EB1">
              <w:rPr>
                <w:rFonts w:ascii="Times New Roman" w:eastAsia="Times New Roman" w:hAnsi="Times New Roman"/>
                <w:b/>
                <w:bCs/>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93 446,19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12 366,19</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10 255,00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11 425,00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9 900,00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49 500,00</w:t>
            </w:r>
          </w:p>
        </w:tc>
      </w:tr>
      <w:tr w:rsidR="002B0EB1" w:rsidRPr="002B0EB1" w:rsidTr="002B0EB1">
        <w:trPr>
          <w:trHeight w:val="263"/>
        </w:trPr>
        <w:tc>
          <w:tcPr>
            <w:tcW w:w="154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Задача 2. Популяризация физической культуры и массового спорта  среди всех возрастных категорий и социальных групп граждан </w:t>
            </w:r>
            <w:proofErr w:type="spellStart"/>
            <w:r w:rsidRPr="002B0EB1">
              <w:rPr>
                <w:rFonts w:ascii="Times New Roman" w:eastAsia="Times New Roman" w:hAnsi="Times New Roman"/>
                <w:color w:val="000000"/>
                <w:sz w:val="18"/>
                <w:szCs w:val="18"/>
                <w:lang w:eastAsia="ru-RU"/>
              </w:rPr>
              <w:t>г.п</w:t>
            </w:r>
            <w:proofErr w:type="spellEnd"/>
            <w:r w:rsidRPr="002B0EB1">
              <w:rPr>
                <w:rFonts w:ascii="Times New Roman" w:eastAsia="Times New Roman" w:hAnsi="Times New Roman"/>
                <w:color w:val="000000"/>
                <w:sz w:val="18"/>
                <w:szCs w:val="18"/>
                <w:lang w:eastAsia="ru-RU"/>
              </w:rPr>
              <w:t xml:space="preserve">. Пионерский. </w:t>
            </w:r>
          </w:p>
        </w:tc>
      </w:tr>
      <w:tr w:rsidR="002B0EB1" w:rsidRPr="002B0EB1" w:rsidTr="002B0EB1">
        <w:trPr>
          <w:trHeight w:val="1315"/>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2.1</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Организация и проведение спортивно-массовых и физкультурно-оздоровительных  мероприятий на территории городского поселения </w:t>
            </w:r>
            <w:proofErr w:type="gramStart"/>
            <w:r w:rsidRPr="002B0EB1">
              <w:rPr>
                <w:rFonts w:ascii="Times New Roman" w:eastAsia="Times New Roman" w:hAnsi="Times New Roman"/>
                <w:color w:val="000000"/>
                <w:sz w:val="18"/>
                <w:szCs w:val="18"/>
                <w:lang w:eastAsia="ru-RU"/>
              </w:rPr>
              <w:t>Пионерский</w:t>
            </w:r>
            <w:proofErr w:type="gramEnd"/>
            <w:r w:rsidRPr="002B0EB1">
              <w:rPr>
                <w:rFonts w:ascii="Times New Roman" w:eastAsia="Times New Roman" w:hAnsi="Times New Roman"/>
                <w:color w:val="000000"/>
                <w:sz w:val="18"/>
                <w:szCs w:val="18"/>
                <w:lang w:eastAsia="ru-RU"/>
              </w:rPr>
              <w:t xml:space="preserve"> в (</w:t>
            </w:r>
            <w:proofErr w:type="spellStart"/>
            <w:r w:rsidRPr="002B0EB1">
              <w:rPr>
                <w:rFonts w:ascii="Times New Roman" w:eastAsia="Times New Roman" w:hAnsi="Times New Roman"/>
                <w:color w:val="000000"/>
                <w:sz w:val="18"/>
                <w:szCs w:val="18"/>
                <w:lang w:eastAsia="ru-RU"/>
              </w:rPr>
              <w:t>т.ч</w:t>
            </w:r>
            <w:proofErr w:type="spellEnd"/>
            <w:r w:rsidRPr="002B0EB1">
              <w:rPr>
                <w:rFonts w:ascii="Times New Roman" w:eastAsia="Times New Roman" w:hAnsi="Times New Roman"/>
                <w:color w:val="000000"/>
                <w:sz w:val="18"/>
                <w:szCs w:val="18"/>
                <w:lang w:eastAsia="ru-RU"/>
              </w:rPr>
              <w:t xml:space="preserve">. приобретение подарочной и сувенирной продукции)., а также профилактических мероприятий, направленных на формирование у населения современного уровня знаний о здоровом образе и мотивации к отказу от </w:t>
            </w:r>
            <w:proofErr w:type="spellStart"/>
            <w:r w:rsidRPr="002B0EB1">
              <w:rPr>
                <w:rFonts w:ascii="Times New Roman" w:eastAsia="Times New Roman" w:hAnsi="Times New Roman"/>
                <w:color w:val="000000"/>
                <w:sz w:val="18"/>
                <w:szCs w:val="18"/>
                <w:lang w:eastAsia="ru-RU"/>
              </w:rPr>
              <w:t>психоактивных</w:t>
            </w:r>
            <w:proofErr w:type="spellEnd"/>
            <w:r w:rsidRPr="002B0EB1">
              <w:rPr>
                <w:rFonts w:ascii="Times New Roman" w:eastAsia="Times New Roman" w:hAnsi="Times New Roman"/>
                <w:color w:val="000000"/>
                <w:sz w:val="18"/>
                <w:szCs w:val="18"/>
                <w:lang w:eastAsia="ru-RU"/>
              </w:rPr>
              <w:t xml:space="preserve"> веществ (табака, алкоголя, наркотических средств) и прочие </w:t>
            </w:r>
            <w:proofErr w:type="spellStart"/>
            <w:r w:rsidRPr="002B0EB1">
              <w:rPr>
                <w:rFonts w:ascii="Times New Roman" w:eastAsia="Times New Roman" w:hAnsi="Times New Roman"/>
                <w:color w:val="000000"/>
                <w:sz w:val="18"/>
                <w:szCs w:val="18"/>
                <w:lang w:eastAsia="ru-RU"/>
              </w:rPr>
              <w:t>иероприятия</w:t>
            </w:r>
            <w:proofErr w:type="spellEnd"/>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МБУ КСК "Импульс"</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936,46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86,46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100,00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400,00</w:t>
            </w:r>
          </w:p>
        </w:tc>
      </w:tr>
      <w:tr w:rsidR="002B0EB1" w:rsidRPr="002B0EB1" w:rsidTr="002B0EB1">
        <w:trPr>
          <w:trHeight w:val="1315"/>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ype="page"/>
              <w:t>ХМАО-Югры</w:t>
            </w:r>
            <w:r w:rsidRPr="002B0EB1">
              <w:rPr>
                <w:rFonts w:ascii="Times New Roman" w:eastAsia="Times New Roman" w:hAnsi="Times New Roman"/>
                <w:color w:val="000000"/>
                <w:sz w:val="18"/>
                <w:szCs w:val="18"/>
                <w:lang w:eastAsia="ru-RU"/>
              </w:rPr>
              <w:br w:type="page"/>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1315"/>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0,00</w:t>
            </w:r>
          </w:p>
        </w:tc>
      </w:tr>
      <w:tr w:rsidR="002B0EB1" w:rsidRPr="002B0EB1" w:rsidTr="002B0EB1">
        <w:trPr>
          <w:trHeight w:val="1315"/>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 xml:space="preserve">Бюджет </w:t>
            </w:r>
            <w:r w:rsidRPr="002B0EB1">
              <w:rPr>
                <w:rFonts w:ascii="Times New Roman" w:eastAsia="Times New Roman" w:hAnsi="Times New Roman"/>
                <w:color w:val="000000"/>
                <w:sz w:val="18"/>
                <w:szCs w:val="18"/>
                <w:lang w:eastAsia="ru-RU"/>
              </w:rPr>
              <w:br/>
            </w:r>
            <w:proofErr w:type="spellStart"/>
            <w:r w:rsidRPr="002B0EB1">
              <w:rPr>
                <w:rFonts w:ascii="Times New Roman" w:eastAsia="Times New Roman" w:hAnsi="Times New Roman"/>
                <w:color w:val="000000"/>
                <w:sz w:val="18"/>
                <w:szCs w:val="18"/>
                <w:lang w:eastAsia="ru-RU"/>
              </w:rPr>
              <w:t>г.п</w:t>
            </w:r>
            <w:proofErr w:type="gramStart"/>
            <w:r w:rsidRPr="002B0EB1">
              <w:rPr>
                <w:rFonts w:ascii="Times New Roman" w:eastAsia="Times New Roman" w:hAnsi="Times New Roman"/>
                <w:color w:val="000000"/>
                <w:sz w:val="18"/>
                <w:szCs w:val="18"/>
                <w:lang w:eastAsia="ru-RU"/>
              </w:rPr>
              <w:t>.П</w:t>
            </w:r>
            <w:proofErr w:type="gramEnd"/>
            <w:r w:rsidRPr="002B0EB1">
              <w:rPr>
                <w:rFonts w:ascii="Times New Roman" w:eastAsia="Times New Roman" w:hAnsi="Times New Roman"/>
                <w:color w:val="000000"/>
                <w:sz w:val="18"/>
                <w:szCs w:val="18"/>
                <w:lang w:eastAsia="ru-RU"/>
              </w:rPr>
              <w:t>ионерский</w:t>
            </w:r>
            <w:proofErr w:type="spellEnd"/>
            <w:r w:rsidRPr="002B0EB1">
              <w:rPr>
                <w:rFonts w:ascii="Times New Roman" w:eastAsia="Times New Roman" w:hAnsi="Times New Roman"/>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sz w:val="18"/>
                <w:szCs w:val="18"/>
                <w:lang w:eastAsia="ru-RU"/>
              </w:rPr>
            </w:pPr>
            <w:r w:rsidRPr="002B0EB1">
              <w:rPr>
                <w:rFonts w:ascii="Times New Roman" w:eastAsia="Times New Roman" w:hAnsi="Times New Roman"/>
                <w:sz w:val="18"/>
                <w:szCs w:val="18"/>
                <w:lang w:eastAsia="ru-RU"/>
              </w:rPr>
              <w:t>936,46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86,46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100,00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color w:val="000000"/>
                <w:sz w:val="18"/>
                <w:szCs w:val="18"/>
                <w:lang w:eastAsia="ru-RU"/>
              </w:rPr>
            </w:pPr>
            <w:r w:rsidRPr="002B0EB1">
              <w:rPr>
                <w:rFonts w:ascii="Times New Roman" w:eastAsia="Times New Roman" w:hAnsi="Times New Roman"/>
                <w:color w:val="000000"/>
                <w:sz w:val="18"/>
                <w:szCs w:val="18"/>
                <w:lang w:eastAsia="ru-RU"/>
              </w:rPr>
              <w:t>400,00</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Итого по задаче 2</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936,46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86,46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400,00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r w:rsidRPr="002B0EB1">
              <w:rPr>
                <w:rFonts w:ascii="Times New Roman" w:eastAsia="Times New Roman" w:hAnsi="Times New Roman"/>
                <w:b/>
                <w:bCs/>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r w:rsidRPr="002B0EB1">
              <w:rPr>
                <w:rFonts w:ascii="Times New Roman" w:eastAsia="Times New Roman" w:hAnsi="Times New Roman"/>
                <w:b/>
                <w:bCs/>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r>
      <w:tr w:rsidR="002B0EB1" w:rsidRPr="002B0EB1" w:rsidTr="002B0EB1">
        <w:trPr>
          <w:trHeight w:val="789"/>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proofErr w:type="spellStart"/>
            <w:r w:rsidRPr="002B0EB1">
              <w:rPr>
                <w:rFonts w:ascii="Times New Roman" w:eastAsia="Times New Roman" w:hAnsi="Times New Roman"/>
                <w:b/>
                <w:bCs/>
                <w:color w:val="000000"/>
                <w:sz w:val="18"/>
                <w:szCs w:val="18"/>
                <w:lang w:eastAsia="ru-RU"/>
              </w:rPr>
              <w:t>г.п</w:t>
            </w:r>
            <w:proofErr w:type="gramStart"/>
            <w:r w:rsidRPr="002B0EB1">
              <w:rPr>
                <w:rFonts w:ascii="Times New Roman" w:eastAsia="Times New Roman" w:hAnsi="Times New Roman"/>
                <w:b/>
                <w:bCs/>
                <w:color w:val="000000"/>
                <w:sz w:val="18"/>
                <w:szCs w:val="18"/>
                <w:lang w:eastAsia="ru-RU"/>
              </w:rPr>
              <w:t>.П</w:t>
            </w:r>
            <w:proofErr w:type="gramEnd"/>
            <w:r w:rsidRPr="002B0EB1">
              <w:rPr>
                <w:rFonts w:ascii="Times New Roman" w:eastAsia="Times New Roman" w:hAnsi="Times New Roman"/>
                <w:b/>
                <w:bCs/>
                <w:color w:val="000000"/>
                <w:sz w:val="18"/>
                <w:szCs w:val="18"/>
                <w:lang w:eastAsia="ru-RU"/>
              </w:rPr>
              <w:t>ионерский</w:t>
            </w:r>
            <w:proofErr w:type="spellEnd"/>
            <w:r w:rsidRPr="002B0EB1">
              <w:rPr>
                <w:rFonts w:ascii="Times New Roman" w:eastAsia="Times New Roman" w:hAnsi="Times New Roman"/>
                <w:b/>
                <w:bCs/>
                <w:color w:val="000000"/>
                <w:sz w:val="18"/>
                <w:szCs w:val="18"/>
                <w:lang w:eastAsia="ru-RU"/>
              </w:rPr>
              <w:t xml:space="preserve"> </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936,46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86,46</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175,00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400,00</w:t>
            </w:r>
          </w:p>
        </w:tc>
      </w:tr>
      <w:tr w:rsidR="002B0EB1" w:rsidRPr="002B0EB1" w:rsidTr="002B0EB1">
        <w:trPr>
          <w:trHeight w:val="724"/>
        </w:trPr>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w:t>
            </w:r>
          </w:p>
        </w:tc>
        <w:tc>
          <w:tcPr>
            <w:tcW w:w="265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Всего по муниципальной программе</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w:t>
            </w: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Всего</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97 386,65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14 286,65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11 600,00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11 600,00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10 000,00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49 900,00</w:t>
            </w:r>
          </w:p>
        </w:tc>
      </w:tr>
      <w:tr w:rsidR="002B0EB1" w:rsidRPr="002B0EB1" w:rsidTr="002B0EB1">
        <w:trPr>
          <w:trHeight w:val="724"/>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r w:rsidRPr="002B0EB1">
              <w:rPr>
                <w:rFonts w:ascii="Times New Roman" w:eastAsia="Times New Roman" w:hAnsi="Times New Roman"/>
                <w:b/>
                <w:bCs/>
                <w:color w:val="000000"/>
                <w:sz w:val="18"/>
                <w:szCs w:val="18"/>
                <w:lang w:eastAsia="ru-RU"/>
              </w:rPr>
              <w:br/>
              <w:t>ХМАО-Югры</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2 204,00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1 034,00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1 170,00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r>
      <w:tr w:rsidR="002B0EB1" w:rsidRPr="002B0EB1" w:rsidTr="002B0EB1">
        <w:trPr>
          <w:trHeight w:val="789"/>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r w:rsidRPr="002B0EB1">
              <w:rPr>
                <w:rFonts w:ascii="Times New Roman" w:eastAsia="Times New Roman" w:hAnsi="Times New Roman"/>
                <w:b/>
                <w:bCs/>
                <w:color w:val="000000"/>
                <w:sz w:val="18"/>
                <w:szCs w:val="18"/>
                <w:lang w:eastAsia="ru-RU"/>
              </w:rPr>
              <w:br/>
              <w:t>Советского района</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800,00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800,00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0,00</w:t>
            </w:r>
          </w:p>
        </w:tc>
      </w:tr>
      <w:tr w:rsidR="002B0EB1" w:rsidRPr="002B0EB1" w:rsidTr="002B0EB1">
        <w:trPr>
          <w:trHeight w:val="789"/>
        </w:trPr>
        <w:tc>
          <w:tcPr>
            <w:tcW w:w="1343"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27" w:type="dxa"/>
            <w:vMerge/>
            <w:tcBorders>
              <w:top w:val="nil"/>
              <w:left w:val="single" w:sz="4" w:space="0" w:color="auto"/>
              <w:bottom w:val="single" w:sz="4" w:space="0" w:color="auto"/>
              <w:right w:val="single" w:sz="4" w:space="0" w:color="auto"/>
            </w:tcBorders>
            <w:vAlign w:val="center"/>
            <w:hideMark/>
          </w:tcPr>
          <w:p w:rsidR="002B0EB1" w:rsidRPr="002B0EB1" w:rsidRDefault="002B0EB1" w:rsidP="002B0EB1">
            <w:pPr>
              <w:spacing w:after="0" w:line="240" w:lineRule="auto"/>
              <w:rPr>
                <w:rFonts w:ascii="Times New Roman" w:eastAsia="Times New Roman" w:hAnsi="Times New Roman"/>
                <w:b/>
                <w:bCs/>
                <w:color w:val="000000"/>
                <w:sz w:val="18"/>
                <w:szCs w:val="18"/>
                <w:lang w:eastAsia="ru-RU"/>
              </w:rPr>
            </w:pPr>
          </w:p>
        </w:tc>
        <w:tc>
          <w:tcPr>
            <w:tcW w:w="1975"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color w:val="000000"/>
                <w:sz w:val="18"/>
                <w:szCs w:val="18"/>
                <w:lang w:eastAsia="ru-RU"/>
              </w:rPr>
            </w:pPr>
            <w:r w:rsidRPr="002B0EB1">
              <w:rPr>
                <w:rFonts w:ascii="Times New Roman" w:eastAsia="Times New Roman" w:hAnsi="Times New Roman"/>
                <w:b/>
                <w:bCs/>
                <w:color w:val="000000"/>
                <w:sz w:val="18"/>
                <w:szCs w:val="18"/>
                <w:lang w:eastAsia="ru-RU"/>
              </w:rPr>
              <w:t xml:space="preserve">Бюджет </w:t>
            </w:r>
            <w:proofErr w:type="spellStart"/>
            <w:r w:rsidRPr="002B0EB1">
              <w:rPr>
                <w:rFonts w:ascii="Times New Roman" w:eastAsia="Times New Roman" w:hAnsi="Times New Roman"/>
                <w:b/>
                <w:bCs/>
                <w:color w:val="000000"/>
                <w:sz w:val="18"/>
                <w:szCs w:val="18"/>
                <w:lang w:eastAsia="ru-RU"/>
              </w:rPr>
              <w:t>г.п</w:t>
            </w:r>
            <w:proofErr w:type="gramStart"/>
            <w:r w:rsidRPr="002B0EB1">
              <w:rPr>
                <w:rFonts w:ascii="Times New Roman" w:eastAsia="Times New Roman" w:hAnsi="Times New Roman"/>
                <w:b/>
                <w:bCs/>
                <w:color w:val="000000"/>
                <w:sz w:val="18"/>
                <w:szCs w:val="18"/>
                <w:lang w:eastAsia="ru-RU"/>
              </w:rPr>
              <w:t>.П</w:t>
            </w:r>
            <w:proofErr w:type="gramEnd"/>
            <w:r w:rsidRPr="002B0EB1">
              <w:rPr>
                <w:rFonts w:ascii="Times New Roman" w:eastAsia="Times New Roman" w:hAnsi="Times New Roman"/>
                <w:b/>
                <w:bCs/>
                <w:color w:val="000000"/>
                <w:sz w:val="18"/>
                <w:szCs w:val="18"/>
                <w:lang w:eastAsia="ru-RU"/>
              </w:rPr>
              <w:t>ионерский</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94 382,65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12 452,65</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10 430,00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11 600,00</w:t>
            </w:r>
          </w:p>
        </w:tc>
        <w:tc>
          <w:tcPr>
            <w:tcW w:w="124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10 000,00</w:t>
            </w:r>
          </w:p>
        </w:tc>
        <w:tc>
          <w:tcPr>
            <w:tcW w:w="1269" w:type="dxa"/>
            <w:tcBorders>
              <w:top w:val="nil"/>
              <w:left w:val="nil"/>
              <w:bottom w:val="single" w:sz="4" w:space="0" w:color="auto"/>
              <w:right w:val="single" w:sz="4" w:space="0" w:color="auto"/>
            </w:tcBorders>
            <w:shd w:val="clear" w:color="auto" w:fill="auto"/>
            <w:vAlign w:val="center"/>
            <w:hideMark/>
          </w:tcPr>
          <w:p w:rsidR="002B0EB1" w:rsidRPr="002B0EB1" w:rsidRDefault="002B0EB1" w:rsidP="002B0EB1">
            <w:pPr>
              <w:spacing w:after="0" w:line="240" w:lineRule="auto"/>
              <w:jc w:val="center"/>
              <w:rPr>
                <w:rFonts w:ascii="Times New Roman" w:eastAsia="Times New Roman" w:hAnsi="Times New Roman"/>
                <w:b/>
                <w:bCs/>
                <w:sz w:val="18"/>
                <w:szCs w:val="18"/>
                <w:lang w:eastAsia="ru-RU"/>
              </w:rPr>
            </w:pPr>
            <w:r w:rsidRPr="002B0EB1">
              <w:rPr>
                <w:rFonts w:ascii="Times New Roman" w:eastAsia="Times New Roman" w:hAnsi="Times New Roman"/>
                <w:b/>
                <w:bCs/>
                <w:sz w:val="18"/>
                <w:szCs w:val="18"/>
                <w:lang w:eastAsia="ru-RU"/>
              </w:rPr>
              <w:t>49 900,00</w:t>
            </w:r>
          </w:p>
        </w:tc>
      </w:tr>
    </w:tbl>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p>
    <w:p w:rsidR="00623250" w:rsidRDefault="00623250" w:rsidP="00EC5F04">
      <w:pPr>
        <w:widowControl w:val="0"/>
        <w:autoSpaceDE w:val="0"/>
        <w:autoSpaceDN w:val="0"/>
        <w:jc w:val="right"/>
        <w:rPr>
          <w:rFonts w:ascii="Times New Roman" w:hAnsi="Times New Roman"/>
          <w:sz w:val="24"/>
          <w:szCs w:val="24"/>
          <w:lang w:eastAsia="ru-RU"/>
        </w:rPr>
      </w:pPr>
      <w:bookmarkStart w:id="1" w:name="_GoBack"/>
      <w:bookmarkEnd w:id="1"/>
    </w:p>
    <w:p w:rsidR="00EC5F04" w:rsidRDefault="00EC5F04" w:rsidP="00EC5F04">
      <w:pPr>
        <w:widowControl w:val="0"/>
        <w:autoSpaceDE w:val="0"/>
        <w:autoSpaceDN w:val="0"/>
        <w:jc w:val="right"/>
        <w:rPr>
          <w:rFonts w:ascii="Times New Roman" w:hAnsi="Times New Roman"/>
          <w:sz w:val="24"/>
          <w:szCs w:val="24"/>
          <w:lang w:eastAsia="ru-RU"/>
        </w:rPr>
      </w:pPr>
      <w:r w:rsidRPr="00EC5F04">
        <w:rPr>
          <w:rFonts w:ascii="Times New Roman" w:hAnsi="Times New Roman"/>
          <w:sz w:val="24"/>
          <w:szCs w:val="24"/>
          <w:lang w:eastAsia="ru-RU"/>
        </w:rPr>
        <w:lastRenderedPageBreak/>
        <w:t xml:space="preserve">Таблица </w:t>
      </w:r>
      <w:r w:rsidR="00266E19">
        <w:rPr>
          <w:rFonts w:ascii="Times New Roman" w:hAnsi="Times New Roman"/>
          <w:sz w:val="24"/>
          <w:szCs w:val="24"/>
          <w:lang w:eastAsia="ru-RU"/>
        </w:rPr>
        <w:t>3</w:t>
      </w:r>
      <w:r w:rsidRPr="00EC5F04">
        <w:rPr>
          <w:rFonts w:ascii="Times New Roman" w:hAnsi="Times New Roman"/>
          <w:sz w:val="24"/>
          <w:szCs w:val="24"/>
          <w:lang w:eastAsia="ru-RU"/>
        </w:rPr>
        <w:t xml:space="preserve"> </w:t>
      </w:r>
    </w:p>
    <w:p w:rsidR="00EC5F04" w:rsidRPr="00EC5F04" w:rsidRDefault="00EC5F04" w:rsidP="00EC5F04">
      <w:pPr>
        <w:widowControl w:val="0"/>
        <w:autoSpaceDE w:val="0"/>
        <w:autoSpaceDN w:val="0"/>
        <w:spacing w:after="0"/>
        <w:ind w:firstLine="540"/>
        <w:jc w:val="center"/>
        <w:outlineLvl w:val="1"/>
        <w:rPr>
          <w:rFonts w:ascii="Times New Roman" w:hAnsi="Times New Roman"/>
          <w:sz w:val="24"/>
          <w:szCs w:val="24"/>
          <w:lang w:eastAsia="ru-RU"/>
        </w:rPr>
      </w:pPr>
      <w:r w:rsidRPr="00EC5F04">
        <w:rPr>
          <w:rFonts w:ascii="Times New Roman" w:hAnsi="Times New Roman"/>
          <w:sz w:val="24"/>
          <w:szCs w:val="24"/>
          <w:lang w:eastAsia="ru-RU"/>
        </w:rPr>
        <w:t xml:space="preserve">Характеристика основных мероприятий муниципальной программы, </w:t>
      </w:r>
    </w:p>
    <w:p w:rsidR="00EC5F04" w:rsidRPr="00EC5F04" w:rsidRDefault="00EC5F04" w:rsidP="00EC5F04">
      <w:pPr>
        <w:widowControl w:val="0"/>
        <w:autoSpaceDE w:val="0"/>
        <w:autoSpaceDN w:val="0"/>
        <w:spacing w:after="0"/>
        <w:ind w:firstLine="540"/>
        <w:jc w:val="center"/>
        <w:outlineLvl w:val="1"/>
        <w:rPr>
          <w:rFonts w:ascii="Times New Roman" w:hAnsi="Times New Roman"/>
          <w:sz w:val="24"/>
          <w:szCs w:val="24"/>
          <w:lang w:eastAsia="ru-RU"/>
        </w:rPr>
      </w:pPr>
      <w:r w:rsidRPr="00EC5F04">
        <w:rPr>
          <w:rFonts w:ascii="Times New Roman" w:hAnsi="Times New Roman"/>
          <w:sz w:val="24"/>
          <w:szCs w:val="24"/>
          <w:lang w:eastAsia="ru-RU"/>
        </w:rPr>
        <w:t>их связь с целевыми показателями</w:t>
      </w:r>
    </w:p>
    <w:p w:rsidR="00EC5F04" w:rsidRDefault="00EC5F04" w:rsidP="00EC5F04">
      <w:pPr>
        <w:widowControl w:val="0"/>
        <w:autoSpaceDE w:val="0"/>
        <w:autoSpaceDN w:val="0"/>
        <w:spacing w:after="0"/>
        <w:jc w:val="center"/>
        <w:rPr>
          <w:rFonts w:ascii="Times New Roman" w:hAnsi="Times New Roman"/>
          <w:sz w:val="24"/>
          <w:szCs w:val="24"/>
          <w:lang w:eastAsia="ru-RU"/>
        </w:rPr>
      </w:pPr>
    </w:p>
    <w:tbl>
      <w:tblPr>
        <w:tblW w:w="1603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34"/>
        <w:gridCol w:w="2885"/>
        <w:gridCol w:w="4961"/>
        <w:gridCol w:w="4048"/>
        <w:gridCol w:w="3607"/>
      </w:tblGrid>
      <w:tr w:rsidR="0011770E" w:rsidRPr="006E028D" w:rsidTr="0011770E">
        <w:trPr>
          <w:trHeight w:val="238"/>
        </w:trPr>
        <w:tc>
          <w:tcPr>
            <w:tcW w:w="534" w:type="dxa"/>
            <w:vMerge w:val="restart"/>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 xml:space="preserve">№ </w:t>
            </w:r>
            <w:proofErr w:type="gramStart"/>
            <w:r w:rsidRPr="006E028D">
              <w:rPr>
                <w:rFonts w:ascii="Times New Roman" w:hAnsi="Times New Roman"/>
                <w:sz w:val="20"/>
                <w:szCs w:val="20"/>
              </w:rPr>
              <w:t>п</w:t>
            </w:r>
            <w:proofErr w:type="gramEnd"/>
            <w:r w:rsidRPr="006E028D">
              <w:rPr>
                <w:rFonts w:ascii="Times New Roman" w:hAnsi="Times New Roman"/>
                <w:sz w:val="20"/>
                <w:szCs w:val="20"/>
              </w:rPr>
              <w:t>/п</w:t>
            </w:r>
          </w:p>
        </w:tc>
        <w:tc>
          <w:tcPr>
            <w:tcW w:w="11894" w:type="dxa"/>
            <w:gridSpan w:val="3"/>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Основные мероприятия</w:t>
            </w:r>
          </w:p>
        </w:tc>
        <w:tc>
          <w:tcPr>
            <w:tcW w:w="3607" w:type="dxa"/>
            <w:vMerge w:val="restart"/>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Наименование целевого показателя*</w:t>
            </w:r>
          </w:p>
        </w:tc>
      </w:tr>
      <w:tr w:rsidR="0011770E" w:rsidRPr="006E028D" w:rsidTr="0011770E">
        <w:trPr>
          <w:trHeight w:val="2095"/>
        </w:trPr>
        <w:tc>
          <w:tcPr>
            <w:tcW w:w="534" w:type="dxa"/>
            <w:vMerge/>
          </w:tcPr>
          <w:p w:rsidR="0011770E" w:rsidRPr="006E028D" w:rsidRDefault="0011770E" w:rsidP="00CE726F">
            <w:pPr>
              <w:rPr>
                <w:rFonts w:ascii="Times New Roman" w:hAnsi="Times New Roman"/>
                <w:sz w:val="20"/>
                <w:szCs w:val="20"/>
              </w:rPr>
            </w:pPr>
          </w:p>
        </w:tc>
        <w:tc>
          <w:tcPr>
            <w:tcW w:w="2885"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наименование</w:t>
            </w:r>
          </w:p>
        </w:tc>
        <w:tc>
          <w:tcPr>
            <w:tcW w:w="4961"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Содержание (направления расходов)</w:t>
            </w:r>
          </w:p>
        </w:tc>
        <w:tc>
          <w:tcPr>
            <w:tcW w:w="4048"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реквизиты муниципального нормативного правового акта, наименование портфеля проектов (проекта)</w:t>
            </w:r>
          </w:p>
        </w:tc>
        <w:tc>
          <w:tcPr>
            <w:tcW w:w="3607" w:type="dxa"/>
            <w:vMerge/>
          </w:tcPr>
          <w:p w:rsidR="0011770E" w:rsidRPr="006E028D" w:rsidRDefault="0011770E" w:rsidP="00CE726F">
            <w:pPr>
              <w:rPr>
                <w:rFonts w:ascii="Times New Roman" w:hAnsi="Times New Roman"/>
                <w:sz w:val="20"/>
                <w:szCs w:val="20"/>
              </w:rPr>
            </w:pPr>
          </w:p>
        </w:tc>
      </w:tr>
      <w:tr w:rsidR="0011770E" w:rsidRPr="006E028D" w:rsidTr="0011770E">
        <w:trPr>
          <w:trHeight w:val="24"/>
        </w:trPr>
        <w:tc>
          <w:tcPr>
            <w:tcW w:w="534"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1</w:t>
            </w:r>
          </w:p>
        </w:tc>
        <w:tc>
          <w:tcPr>
            <w:tcW w:w="2885"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2</w:t>
            </w:r>
          </w:p>
        </w:tc>
        <w:tc>
          <w:tcPr>
            <w:tcW w:w="4961"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3</w:t>
            </w:r>
          </w:p>
        </w:tc>
        <w:tc>
          <w:tcPr>
            <w:tcW w:w="4048"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4</w:t>
            </w:r>
          </w:p>
        </w:tc>
        <w:tc>
          <w:tcPr>
            <w:tcW w:w="3607"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t>5</w:t>
            </w:r>
          </w:p>
        </w:tc>
      </w:tr>
      <w:tr w:rsidR="0011770E" w:rsidRPr="006E028D" w:rsidTr="0011770E">
        <w:trPr>
          <w:trHeight w:val="349"/>
        </w:trPr>
        <w:tc>
          <w:tcPr>
            <w:tcW w:w="16035" w:type="dxa"/>
            <w:gridSpan w:val="5"/>
          </w:tcPr>
          <w:p w:rsidR="0011770E" w:rsidRPr="006E028D" w:rsidRDefault="0011770E" w:rsidP="0011770E">
            <w:pPr>
              <w:jc w:val="center"/>
              <w:rPr>
                <w:rFonts w:ascii="Times New Roman" w:hAnsi="Times New Roman"/>
                <w:sz w:val="20"/>
                <w:szCs w:val="20"/>
              </w:rPr>
            </w:pPr>
            <w:r w:rsidRPr="006E028D">
              <w:rPr>
                <w:rFonts w:ascii="Times New Roman" w:hAnsi="Times New Roman"/>
                <w:sz w:val="20"/>
                <w:szCs w:val="20"/>
              </w:rPr>
              <w:t xml:space="preserve">Цель: </w:t>
            </w:r>
            <w:r w:rsidRPr="00E81A05">
              <w:rPr>
                <w:rFonts w:ascii="Times New Roman" w:hAnsi="Times New Roman"/>
                <w:sz w:val="20"/>
                <w:szCs w:val="20"/>
              </w:rPr>
              <w:t>1.</w:t>
            </w:r>
            <w:r w:rsidRPr="0011770E">
              <w:rPr>
                <w:rFonts w:ascii="Times New Roman" w:hAnsi="Times New Roman"/>
                <w:sz w:val="20"/>
                <w:szCs w:val="20"/>
              </w:rPr>
              <w:tab/>
              <w:t>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w:t>
            </w:r>
          </w:p>
        </w:tc>
      </w:tr>
      <w:tr w:rsidR="0011770E" w:rsidRPr="006E028D" w:rsidTr="0011770E">
        <w:trPr>
          <w:trHeight w:val="283"/>
        </w:trPr>
        <w:tc>
          <w:tcPr>
            <w:tcW w:w="16035" w:type="dxa"/>
            <w:gridSpan w:val="5"/>
          </w:tcPr>
          <w:p w:rsidR="0011770E" w:rsidRPr="006E028D" w:rsidRDefault="0011770E" w:rsidP="0011770E">
            <w:pPr>
              <w:jc w:val="center"/>
              <w:rPr>
                <w:rFonts w:ascii="Times New Roman" w:hAnsi="Times New Roman"/>
                <w:sz w:val="20"/>
                <w:szCs w:val="20"/>
              </w:rPr>
            </w:pPr>
            <w:r w:rsidRPr="006E028D">
              <w:rPr>
                <w:rFonts w:ascii="Times New Roman" w:hAnsi="Times New Roman"/>
                <w:sz w:val="20"/>
                <w:szCs w:val="20"/>
              </w:rPr>
              <w:t xml:space="preserve">Задача 1. </w:t>
            </w:r>
            <w:r w:rsidRPr="0011770E">
              <w:rPr>
                <w:rFonts w:ascii="Times New Roman" w:hAnsi="Times New Roman"/>
                <w:sz w:val="20"/>
                <w:szCs w:val="20"/>
              </w:rPr>
              <w:t>Реализация единой государственной политики в сфере физкультуры и спорта;</w:t>
            </w:r>
          </w:p>
        </w:tc>
      </w:tr>
      <w:tr w:rsidR="0011770E" w:rsidRPr="006E028D" w:rsidTr="0011770E">
        <w:trPr>
          <w:trHeight w:val="73"/>
        </w:trPr>
        <w:tc>
          <w:tcPr>
            <w:tcW w:w="534" w:type="dxa"/>
          </w:tcPr>
          <w:p w:rsidR="0011770E" w:rsidRPr="006E028D" w:rsidRDefault="0011770E" w:rsidP="00CE726F">
            <w:pPr>
              <w:rPr>
                <w:rFonts w:ascii="Times New Roman" w:hAnsi="Times New Roman"/>
                <w:sz w:val="20"/>
                <w:szCs w:val="20"/>
              </w:rPr>
            </w:pPr>
            <w:r>
              <w:rPr>
                <w:rFonts w:ascii="Times New Roman" w:hAnsi="Times New Roman"/>
                <w:sz w:val="20"/>
                <w:szCs w:val="20"/>
              </w:rPr>
              <w:t>1</w:t>
            </w:r>
            <w:r w:rsidRPr="006E028D">
              <w:rPr>
                <w:rFonts w:ascii="Times New Roman" w:hAnsi="Times New Roman"/>
                <w:sz w:val="20"/>
                <w:szCs w:val="20"/>
              </w:rPr>
              <w:t>.1.</w:t>
            </w:r>
          </w:p>
        </w:tc>
        <w:tc>
          <w:tcPr>
            <w:tcW w:w="2885" w:type="dxa"/>
          </w:tcPr>
          <w:p w:rsidR="0011770E" w:rsidRPr="006E028D" w:rsidRDefault="0011770E" w:rsidP="00CE726F">
            <w:pPr>
              <w:rPr>
                <w:rFonts w:ascii="Times New Roman" w:hAnsi="Times New Roman"/>
                <w:sz w:val="20"/>
                <w:szCs w:val="20"/>
              </w:rPr>
            </w:pPr>
            <w:r w:rsidRPr="0011770E">
              <w:rPr>
                <w:rFonts w:ascii="Times New Roman" w:hAnsi="Times New Roman"/>
                <w:sz w:val="20"/>
                <w:szCs w:val="20"/>
              </w:rPr>
              <w:t xml:space="preserve">Обеспечение возможностей проведения спортивных и физкультурных мероприятий и развитие отдельных видов спорта на территории городского поселения </w:t>
            </w:r>
            <w:proofErr w:type="gramStart"/>
            <w:r w:rsidRPr="0011770E">
              <w:rPr>
                <w:rFonts w:ascii="Times New Roman" w:hAnsi="Times New Roman"/>
                <w:sz w:val="20"/>
                <w:szCs w:val="20"/>
              </w:rPr>
              <w:t>Пионерский</w:t>
            </w:r>
            <w:proofErr w:type="gramEnd"/>
          </w:p>
        </w:tc>
        <w:tc>
          <w:tcPr>
            <w:tcW w:w="4961" w:type="dxa"/>
          </w:tcPr>
          <w:p w:rsidR="0011770E" w:rsidRDefault="0011770E" w:rsidP="00CE726F">
            <w:pPr>
              <w:rPr>
                <w:rFonts w:ascii="Times New Roman" w:hAnsi="Times New Roman"/>
                <w:sz w:val="20"/>
                <w:szCs w:val="20"/>
              </w:rPr>
            </w:pPr>
            <w:r w:rsidRPr="00216A5D">
              <w:rPr>
                <w:rFonts w:ascii="Times New Roman" w:hAnsi="Times New Roman"/>
                <w:sz w:val="20"/>
                <w:szCs w:val="20"/>
              </w:rPr>
              <w:t>Основными направлениями мероприятия являются:</w:t>
            </w:r>
          </w:p>
          <w:p w:rsidR="0011770E" w:rsidRPr="003E6F58" w:rsidRDefault="0011770E" w:rsidP="00CE726F">
            <w:pPr>
              <w:rPr>
                <w:rFonts w:ascii="Times New Roman" w:hAnsi="Times New Roman"/>
              </w:rPr>
            </w:pPr>
            <w:r w:rsidRPr="003E6F58">
              <w:rPr>
                <w:rFonts w:ascii="Times New Roman" w:hAnsi="Times New Roman"/>
                <w:sz w:val="20"/>
                <w:szCs w:val="20"/>
              </w:rPr>
              <w:t>формирование и утверждение муниципального задания на оказание муниципальных услуг в установленной сфере деятельности, проведение мониторинга выполнения муниципальных заданий;</w:t>
            </w:r>
            <w:r w:rsidRPr="003E6F58">
              <w:rPr>
                <w:rFonts w:ascii="Times New Roman" w:hAnsi="Times New Roman"/>
              </w:rPr>
              <w:t xml:space="preserve"> </w:t>
            </w:r>
          </w:p>
          <w:p w:rsidR="0011770E" w:rsidRPr="003E6F58" w:rsidRDefault="0011770E" w:rsidP="00CE726F">
            <w:pPr>
              <w:rPr>
                <w:rFonts w:ascii="Times New Roman" w:hAnsi="Times New Roman"/>
                <w:sz w:val="20"/>
                <w:szCs w:val="20"/>
              </w:rPr>
            </w:pPr>
            <w:r w:rsidRPr="003E6F58">
              <w:rPr>
                <w:rFonts w:ascii="Times New Roman" w:hAnsi="Times New Roman"/>
              </w:rPr>
              <w:t>предоставление компенсации о</w:t>
            </w:r>
            <w:r w:rsidRPr="003E6F58">
              <w:rPr>
                <w:rFonts w:ascii="Times New Roman" w:hAnsi="Times New Roman"/>
                <w:sz w:val="20"/>
                <w:szCs w:val="20"/>
              </w:rPr>
              <w:t>платы проезда к месту использования отпуска и обратно работникам учреждения</w:t>
            </w:r>
          </w:p>
          <w:p w:rsidR="0011770E" w:rsidRPr="003E6F58" w:rsidRDefault="0011770E" w:rsidP="00CE726F">
            <w:pPr>
              <w:rPr>
                <w:rFonts w:ascii="Times New Roman" w:hAnsi="Times New Roman"/>
                <w:sz w:val="20"/>
                <w:szCs w:val="20"/>
              </w:rPr>
            </w:pPr>
            <w:r w:rsidRPr="003E6F58">
              <w:rPr>
                <w:rFonts w:ascii="Times New Roman" w:hAnsi="Times New Roman"/>
                <w:sz w:val="20"/>
                <w:szCs w:val="20"/>
              </w:rPr>
              <w:t xml:space="preserve">размещение заказов на поставку товаров, выполнение </w:t>
            </w:r>
            <w:r w:rsidRPr="003E6F58">
              <w:rPr>
                <w:rFonts w:ascii="Times New Roman" w:hAnsi="Times New Roman"/>
                <w:sz w:val="20"/>
                <w:szCs w:val="20"/>
              </w:rPr>
              <w:lastRenderedPageBreak/>
              <w:t>работ, оказание услуг для муниципальных нужд в установленной сфере деятельности;</w:t>
            </w:r>
          </w:p>
          <w:p w:rsidR="0011770E" w:rsidRPr="003E6F58" w:rsidRDefault="0011770E" w:rsidP="00CE726F">
            <w:pPr>
              <w:rPr>
                <w:rFonts w:ascii="Times New Roman" w:hAnsi="Times New Roman"/>
                <w:sz w:val="20"/>
                <w:szCs w:val="20"/>
              </w:rPr>
            </w:pPr>
            <w:r w:rsidRPr="003E6F58">
              <w:rPr>
                <w:rFonts w:ascii="Times New Roman" w:hAnsi="Times New Roman"/>
                <w:sz w:val="20"/>
                <w:szCs w:val="20"/>
              </w:rPr>
              <w:t>формирование информационных ресурсов; приобретение и комплексное обслуживание компьютерной и оргтехники;</w:t>
            </w:r>
          </w:p>
          <w:p w:rsidR="0011770E" w:rsidRPr="003E6F58" w:rsidRDefault="0011770E" w:rsidP="00CE726F">
            <w:pPr>
              <w:rPr>
                <w:rFonts w:ascii="Times New Roman" w:hAnsi="Times New Roman"/>
                <w:sz w:val="20"/>
                <w:szCs w:val="20"/>
              </w:rPr>
            </w:pPr>
            <w:r>
              <w:rPr>
                <w:rFonts w:ascii="Times New Roman" w:hAnsi="Times New Roman"/>
                <w:sz w:val="20"/>
                <w:szCs w:val="20"/>
              </w:rPr>
              <w:t>р</w:t>
            </w:r>
            <w:r w:rsidRPr="003E6F58">
              <w:rPr>
                <w:rFonts w:ascii="Times New Roman" w:hAnsi="Times New Roman"/>
                <w:sz w:val="20"/>
                <w:szCs w:val="20"/>
              </w:rPr>
              <w:t>еализация проектов и мероприятий по внедрению и сопровождению информационно-коммуникационных технологий в сферу культуры, проведение независимой оценки качества предоставляемых услуг  учреждением</w:t>
            </w:r>
            <w:r>
              <w:rPr>
                <w:rFonts w:ascii="Times New Roman" w:hAnsi="Times New Roman"/>
                <w:sz w:val="20"/>
                <w:szCs w:val="20"/>
              </w:rPr>
              <w:t>;</w:t>
            </w:r>
            <w:r w:rsidRPr="003E6F58">
              <w:rPr>
                <w:rFonts w:ascii="Times New Roman" w:hAnsi="Times New Roman"/>
                <w:sz w:val="20"/>
                <w:szCs w:val="20"/>
              </w:rPr>
              <w:t xml:space="preserve"> </w:t>
            </w:r>
          </w:p>
          <w:p w:rsidR="0011770E" w:rsidRDefault="0011770E" w:rsidP="00CE726F">
            <w:pPr>
              <w:rPr>
                <w:rFonts w:ascii="Times New Roman" w:hAnsi="Times New Roman"/>
                <w:sz w:val="20"/>
                <w:szCs w:val="20"/>
              </w:rPr>
            </w:pPr>
            <w:r>
              <w:rPr>
                <w:rFonts w:ascii="Times New Roman" w:hAnsi="Times New Roman"/>
                <w:sz w:val="20"/>
                <w:szCs w:val="20"/>
              </w:rPr>
              <w:t>у</w:t>
            </w:r>
            <w:r w:rsidRPr="003E6F58">
              <w:rPr>
                <w:rFonts w:ascii="Times New Roman" w:hAnsi="Times New Roman"/>
                <w:sz w:val="20"/>
                <w:szCs w:val="20"/>
              </w:rPr>
              <w:t xml:space="preserve">крепление материально-технической базы учреждения, в </w:t>
            </w:r>
            <w:proofErr w:type="spellStart"/>
            <w:r w:rsidRPr="003E6F58">
              <w:rPr>
                <w:rFonts w:ascii="Times New Roman" w:hAnsi="Times New Roman"/>
                <w:sz w:val="20"/>
                <w:szCs w:val="20"/>
              </w:rPr>
              <w:t>т.ч</w:t>
            </w:r>
            <w:proofErr w:type="spellEnd"/>
            <w:r w:rsidRPr="003E6F58">
              <w:rPr>
                <w:rFonts w:ascii="Times New Roman" w:hAnsi="Times New Roman"/>
                <w:sz w:val="20"/>
                <w:szCs w:val="20"/>
              </w:rPr>
              <w:t>. по наказам избирателей</w:t>
            </w:r>
            <w:r>
              <w:rPr>
                <w:rFonts w:ascii="Times New Roman" w:hAnsi="Times New Roman"/>
                <w:sz w:val="20"/>
                <w:szCs w:val="20"/>
              </w:rPr>
              <w:t>;</w:t>
            </w:r>
          </w:p>
          <w:p w:rsidR="0011770E" w:rsidRDefault="0011770E" w:rsidP="00CE726F">
            <w:pPr>
              <w:rPr>
                <w:rFonts w:ascii="Times New Roman" w:hAnsi="Times New Roman"/>
                <w:sz w:val="20"/>
                <w:szCs w:val="20"/>
              </w:rPr>
            </w:pPr>
            <w:r>
              <w:rPr>
                <w:rFonts w:ascii="Times New Roman" w:hAnsi="Times New Roman"/>
                <w:sz w:val="20"/>
                <w:szCs w:val="20"/>
              </w:rPr>
              <w:t>п</w:t>
            </w:r>
            <w:r w:rsidRPr="003E6F58">
              <w:rPr>
                <w:rFonts w:ascii="Times New Roman" w:hAnsi="Times New Roman"/>
                <w:sz w:val="20"/>
                <w:szCs w:val="20"/>
              </w:rPr>
              <w:t>роведение косметического ремонта здания   для сохранения их основных физико-технических, эстетических и потребительских качеств, растрач</w:t>
            </w:r>
            <w:r>
              <w:rPr>
                <w:rFonts w:ascii="Times New Roman" w:hAnsi="Times New Roman"/>
                <w:sz w:val="20"/>
                <w:szCs w:val="20"/>
              </w:rPr>
              <w:t>иваемых в процессе эксплуатации;</w:t>
            </w:r>
          </w:p>
          <w:p w:rsidR="0011770E" w:rsidRPr="003E6F58" w:rsidRDefault="0011770E" w:rsidP="00815729">
            <w:pPr>
              <w:rPr>
                <w:rFonts w:ascii="Times New Roman" w:hAnsi="Times New Roman"/>
                <w:sz w:val="20"/>
                <w:szCs w:val="20"/>
              </w:rPr>
            </w:pPr>
            <w:r>
              <w:rPr>
                <w:rFonts w:ascii="Times New Roman" w:hAnsi="Times New Roman"/>
                <w:sz w:val="20"/>
                <w:szCs w:val="20"/>
              </w:rPr>
              <w:t>р</w:t>
            </w:r>
            <w:r w:rsidRPr="00D63E54">
              <w:rPr>
                <w:rFonts w:ascii="Times New Roman" w:hAnsi="Times New Roman"/>
                <w:sz w:val="20"/>
                <w:szCs w:val="20"/>
              </w:rPr>
              <w:t xml:space="preserve">еализация проектов и мероприятий по внедрению и сопровождению информационно-коммуникационных технологий в сферу </w:t>
            </w:r>
            <w:r w:rsidR="00C705C2">
              <w:rPr>
                <w:rFonts w:ascii="Times New Roman" w:hAnsi="Times New Roman"/>
                <w:sz w:val="20"/>
                <w:szCs w:val="20"/>
              </w:rPr>
              <w:t xml:space="preserve">физической </w:t>
            </w:r>
            <w:r w:rsidRPr="00D63E54">
              <w:rPr>
                <w:rFonts w:ascii="Times New Roman" w:hAnsi="Times New Roman"/>
                <w:sz w:val="20"/>
                <w:szCs w:val="20"/>
              </w:rPr>
              <w:t>культуры</w:t>
            </w:r>
            <w:r w:rsidR="00C705C2">
              <w:rPr>
                <w:rFonts w:ascii="Times New Roman" w:hAnsi="Times New Roman"/>
                <w:sz w:val="20"/>
                <w:szCs w:val="20"/>
              </w:rPr>
              <w:t xml:space="preserve"> и спорта</w:t>
            </w:r>
            <w:r w:rsidR="00815729">
              <w:rPr>
                <w:rFonts w:ascii="Times New Roman" w:hAnsi="Times New Roman"/>
                <w:sz w:val="20"/>
                <w:szCs w:val="20"/>
              </w:rPr>
              <w:t>.</w:t>
            </w:r>
          </w:p>
        </w:tc>
        <w:tc>
          <w:tcPr>
            <w:tcW w:w="4048" w:type="dxa"/>
          </w:tcPr>
          <w:p w:rsidR="0011770E" w:rsidRPr="006E028D" w:rsidRDefault="0011770E" w:rsidP="00CE726F">
            <w:pPr>
              <w:rPr>
                <w:rFonts w:ascii="Times New Roman" w:hAnsi="Times New Roman"/>
                <w:sz w:val="20"/>
                <w:szCs w:val="20"/>
              </w:rPr>
            </w:pPr>
            <w:r w:rsidRPr="006E028D">
              <w:rPr>
                <w:rFonts w:ascii="Times New Roman" w:hAnsi="Times New Roman"/>
                <w:sz w:val="20"/>
                <w:szCs w:val="20"/>
              </w:rPr>
              <w:lastRenderedPageBreak/>
              <w:t>Бюджетный кодекс Российской Федерации,</w:t>
            </w:r>
          </w:p>
          <w:p w:rsidR="0011770E" w:rsidRPr="006E028D" w:rsidRDefault="0011770E" w:rsidP="00CE726F">
            <w:pPr>
              <w:rPr>
                <w:rFonts w:ascii="Times New Roman" w:hAnsi="Times New Roman"/>
                <w:sz w:val="20"/>
                <w:szCs w:val="20"/>
              </w:rPr>
            </w:pPr>
            <w:r w:rsidRPr="006E028D">
              <w:rPr>
                <w:rFonts w:ascii="Times New Roman" w:hAnsi="Times New Roman"/>
                <w:sz w:val="20"/>
                <w:szCs w:val="20"/>
              </w:rPr>
              <w:t>Федеральные законы:</w:t>
            </w:r>
          </w:p>
          <w:p w:rsidR="0011770E" w:rsidRPr="006E028D" w:rsidRDefault="0011770E" w:rsidP="00CE726F">
            <w:pPr>
              <w:rPr>
                <w:rFonts w:ascii="Times New Roman" w:hAnsi="Times New Roman"/>
                <w:sz w:val="20"/>
                <w:szCs w:val="20"/>
              </w:rPr>
            </w:pPr>
            <w:r w:rsidRPr="006E028D">
              <w:rPr>
                <w:rFonts w:ascii="Times New Roman" w:hAnsi="Times New Roman"/>
                <w:sz w:val="20"/>
                <w:szCs w:val="20"/>
              </w:rPr>
              <w:t xml:space="preserve"> от 22 октября 2004 года № 125-ФЗ «Об архивном деле в Российской Федерации»;</w:t>
            </w:r>
          </w:p>
          <w:p w:rsidR="0011770E" w:rsidRPr="006E028D" w:rsidRDefault="0011770E" w:rsidP="00CE726F">
            <w:pPr>
              <w:rPr>
                <w:rFonts w:ascii="Times New Roman" w:hAnsi="Times New Roman"/>
                <w:sz w:val="20"/>
                <w:szCs w:val="20"/>
              </w:rPr>
            </w:pPr>
            <w:r w:rsidRPr="006E028D">
              <w:rPr>
                <w:rFonts w:ascii="Times New Roman" w:hAnsi="Times New Roman"/>
                <w:sz w:val="20"/>
                <w:szCs w:val="20"/>
              </w:rPr>
              <w:t>от 5 апреля 2013 года № 44-ФЗ «О контрактной системе в сфере закупок товаров, работ, услуг для обеспечения государственных и муниципальных нужд».</w:t>
            </w:r>
          </w:p>
          <w:p w:rsidR="0011770E" w:rsidRDefault="0011770E" w:rsidP="00CE726F">
            <w:pPr>
              <w:rPr>
                <w:rFonts w:ascii="Times New Roman" w:hAnsi="Times New Roman"/>
                <w:sz w:val="20"/>
                <w:szCs w:val="20"/>
              </w:rPr>
            </w:pPr>
          </w:p>
          <w:p w:rsidR="0011770E" w:rsidRDefault="00815729" w:rsidP="00CE726F">
            <w:pPr>
              <w:rPr>
                <w:rFonts w:ascii="Times New Roman" w:hAnsi="Times New Roman"/>
                <w:sz w:val="20"/>
                <w:szCs w:val="20"/>
              </w:rPr>
            </w:pPr>
            <w:r w:rsidRPr="00815729">
              <w:rPr>
                <w:rFonts w:ascii="Times New Roman" w:hAnsi="Times New Roman"/>
                <w:sz w:val="20"/>
                <w:szCs w:val="20"/>
              </w:rPr>
              <w:t>Федеральный закон от 4 декабря 2007 года № 329-ФЗ «О физической культуре и спорте в Российской Федерации» (далее – Федеральный закон № 329-ФЗ), Федеральный закон от 6 октября 2003 г. №131-ФЗ «Об общих принципах организации местного самоуправления в Российской Федерации" (далее Федеральный закон № 131-ФЗ),</w:t>
            </w:r>
          </w:p>
          <w:p w:rsidR="0011770E" w:rsidRDefault="0011770E" w:rsidP="00CE726F">
            <w:pPr>
              <w:rPr>
                <w:rFonts w:ascii="Times New Roman" w:hAnsi="Times New Roman"/>
                <w:sz w:val="20"/>
                <w:szCs w:val="20"/>
              </w:rPr>
            </w:pPr>
            <w:r w:rsidRPr="006E028D">
              <w:rPr>
                <w:rFonts w:ascii="Times New Roman" w:hAnsi="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15729" w:rsidRDefault="00815729" w:rsidP="00CE726F">
            <w:pPr>
              <w:rPr>
                <w:rFonts w:ascii="Times New Roman" w:hAnsi="Times New Roman"/>
                <w:sz w:val="20"/>
                <w:szCs w:val="20"/>
              </w:rPr>
            </w:pPr>
            <w:r w:rsidRPr="00815729">
              <w:rPr>
                <w:rFonts w:ascii="Times New Roman" w:hAnsi="Times New Roman"/>
                <w:sz w:val="20"/>
                <w:szCs w:val="20"/>
              </w:rPr>
              <w:t>Федеральный закон № 329-ФЗ,  Федеральный закон № 131-ФЗ, Проект «Создание для всех категорий и групп населения условий для занятия физической культурой и спортом, в том числе повышение уровня обеспеченности объектами спорта, а также формирование спортивного резерва»</w:t>
            </w:r>
          </w:p>
          <w:p w:rsidR="00815729" w:rsidRPr="006E028D" w:rsidRDefault="00815729" w:rsidP="00CE726F">
            <w:pPr>
              <w:rPr>
                <w:rFonts w:ascii="Times New Roman" w:hAnsi="Times New Roman"/>
                <w:sz w:val="20"/>
                <w:szCs w:val="20"/>
              </w:rPr>
            </w:pPr>
          </w:p>
        </w:tc>
        <w:tc>
          <w:tcPr>
            <w:tcW w:w="3607" w:type="dxa"/>
          </w:tcPr>
          <w:p w:rsidR="0011770E" w:rsidRPr="006E028D" w:rsidRDefault="0011770E" w:rsidP="00CE726F">
            <w:pPr>
              <w:rPr>
                <w:rFonts w:ascii="Times New Roman" w:hAnsi="Times New Roman"/>
                <w:sz w:val="20"/>
                <w:szCs w:val="20"/>
              </w:rPr>
            </w:pPr>
            <w:r>
              <w:rPr>
                <w:rFonts w:ascii="Times New Roman" w:hAnsi="Times New Roman"/>
                <w:sz w:val="20"/>
                <w:szCs w:val="20"/>
              </w:rPr>
              <w:lastRenderedPageBreak/>
              <w:t>Показатель  1: «</w:t>
            </w:r>
            <w:r w:rsidRPr="0011770E">
              <w:rPr>
                <w:rFonts w:ascii="Times New Roman" w:hAnsi="Times New Roman"/>
                <w:sz w:val="20"/>
                <w:szCs w:val="20"/>
              </w:rPr>
              <w:t xml:space="preserve">Доля населения </w:t>
            </w:r>
            <w:proofErr w:type="spellStart"/>
            <w:r w:rsidRPr="0011770E">
              <w:rPr>
                <w:rFonts w:ascii="Times New Roman" w:hAnsi="Times New Roman"/>
                <w:sz w:val="20"/>
                <w:szCs w:val="20"/>
              </w:rPr>
              <w:t>г.п</w:t>
            </w:r>
            <w:proofErr w:type="spellEnd"/>
            <w:r w:rsidRPr="0011770E">
              <w:rPr>
                <w:rFonts w:ascii="Times New Roman" w:hAnsi="Times New Roman"/>
                <w:sz w:val="20"/>
                <w:szCs w:val="20"/>
              </w:rPr>
              <w:t xml:space="preserve">. </w:t>
            </w:r>
            <w:proofErr w:type="gramStart"/>
            <w:r w:rsidRPr="0011770E">
              <w:rPr>
                <w:rFonts w:ascii="Times New Roman" w:hAnsi="Times New Roman"/>
                <w:sz w:val="20"/>
                <w:szCs w:val="20"/>
              </w:rPr>
              <w:t>Пионерский</w:t>
            </w:r>
            <w:proofErr w:type="gramEnd"/>
            <w:r w:rsidRPr="0011770E">
              <w:rPr>
                <w:rFonts w:ascii="Times New Roman" w:hAnsi="Times New Roman"/>
                <w:sz w:val="20"/>
                <w:szCs w:val="20"/>
              </w:rPr>
              <w:t>, систематически занимающегося физической культурой и спортом, (в процентном отношении к общей численности населения)</w:t>
            </w:r>
            <w:r>
              <w:rPr>
                <w:rFonts w:ascii="Times New Roman" w:hAnsi="Times New Roman"/>
                <w:sz w:val="20"/>
                <w:szCs w:val="20"/>
              </w:rPr>
              <w:t>»</w:t>
            </w:r>
          </w:p>
          <w:p w:rsidR="0011770E" w:rsidRPr="006E028D" w:rsidRDefault="0011770E" w:rsidP="00CE726F">
            <w:pPr>
              <w:rPr>
                <w:rFonts w:ascii="Times New Roman" w:hAnsi="Times New Roman"/>
                <w:sz w:val="20"/>
                <w:szCs w:val="20"/>
              </w:rPr>
            </w:pPr>
          </w:p>
        </w:tc>
      </w:tr>
      <w:tr w:rsidR="0011770E" w:rsidRPr="006E028D" w:rsidTr="0011770E">
        <w:trPr>
          <w:trHeight w:val="73"/>
        </w:trPr>
        <w:tc>
          <w:tcPr>
            <w:tcW w:w="16035" w:type="dxa"/>
            <w:gridSpan w:val="5"/>
          </w:tcPr>
          <w:p w:rsidR="0011770E" w:rsidRDefault="0011770E" w:rsidP="00CE726F">
            <w:pPr>
              <w:rPr>
                <w:rFonts w:ascii="Times New Roman" w:hAnsi="Times New Roman"/>
                <w:sz w:val="20"/>
                <w:szCs w:val="20"/>
              </w:rPr>
            </w:pPr>
            <w:r>
              <w:rPr>
                <w:rFonts w:ascii="Times New Roman" w:hAnsi="Times New Roman"/>
                <w:sz w:val="20"/>
                <w:szCs w:val="20"/>
              </w:rPr>
              <w:lastRenderedPageBreak/>
              <w:t xml:space="preserve">Задача 2. </w:t>
            </w:r>
            <w:r w:rsidRPr="0011770E">
              <w:rPr>
                <w:rFonts w:ascii="Times New Roman" w:hAnsi="Times New Roman"/>
                <w:sz w:val="20"/>
                <w:szCs w:val="20"/>
              </w:rPr>
              <w:t xml:space="preserve">Популяризация физической культуры и массового спорта  среди всех возрастных категорий и социальных групп граждан </w:t>
            </w:r>
            <w:proofErr w:type="spellStart"/>
            <w:r w:rsidRPr="0011770E">
              <w:rPr>
                <w:rFonts w:ascii="Times New Roman" w:hAnsi="Times New Roman"/>
                <w:sz w:val="20"/>
                <w:szCs w:val="20"/>
              </w:rPr>
              <w:t>г.п</w:t>
            </w:r>
            <w:proofErr w:type="spellEnd"/>
            <w:r w:rsidRPr="0011770E">
              <w:rPr>
                <w:rFonts w:ascii="Times New Roman" w:hAnsi="Times New Roman"/>
                <w:sz w:val="20"/>
                <w:szCs w:val="20"/>
              </w:rPr>
              <w:t>. Пионерский</w:t>
            </w:r>
          </w:p>
        </w:tc>
      </w:tr>
      <w:tr w:rsidR="0011770E" w:rsidRPr="006E028D" w:rsidTr="0011770E">
        <w:trPr>
          <w:trHeight w:val="73"/>
        </w:trPr>
        <w:tc>
          <w:tcPr>
            <w:tcW w:w="534" w:type="dxa"/>
          </w:tcPr>
          <w:p w:rsidR="0011770E" w:rsidRDefault="00577B58" w:rsidP="00CE726F">
            <w:pPr>
              <w:rPr>
                <w:rFonts w:ascii="Times New Roman" w:hAnsi="Times New Roman"/>
                <w:sz w:val="20"/>
                <w:szCs w:val="20"/>
              </w:rPr>
            </w:pPr>
            <w:r>
              <w:rPr>
                <w:rFonts w:ascii="Times New Roman" w:hAnsi="Times New Roman"/>
                <w:sz w:val="20"/>
                <w:szCs w:val="20"/>
              </w:rPr>
              <w:t>2.1.</w:t>
            </w:r>
          </w:p>
        </w:tc>
        <w:tc>
          <w:tcPr>
            <w:tcW w:w="2885" w:type="dxa"/>
          </w:tcPr>
          <w:p w:rsidR="0011770E" w:rsidRPr="0011770E" w:rsidRDefault="0011770E" w:rsidP="00CE726F">
            <w:pPr>
              <w:rPr>
                <w:rFonts w:ascii="Times New Roman" w:hAnsi="Times New Roman"/>
                <w:sz w:val="20"/>
                <w:szCs w:val="20"/>
              </w:rPr>
            </w:pPr>
            <w:r w:rsidRPr="0011770E">
              <w:rPr>
                <w:rFonts w:ascii="Times New Roman" w:hAnsi="Times New Roman"/>
                <w:sz w:val="20"/>
                <w:szCs w:val="20"/>
              </w:rPr>
              <w:t xml:space="preserve">Организация и проведение спортивно-массовых и физкультурно-оздоровительных  мероприятий на территории городского поселения </w:t>
            </w:r>
            <w:proofErr w:type="gramStart"/>
            <w:r w:rsidRPr="0011770E">
              <w:rPr>
                <w:rFonts w:ascii="Times New Roman" w:hAnsi="Times New Roman"/>
                <w:sz w:val="20"/>
                <w:szCs w:val="20"/>
              </w:rPr>
              <w:t>Пионерский</w:t>
            </w:r>
            <w:proofErr w:type="gramEnd"/>
            <w:r w:rsidRPr="0011770E">
              <w:rPr>
                <w:rFonts w:ascii="Times New Roman" w:hAnsi="Times New Roman"/>
                <w:sz w:val="20"/>
                <w:szCs w:val="20"/>
              </w:rPr>
              <w:t xml:space="preserve">, а также профилактических </w:t>
            </w:r>
            <w:r w:rsidRPr="0011770E">
              <w:rPr>
                <w:rFonts w:ascii="Times New Roman" w:hAnsi="Times New Roman"/>
                <w:sz w:val="20"/>
                <w:szCs w:val="20"/>
              </w:rPr>
              <w:lastRenderedPageBreak/>
              <w:t xml:space="preserve">мероприятий, направленных на формирование у населения современного уровня знаний о здоровом образе и мотивации к отказу от </w:t>
            </w:r>
            <w:proofErr w:type="spellStart"/>
            <w:r w:rsidRPr="0011770E">
              <w:rPr>
                <w:rFonts w:ascii="Times New Roman" w:hAnsi="Times New Roman"/>
                <w:sz w:val="20"/>
                <w:szCs w:val="20"/>
              </w:rPr>
              <w:t>психоактивных</w:t>
            </w:r>
            <w:proofErr w:type="spellEnd"/>
            <w:r w:rsidRPr="0011770E">
              <w:rPr>
                <w:rFonts w:ascii="Times New Roman" w:hAnsi="Times New Roman"/>
                <w:sz w:val="20"/>
                <w:szCs w:val="20"/>
              </w:rPr>
              <w:t xml:space="preserve"> веществ (табака, алкоголя, наркотических средств).</w:t>
            </w:r>
          </w:p>
        </w:tc>
        <w:tc>
          <w:tcPr>
            <w:tcW w:w="4961" w:type="dxa"/>
          </w:tcPr>
          <w:p w:rsidR="0011770E" w:rsidRDefault="00582C02" w:rsidP="00CE726F">
            <w:pPr>
              <w:rPr>
                <w:rFonts w:ascii="Times New Roman" w:hAnsi="Times New Roman"/>
                <w:sz w:val="20"/>
                <w:szCs w:val="20"/>
              </w:rPr>
            </w:pPr>
            <w:r w:rsidRPr="00582C02">
              <w:rPr>
                <w:rFonts w:ascii="Times New Roman" w:hAnsi="Times New Roman"/>
                <w:sz w:val="20"/>
                <w:szCs w:val="20"/>
              </w:rPr>
              <w:lastRenderedPageBreak/>
              <w:t>Проведение спортивных и физкультурных мероприятий поселкового уровня, в том числе мероприятий ГТО</w:t>
            </w:r>
          </w:p>
          <w:p w:rsidR="00577B58" w:rsidRDefault="00582C02" w:rsidP="00CE726F">
            <w:pPr>
              <w:rPr>
                <w:rFonts w:ascii="Times New Roman" w:hAnsi="Times New Roman"/>
                <w:sz w:val="20"/>
                <w:szCs w:val="20"/>
              </w:rPr>
            </w:pPr>
            <w:r w:rsidRPr="00582C02">
              <w:rPr>
                <w:rFonts w:ascii="Times New Roman" w:hAnsi="Times New Roman"/>
                <w:sz w:val="20"/>
                <w:szCs w:val="20"/>
              </w:rPr>
              <w:t>Организация выездных мероприятий различного уровня</w:t>
            </w:r>
          </w:p>
          <w:p w:rsidR="00582C02" w:rsidRPr="00216A5D" w:rsidRDefault="00582C02" w:rsidP="00577B58">
            <w:pPr>
              <w:rPr>
                <w:rFonts w:ascii="Times New Roman" w:hAnsi="Times New Roman"/>
                <w:sz w:val="20"/>
                <w:szCs w:val="20"/>
              </w:rPr>
            </w:pPr>
            <w:r w:rsidRPr="00582C02">
              <w:rPr>
                <w:rFonts w:ascii="Times New Roman" w:hAnsi="Times New Roman"/>
                <w:sz w:val="20"/>
                <w:szCs w:val="20"/>
              </w:rPr>
              <w:t xml:space="preserve">  </w:t>
            </w:r>
            <w:r w:rsidR="00577B58">
              <w:rPr>
                <w:rFonts w:ascii="Times New Roman" w:hAnsi="Times New Roman"/>
                <w:sz w:val="20"/>
                <w:szCs w:val="20"/>
              </w:rPr>
              <w:t>П</w:t>
            </w:r>
            <w:r w:rsidR="00577B58" w:rsidRPr="00577B58">
              <w:rPr>
                <w:rFonts w:ascii="Times New Roman" w:hAnsi="Times New Roman"/>
                <w:sz w:val="20"/>
                <w:szCs w:val="20"/>
              </w:rPr>
              <w:t>риобретение подарочной и сувенирной продукции</w:t>
            </w:r>
          </w:p>
        </w:tc>
        <w:tc>
          <w:tcPr>
            <w:tcW w:w="4048" w:type="dxa"/>
          </w:tcPr>
          <w:p w:rsidR="00815729" w:rsidRPr="00815729" w:rsidRDefault="00815729" w:rsidP="00815729">
            <w:pPr>
              <w:rPr>
                <w:rFonts w:ascii="Times New Roman" w:hAnsi="Times New Roman"/>
                <w:sz w:val="20"/>
                <w:szCs w:val="20"/>
              </w:rPr>
            </w:pPr>
            <w:r w:rsidRPr="00815729">
              <w:rPr>
                <w:rFonts w:ascii="Times New Roman" w:hAnsi="Times New Roman"/>
                <w:sz w:val="20"/>
                <w:szCs w:val="20"/>
              </w:rPr>
              <w:t>Федеральный закон № 131-ФЗ,  Федеральный закон № 329-ФЗ,</w:t>
            </w:r>
          </w:p>
          <w:p w:rsidR="0011770E" w:rsidRDefault="00815729" w:rsidP="00815729">
            <w:pPr>
              <w:rPr>
                <w:rFonts w:ascii="Times New Roman" w:hAnsi="Times New Roman"/>
                <w:sz w:val="20"/>
                <w:szCs w:val="20"/>
              </w:rPr>
            </w:pPr>
            <w:proofErr w:type="gramStart"/>
            <w:r w:rsidRPr="00815729">
              <w:rPr>
                <w:rFonts w:ascii="Times New Roman" w:hAnsi="Times New Roman"/>
                <w:sz w:val="20"/>
                <w:szCs w:val="20"/>
              </w:rPr>
              <w:t xml:space="preserve">План мероприятий по поэтапному внедрению ГТО, утвержденный распоряжением Правительства Российской Федерации от 30 июня 2014 года № 1165-р, распоряжение </w:t>
            </w:r>
            <w:r w:rsidRPr="00815729">
              <w:rPr>
                <w:rFonts w:ascii="Times New Roman" w:hAnsi="Times New Roman"/>
                <w:sz w:val="20"/>
                <w:szCs w:val="20"/>
              </w:rPr>
              <w:lastRenderedPageBreak/>
              <w:t>Губернатора автономного округа от 30 июля 2014 года № 453-рг «Об утверждении плана мероприятий по поэтапному внедрению Всероссийского физкультурно-спортивного комплекса «Готов к труду и обороне» (ГТО) на период 2014-2020 годов в Ханты-Мансийском автономном округе – Югре»</w:t>
            </w:r>
            <w:proofErr w:type="gramEnd"/>
          </w:p>
          <w:p w:rsidR="00815729" w:rsidRPr="006E028D" w:rsidRDefault="00815729" w:rsidP="00815729">
            <w:pPr>
              <w:rPr>
                <w:rFonts w:ascii="Times New Roman" w:hAnsi="Times New Roman"/>
                <w:sz w:val="20"/>
                <w:szCs w:val="20"/>
              </w:rPr>
            </w:pPr>
            <w:r w:rsidRPr="00815729">
              <w:rPr>
                <w:rFonts w:ascii="Times New Roman" w:hAnsi="Times New Roman"/>
                <w:sz w:val="20"/>
                <w:szCs w:val="20"/>
              </w:rPr>
              <w:t>Единый календарный план региональных, межрегиональных, всероссийских и международных физкультурных мероприятий, и спортивных мероприятий автономного округа</w:t>
            </w:r>
          </w:p>
        </w:tc>
        <w:tc>
          <w:tcPr>
            <w:tcW w:w="3607" w:type="dxa"/>
          </w:tcPr>
          <w:p w:rsidR="0011770E" w:rsidRDefault="0011770E" w:rsidP="0011770E">
            <w:pPr>
              <w:rPr>
                <w:rFonts w:ascii="Times New Roman" w:hAnsi="Times New Roman"/>
                <w:sz w:val="20"/>
                <w:szCs w:val="20"/>
              </w:rPr>
            </w:pPr>
            <w:r>
              <w:rPr>
                <w:rFonts w:ascii="Times New Roman" w:hAnsi="Times New Roman"/>
                <w:sz w:val="20"/>
                <w:szCs w:val="20"/>
              </w:rPr>
              <w:lastRenderedPageBreak/>
              <w:t>Показатель 2: «</w:t>
            </w:r>
            <w:r w:rsidRPr="0011770E">
              <w:rPr>
                <w:rFonts w:ascii="Times New Roman" w:hAnsi="Times New Roman"/>
                <w:sz w:val="20"/>
                <w:szCs w:val="20"/>
              </w:rPr>
              <w:t xml:space="preserve">Доля информационных поводов, освещённых на официальных сайтах учреждения, администрации </w:t>
            </w:r>
            <w:proofErr w:type="spellStart"/>
            <w:r w:rsidRPr="0011770E">
              <w:rPr>
                <w:rFonts w:ascii="Times New Roman" w:hAnsi="Times New Roman"/>
                <w:sz w:val="20"/>
                <w:szCs w:val="20"/>
              </w:rPr>
              <w:t>г.п</w:t>
            </w:r>
            <w:proofErr w:type="spellEnd"/>
            <w:r w:rsidRPr="0011770E">
              <w:rPr>
                <w:rFonts w:ascii="Times New Roman" w:hAnsi="Times New Roman"/>
                <w:sz w:val="20"/>
                <w:szCs w:val="20"/>
              </w:rPr>
              <w:t xml:space="preserve">. </w:t>
            </w:r>
            <w:proofErr w:type="gramStart"/>
            <w:r w:rsidRPr="0011770E">
              <w:rPr>
                <w:rFonts w:ascii="Times New Roman" w:hAnsi="Times New Roman"/>
                <w:sz w:val="20"/>
                <w:szCs w:val="20"/>
              </w:rPr>
              <w:t>Пионерский</w:t>
            </w:r>
            <w:proofErr w:type="gramEnd"/>
            <w:r w:rsidRPr="0011770E">
              <w:rPr>
                <w:rFonts w:ascii="Times New Roman" w:hAnsi="Times New Roman"/>
                <w:sz w:val="20"/>
                <w:szCs w:val="20"/>
              </w:rPr>
              <w:t xml:space="preserve"> (единиц)</w:t>
            </w:r>
            <w:r>
              <w:rPr>
                <w:rFonts w:ascii="Times New Roman" w:hAnsi="Times New Roman"/>
                <w:sz w:val="20"/>
                <w:szCs w:val="20"/>
              </w:rPr>
              <w:t>»</w:t>
            </w:r>
          </w:p>
        </w:tc>
      </w:tr>
    </w:tbl>
    <w:p w:rsidR="00AF6C0E" w:rsidRDefault="00AF6C0E" w:rsidP="00EC5F04">
      <w:pPr>
        <w:widowControl w:val="0"/>
        <w:autoSpaceDE w:val="0"/>
        <w:autoSpaceDN w:val="0"/>
        <w:spacing w:after="0"/>
        <w:jc w:val="center"/>
        <w:rPr>
          <w:rFonts w:ascii="Times New Roman" w:hAnsi="Times New Roman"/>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p w:rsidR="00B47CA9" w:rsidRPr="00EC5F04" w:rsidRDefault="00B47CA9" w:rsidP="007F16D0">
      <w:pPr>
        <w:spacing w:after="0" w:line="240" w:lineRule="auto"/>
        <w:jc w:val="both"/>
        <w:rPr>
          <w:rFonts w:ascii="Times New Roman" w:hAnsi="Times New Roman"/>
          <w:color w:val="000000"/>
          <w:sz w:val="24"/>
          <w:szCs w:val="24"/>
          <w:lang w:eastAsia="ru-RU"/>
        </w:rPr>
      </w:pPr>
    </w:p>
    <w:sectPr w:rsidR="00B47CA9" w:rsidRPr="00EC5F04" w:rsidSect="002B0EB1">
      <w:pgSz w:w="16838" w:h="11906" w:orient="landscape"/>
      <w:pgMar w:top="1701" w:right="360" w:bottom="142" w:left="7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4F" w:rsidRDefault="00F6134F" w:rsidP="007F16D0">
      <w:pPr>
        <w:spacing w:after="0" w:line="240" w:lineRule="auto"/>
      </w:pPr>
      <w:r>
        <w:separator/>
      </w:r>
    </w:p>
  </w:endnote>
  <w:endnote w:type="continuationSeparator" w:id="0">
    <w:p w:rsidR="00F6134F" w:rsidRDefault="00F6134F" w:rsidP="007F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4F" w:rsidRDefault="00F6134F" w:rsidP="007F16D0">
      <w:pPr>
        <w:spacing w:after="0" w:line="240" w:lineRule="auto"/>
      </w:pPr>
      <w:r>
        <w:separator/>
      </w:r>
    </w:p>
  </w:footnote>
  <w:footnote w:type="continuationSeparator" w:id="0">
    <w:p w:rsidR="00F6134F" w:rsidRDefault="00F6134F" w:rsidP="007F1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320" w:hanging="780"/>
      </w:pPr>
      <w:rPr>
        <w:rFonts w:ascii="Times New Roman" w:hAnsi="Times New Roman"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3D2AE5"/>
    <w:multiLevelType w:val="hybridMultilevel"/>
    <w:tmpl w:val="379CBEB6"/>
    <w:lvl w:ilvl="0" w:tplc="A86A6A5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9839E5"/>
    <w:multiLevelType w:val="hybridMultilevel"/>
    <w:tmpl w:val="8BFCA430"/>
    <w:lvl w:ilvl="0" w:tplc="9BDE33DA">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0960506F"/>
    <w:multiLevelType w:val="hybridMultilevel"/>
    <w:tmpl w:val="2410D1BE"/>
    <w:lvl w:ilvl="0" w:tplc="9188A3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8A2702"/>
    <w:multiLevelType w:val="hybridMultilevel"/>
    <w:tmpl w:val="61E06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E1976"/>
    <w:multiLevelType w:val="hybridMultilevel"/>
    <w:tmpl w:val="E81C2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76454D"/>
    <w:multiLevelType w:val="hybridMultilevel"/>
    <w:tmpl w:val="DC2C39B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76220B3"/>
    <w:multiLevelType w:val="hybridMultilevel"/>
    <w:tmpl w:val="56B6F46C"/>
    <w:lvl w:ilvl="0" w:tplc="9DFEB73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4021B"/>
    <w:multiLevelType w:val="hybridMultilevel"/>
    <w:tmpl w:val="E81C2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AD16F6"/>
    <w:multiLevelType w:val="hybridMultilevel"/>
    <w:tmpl w:val="AE64A8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1534F6"/>
    <w:multiLevelType w:val="hybridMultilevel"/>
    <w:tmpl w:val="DBF843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A2E393F"/>
    <w:multiLevelType w:val="multilevel"/>
    <w:tmpl w:val="CF5456AC"/>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43AF48C3"/>
    <w:multiLevelType w:val="hybridMultilevel"/>
    <w:tmpl w:val="EF6EE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7B6FA6"/>
    <w:multiLevelType w:val="hybridMultilevel"/>
    <w:tmpl w:val="082E0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394F96"/>
    <w:multiLevelType w:val="multilevel"/>
    <w:tmpl w:val="0FD83964"/>
    <w:lvl w:ilvl="0">
      <w:start w:val="1"/>
      <w:numFmt w:val="decimal"/>
      <w:lvlText w:val="%1."/>
      <w:lvlJc w:val="left"/>
      <w:pPr>
        <w:ind w:left="540" w:hanging="540"/>
      </w:pPr>
      <w:rPr>
        <w:rFonts w:cs="Times New Roman"/>
      </w:rPr>
    </w:lvl>
    <w:lvl w:ilvl="1">
      <w:start w:val="4"/>
      <w:numFmt w:val="decimal"/>
      <w:lvlText w:val="%1.%2."/>
      <w:lvlJc w:val="left"/>
      <w:pPr>
        <w:ind w:left="823" w:hanging="540"/>
      </w:pPr>
      <w:rPr>
        <w:rFonts w:cs="Times New Roman"/>
      </w:rPr>
    </w:lvl>
    <w:lvl w:ilvl="2">
      <w:start w:val="2"/>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15">
    <w:nsid w:val="5D9A2212"/>
    <w:multiLevelType w:val="multilevel"/>
    <w:tmpl w:val="D4F66C28"/>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6CC63CA5"/>
    <w:multiLevelType w:val="multilevel"/>
    <w:tmpl w:val="6EF2A664"/>
    <w:lvl w:ilvl="0">
      <w:start w:val="1"/>
      <w:numFmt w:val="decimal"/>
      <w:lvlText w:val="%1."/>
      <w:lvlJc w:val="left"/>
      <w:pPr>
        <w:ind w:left="360" w:hanging="360"/>
      </w:pPr>
      <w:rPr>
        <w:rFonts w:cs="Times New Roman"/>
        <w:color w:val="000000"/>
      </w:rPr>
    </w:lvl>
    <w:lvl w:ilvl="1">
      <w:start w:val="1"/>
      <w:numFmt w:val="decimal"/>
      <w:lvlText w:val="%1.%2."/>
      <w:lvlJc w:val="left"/>
      <w:pPr>
        <w:ind w:left="360" w:hanging="3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17">
    <w:nsid w:val="6E5625D5"/>
    <w:multiLevelType w:val="hybridMultilevel"/>
    <w:tmpl w:val="9D207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D21910"/>
    <w:multiLevelType w:val="hybridMultilevel"/>
    <w:tmpl w:val="3B8E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
  </w:num>
  <w:num w:numId="10">
    <w:abstractNumId w:val="1"/>
  </w:num>
  <w:num w:numId="11">
    <w:abstractNumId w:val="2"/>
  </w:num>
  <w:num w:numId="12">
    <w:abstractNumId w:val="4"/>
  </w:num>
  <w:num w:numId="13">
    <w:abstractNumId w:val="18"/>
  </w:num>
  <w:num w:numId="14">
    <w:abstractNumId w:val="17"/>
  </w:num>
  <w:num w:numId="15">
    <w:abstractNumId w:val="5"/>
  </w:num>
  <w:num w:numId="16">
    <w:abstractNumId w:val="8"/>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35D"/>
    <w:rsid w:val="00005B31"/>
    <w:rsid w:val="000122FA"/>
    <w:rsid w:val="00014B82"/>
    <w:rsid w:val="000349E5"/>
    <w:rsid w:val="000361CE"/>
    <w:rsid w:val="00036F00"/>
    <w:rsid w:val="00064591"/>
    <w:rsid w:val="00084470"/>
    <w:rsid w:val="000900F4"/>
    <w:rsid w:val="00095AF7"/>
    <w:rsid w:val="00096207"/>
    <w:rsid w:val="00097F91"/>
    <w:rsid w:val="000C614F"/>
    <w:rsid w:val="000D10E8"/>
    <w:rsid w:val="000D5558"/>
    <w:rsid w:val="000E3E7D"/>
    <w:rsid w:val="000F0816"/>
    <w:rsid w:val="001133BD"/>
    <w:rsid w:val="0011770E"/>
    <w:rsid w:val="00117D68"/>
    <w:rsid w:val="00124FB9"/>
    <w:rsid w:val="001350A7"/>
    <w:rsid w:val="0013657D"/>
    <w:rsid w:val="00146D78"/>
    <w:rsid w:val="00152464"/>
    <w:rsid w:val="0016167F"/>
    <w:rsid w:val="001636B6"/>
    <w:rsid w:val="00173C88"/>
    <w:rsid w:val="00176AE5"/>
    <w:rsid w:val="001917A8"/>
    <w:rsid w:val="001A19D5"/>
    <w:rsid w:val="001A3D9B"/>
    <w:rsid w:val="001B3B22"/>
    <w:rsid w:val="001C0BC9"/>
    <w:rsid w:val="001C3411"/>
    <w:rsid w:val="001E5774"/>
    <w:rsid w:val="001F1997"/>
    <w:rsid w:val="002045BC"/>
    <w:rsid w:val="00237BC2"/>
    <w:rsid w:val="002529C9"/>
    <w:rsid w:val="00266E19"/>
    <w:rsid w:val="00273994"/>
    <w:rsid w:val="00274FA4"/>
    <w:rsid w:val="002A7C81"/>
    <w:rsid w:val="002B0EB1"/>
    <w:rsid w:val="002D4EBB"/>
    <w:rsid w:val="002D5C83"/>
    <w:rsid w:val="002D7623"/>
    <w:rsid w:val="002E69FD"/>
    <w:rsid w:val="002E6F41"/>
    <w:rsid w:val="00302E14"/>
    <w:rsid w:val="003658BA"/>
    <w:rsid w:val="003A5C20"/>
    <w:rsid w:val="003A652C"/>
    <w:rsid w:val="003B1779"/>
    <w:rsid w:val="003B3F57"/>
    <w:rsid w:val="003B58CC"/>
    <w:rsid w:val="003F1B3D"/>
    <w:rsid w:val="00402113"/>
    <w:rsid w:val="00405C28"/>
    <w:rsid w:val="00406B8B"/>
    <w:rsid w:val="00421F88"/>
    <w:rsid w:val="00423C9C"/>
    <w:rsid w:val="00430820"/>
    <w:rsid w:val="004619D3"/>
    <w:rsid w:val="00462A51"/>
    <w:rsid w:val="00465C04"/>
    <w:rsid w:val="00467A4B"/>
    <w:rsid w:val="00491064"/>
    <w:rsid w:val="00494EF7"/>
    <w:rsid w:val="004A1D17"/>
    <w:rsid w:val="004C3779"/>
    <w:rsid w:val="004C3E6E"/>
    <w:rsid w:val="004C5252"/>
    <w:rsid w:val="004D36FA"/>
    <w:rsid w:val="004E5433"/>
    <w:rsid w:val="004E6AEB"/>
    <w:rsid w:val="004E7B8B"/>
    <w:rsid w:val="004F5BCB"/>
    <w:rsid w:val="00506C4D"/>
    <w:rsid w:val="00524266"/>
    <w:rsid w:val="00560183"/>
    <w:rsid w:val="00564111"/>
    <w:rsid w:val="00566A88"/>
    <w:rsid w:val="00577B58"/>
    <w:rsid w:val="00582C02"/>
    <w:rsid w:val="00583126"/>
    <w:rsid w:val="005C04CC"/>
    <w:rsid w:val="005C27E2"/>
    <w:rsid w:val="005C45DC"/>
    <w:rsid w:val="005D7A51"/>
    <w:rsid w:val="005D7A6D"/>
    <w:rsid w:val="005E3666"/>
    <w:rsid w:val="006012FB"/>
    <w:rsid w:val="00610ECA"/>
    <w:rsid w:val="00611DC8"/>
    <w:rsid w:val="00623250"/>
    <w:rsid w:val="006337E1"/>
    <w:rsid w:val="00635A25"/>
    <w:rsid w:val="006460C5"/>
    <w:rsid w:val="006624A6"/>
    <w:rsid w:val="0067035D"/>
    <w:rsid w:val="0068321F"/>
    <w:rsid w:val="006B3BD0"/>
    <w:rsid w:val="006B552F"/>
    <w:rsid w:val="006D0DA2"/>
    <w:rsid w:val="006D17ED"/>
    <w:rsid w:val="00722F61"/>
    <w:rsid w:val="00724D2D"/>
    <w:rsid w:val="00742359"/>
    <w:rsid w:val="007520DF"/>
    <w:rsid w:val="00782E48"/>
    <w:rsid w:val="007940C4"/>
    <w:rsid w:val="007A25C8"/>
    <w:rsid w:val="007B116C"/>
    <w:rsid w:val="007B4639"/>
    <w:rsid w:val="007C316F"/>
    <w:rsid w:val="007D4141"/>
    <w:rsid w:val="007F04D9"/>
    <w:rsid w:val="007F16D0"/>
    <w:rsid w:val="007F5CE9"/>
    <w:rsid w:val="007F7D7A"/>
    <w:rsid w:val="008018DF"/>
    <w:rsid w:val="008056EB"/>
    <w:rsid w:val="00814FA4"/>
    <w:rsid w:val="00815729"/>
    <w:rsid w:val="00824364"/>
    <w:rsid w:val="00831476"/>
    <w:rsid w:val="00831D3B"/>
    <w:rsid w:val="0083516B"/>
    <w:rsid w:val="00840C3C"/>
    <w:rsid w:val="008538CD"/>
    <w:rsid w:val="00856E39"/>
    <w:rsid w:val="0086529D"/>
    <w:rsid w:val="0087012C"/>
    <w:rsid w:val="00877C6C"/>
    <w:rsid w:val="0088291C"/>
    <w:rsid w:val="00890FF4"/>
    <w:rsid w:val="00897DF4"/>
    <w:rsid w:val="008B5F40"/>
    <w:rsid w:val="008C3164"/>
    <w:rsid w:val="00900453"/>
    <w:rsid w:val="009026B1"/>
    <w:rsid w:val="00904E24"/>
    <w:rsid w:val="00912571"/>
    <w:rsid w:val="0091456F"/>
    <w:rsid w:val="00922825"/>
    <w:rsid w:val="00956571"/>
    <w:rsid w:val="00982215"/>
    <w:rsid w:val="0099638C"/>
    <w:rsid w:val="009978B1"/>
    <w:rsid w:val="009A458F"/>
    <w:rsid w:val="009D3303"/>
    <w:rsid w:val="009D7E76"/>
    <w:rsid w:val="009E626D"/>
    <w:rsid w:val="00A02C9D"/>
    <w:rsid w:val="00A03447"/>
    <w:rsid w:val="00A076F3"/>
    <w:rsid w:val="00A15361"/>
    <w:rsid w:val="00A17A87"/>
    <w:rsid w:val="00A33EDB"/>
    <w:rsid w:val="00A4039B"/>
    <w:rsid w:val="00A7204C"/>
    <w:rsid w:val="00A73040"/>
    <w:rsid w:val="00A83D2C"/>
    <w:rsid w:val="00AA6C39"/>
    <w:rsid w:val="00AB3A70"/>
    <w:rsid w:val="00AB5615"/>
    <w:rsid w:val="00AC3EB0"/>
    <w:rsid w:val="00AD0D24"/>
    <w:rsid w:val="00AF6C0E"/>
    <w:rsid w:val="00B041BB"/>
    <w:rsid w:val="00B111FF"/>
    <w:rsid w:val="00B37019"/>
    <w:rsid w:val="00B45F22"/>
    <w:rsid w:val="00B47CA9"/>
    <w:rsid w:val="00B54B54"/>
    <w:rsid w:val="00B5647A"/>
    <w:rsid w:val="00B655E0"/>
    <w:rsid w:val="00B83A02"/>
    <w:rsid w:val="00B9175C"/>
    <w:rsid w:val="00B97DC5"/>
    <w:rsid w:val="00BA6B5C"/>
    <w:rsid w:val="00BA7534"/>
    <w:rsid w:val="00BB039F"/>
    <w:rsid w:val="00BB5096"/>
    <w:rsid w:val="00BC1170"/>
    <w:rsid w:val="00BD23D3"/>
    <w:rsid w:val="00BE49E2"/>
    <w:rsid w:val="00BE744E"/>
    <w:rsid w:val="00BF19AC"/>
    <w:rsid w:val="00BF6594"/>
    <w:rsid w:val="00C025EE"/>
    <w:rsid w:val="00C03806"/>
    <w:rsid w:val="00C05738"/>
    <w:rsid w:val="00C20908"/>
    <w:rsid w:val="00C22849"/>
    <w:rsid w:val="00C32231"/>
    <w:rsid w:val="00C36247"/>
    <w:rsid w:val="00C368D5"/>
    <w:rsid w:val="00C43B31"/>
    <w:rsid w:val="00C52886"/>
    <w:rsid w:val="00C66602"/>
    <w:rsid w:val="00C70585"/>
    <w:rsid w:val="00C705C2"/>
    <w:rsid w:val="00C71FFA"/>
    <w:rsid w:val="00C77CFA"/>
    <w:rsid w:val="00C85532"/>
    <w:rsid w:val="00C972DB"/>
    <w:rsid w:val="00CB116F"/>
    <w:rsid w:val="00CC34B4"/>
    <w:rsid w:val="00CC4A3C"/>
    <w:rsid w:val="00CD6110"/>
    <w:rsid w:val="00CE0A52"/>
    <w:rsid w:val="00CF772D"/>
    <w:rsid w:val="00D07D3F"/>
    <w:rsid w:val="00D14F75"/>
    <w:rsid w:val="00D440F1"/>
    <w:rsid w:val="00D47DEB"/>
    <w:rsid w:val="00D50532"/>
    <w:rsid w:val="00D5155A"/>
    <w:rsid w:val="00D832FA"/>
    <w:rsid w:val="00DE7E24"/>
    <w:rsid w:val="00E05290"/>
    <w:rsid w:val="00E108BC"/>
    <w:rsid w:val="00E10C99"/>
    <w:rsid w:val="00E1582A"/>
    <w:rsid w:val="00E16E24"/>
    <w:rsid w:val="00E40F61"/>
    <w:rsid w:val="00E424A1"/>
    <w:rsid w:val="00E7481C"/>
    <w:rsid w:val="00E956FC"/>
    <w:rsid w:val="00EA1C54"/>
    <w:rsid w:val="00EB11B0"/>
    <w:rsid w:val="00EC5F04"/>
    <w:rsid w:val="00EE32AA"/>
    <w:rsid w:val="00F120A9"/>
    <w:rsid w:val="00F211A9"/>
    <w:rsid w:val="00F25532"/>
    <w:rsid w:val="00F6134F"/>
    <w:rsid w:val="00F73611"/>
    <w:rsid w:val="00F83AE2"/>
    <w:rsid w:val="00FC3F35"/>
    <w:rsid w:val="00FD2AB9"/>
    <w:rsid w:val="00FD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uiPriority="0" w:qFormat="1"/>
    <w:lsdException w:name="heading 7" w:locked="1" w:qFormat="1"/>
    <w:lsdException w:name="heading 8" w:locked="1" w:uiPriority="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D0"/>
    <w:pPr>
      <w:spacing w:after="200" w:line="276" w:lineRule="auto"/>
    </w:pPr>
    <w:rPr>
      <w:sz w:val="22"/>
      <w:szCs w:val="22"/>
      <w:lang w:eastAsia="en-US"/>
    </w:rPr>
  </w:style>
  <w:style w:type="paragraph" w:styleId="1">
    <w:name w:val="heading 1"/>
    <w:basedOn w:val="a"/>
    <w:next w:val="a"/>
    <w:link w:val="10"/>
    <w:uiPriority w:val="99"/>
    <w:qFormat/>
    <w:locked/>
    <w:rsid w:val="00005B31"/>
    <w:pPr>
      <w:keepNext/>
      <w:spacing w:after="0" w:line="240" w:lineRule="auto"/>
      <w:jc w:val="center"/>
      <w:outlineLvl w:val="0"/>
    </w:pPr>
    <w:rPr>
      <w:rFonts w:ascii="Times New Roman" w:eastAsia="Times New Roman" w:hAnsi="Times New Roman"/>
      <w:b/>
      <w:sz w:val="28"/>
      <w:szCs w:val="20"/>
    </w:rPr>
  </w:style>
  <w:style w:type="paragraph" w:styleId="2">
    <w:name w:val="heading 2"/>
    <w:basedOn w:val="a"/>
    <w:next w:val="a"/>
    <w:link w:val="20"/>
    <w:uiPriority w:val="99"/>
    <w:qFormat/>
    <w:locked/>
    <w:rsid w:val="00005B31"/>
    <w:pPr>
      <w:keepNext/>
      <w:spacing w:after="0" w:line="240" w:lineRule="auto"/>
      <w:jc w:val="center"/>
      <w:outlineLvl w:val="1"/>
    </w:pPr>
    <w:rPr>
      <w:rFonts w:ascii="Times New Roman" w:eastAsia="Times New Roman" w:hAnsi="Times New Roman"/>
      <w:b/>
      <w:sz w:val="32"/>
      <w:szCs w:val="20"/>
    </w:rPr>
  </w:style>
  <w:style w:type="paragraph" w:styleId="3">
    <w:name w:val="heading 3"/>
    <w:basedOn w:val="a"/>
    <w:next w:val="a"/>
    <w:link w:val="30"/>
    <w:uiPriority w:val="99"/>
    <w:qFormat/>
    <w:locked/>
    <w:rsid w:val="00005B31"/>
    <w:pPr>
      <w:keepNext/>
      <w:spacing w:after="0" w:line="240" w:lineRule="auto"/>
      <w:jc w:val="center"/>
      <w:outlineLvl w:val="2"/>
    </w:pPr>
    <w:rPr>
      <w:rFonts w:ascii="Times New Roman" w:eastAsia="Times New Roman" w:hAnsi="Times New Roman"/>
      <w:b/>
      <w:sz w:val="24"/>
      <w:szCs w:val="20"/>
    </w:rPr>
  </w:style>
  <w:style w:type="paragraph" w:styleId="4">
    <w:name w:val="heading 4"/>
    <w:basedOn w:val="a"/>
    <w:next w:val="a"/>
    <w:link w:val="40"/>
    <w:uiPriority w:val="99"/>
    <w:qFormat/>
    <w:locked/>
    <w:rsid w:val="00005B31"/>
    <w:pPr>
      <w:keepNext/>
      <w:pBdr>
        <w:bottom w:val="double" w:sz="6" w:space="1" w:color="auto"/>
      </w:pBdr>
      <w:spacing w:after="0" w:line="240" w:lineRule="auto"/>
      <w:jc w:val="right"/>
      <w:outlineLvl w:val="3"/>
    </w:pPr>
    <w:rPr>
      <w:rFonts w:ascii="Times New Roman" w:eastAsia="Times New Roman" w:hAnsi="Times New Roman"/>
      <w:b/>
      <w:i/>
      <w:sz w:val="24"/>
      <w:szCs w:val="20"/>
      <w:u w:val="single"/>
    </w:rPr>
  </w:style>
  <w:style w:type="paragraph" w:styleId="5">
    <w:name w:val="heading 5"/>
    <w:basedOn w:val="a"/>
    <w:next w:val="a"/>
    <w:link w:val="50"/>
    <w:uiPriority w:val="99"/>
    <w:qFormat/>
    <w:locked/>
    <w:rsid w:val="00005B31"/>
    <w:pPr>
      <w:spacing w:before="240" w:after="60" w:line="240" w:lineRule="auto"/>
      <w:outlineLvl w:val="4"/>
    </w:pPr>
    <w:rPr>
      <w:rFonts w:ascii="Times New Roman" w:eastAsia="Times New Roman" w:hAnsi="Times New Roman"/>
      <w:b/>
      <w:bCs/>
      <w:i/>
      <w:iCs/>
      <w:sz w:val="26"/>
      <w:szCs w:val="26"/>
    </w:rPr>
  </w:style>
  <w:style w:type="paragraph" w:styleId="7">
    <w:name w:val="heading 7"/>
    <w:basedOn w:val="a"/>
    <w:next w:val="a"/>
    <w:link w:val="70"/>
    <w:uiPriority w:val="99"/>
    <w:qFormat/>
    <w:locked/>
    <w:rsid w:val="00005B31"/>
    <w:pPr>
      <w:spacing w:before="240" w:after="60" w:line="240" w:lineRule="auto"/>
      <w:outlineLvl w:val="6"/>
    </w:pPr>
    <w:rPr>
      <w:rFonts w:ascii="Times New Roman" w:eastAsia="Times New Roman" w:hAnsi="Times New Roman"/>
      <w:sz w:val="24"/>
      <w:szCs w:val="24"/>
    </w:rPr>
  </w:style>
  <w:style w:type="paragraph" w:styleId="9">
    <w:name w:val="heading 9"/>
    <w:basedOn w:val="a"/>
    <w:next w:val="a"/>
    <w:link w:val="90"/>
    <w:uiPriority w:val="99"/>
    <w:qFormat/>
    <w:locked/>
    <w:rsid w:val="00005B3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05B31"/>
    <w:rPr>
      <w:rFonts w:ascii="Times New Roman" w:eastAsia="Times New Roman" w:hAnsi="Times New Roman"/>
      <w:b/>
      <w:sz w:val="28"/>
      <w:lang w:eastAsia="en-US"/>
    </w:rPr>
  </w:style>
  <w:style w:type="character" w:customStyle="1" w:styleId="20">
    <w:name w:val="Заголовок 2 Знак"/>
    <w:link w:val="2"/>
    <w:uiPriority w:val="99"/>
    <w:rsid w:val="00005B31"/>
    <w:rPr>
      <w:rFonts w:ascii="Times New Roman" w:eastAsia="Times New Roman" w:hAnsi="Times New Roman"/>
      <w:b/>
      <w:sz w:val="32"/>
      <w:lang w:eastAsia="en-US"/>
    </w:rPr>
  </w:style>
  <w:style w:type="character" w:customStyle="1" w:styleId="30">
    <w:name w:val="Заголовок 3 Знак"/>
    <w:link w:val="3"/>
    <w:uiPriority w:val="99"/>
    <w:rsid w:val="00005B31"/>
    <w:rPr>
      <w:rFonts w:ascii="Times New Roman" w:eastAsia="Times New Roman" w:hAnsi="Times New Roman"/>
      <w:b/>
      <w:sz w:val="24"/>
      <w:lang w:eastAsia="en-US"/>
    </w:rPr>
  </w:style>
  <w:style w:type="character" w:customStyle="1" w:styleId="40">
    <w:name w:val="Заголовок 4 Знак"/>
    <w:link w:val="4"/>
    <w:uiPriority w:val="99"/>
    <w:rsid w:val="00005B31"/>
    <w:rPr>
      <w:rFonts w:ascii="Times New Roman" w:eastAsia="Times New Roman" w:hAnsi="Times New Roman"/>
      <w:b/>
      <w:i/>
      <w:sz w:val="24"/>
      <w:u w:val="single"/>
      <w:lang w:eastAsia="en-US"/>
    </w:rPr>
  </w:style>
  <w:style w:type="character" w:customStyle="1" w:styleId="50">
    <w:name w:val="Заголовок 5 Знак"/>
    <w:link w:val="5"/>
    <w:uiPriority w:val="99"/>
    <w:rsid w:val="00005B31"/>
    <w:rPr>
      <w:rFonts w:ascii="Times New Roman" w:eastAsia="Times New Roman" w:hAnsi="Times New Roman"/>
      <w:b/>
      <w:bCs/>
      <w:i/>
      <w:iCs/>
      <w:sz w:val="26"/>
      <w:szCs w:val="26"/>
      <w:lang w:eastAsia="en-US"/>
    </w:rPr>
  </w:style>
  <w:style w:type="character" w:customStyle="1" w:styleId="70">
    <w:name w:val="Заголовок 7 Знак"/>
    <w:link w:val="7"/>
    <w:uiPriority w:val="99"/>
    <w:rsid w:val="00005B31"/>
    <w:rPr>
      <w:rFonts w:ascii="Times New Roman" w:eastAsia="Times New Roman" w:hAnsi="Times New Roman"/>
      <w:sz w:val="24"/>
      <w:szCs w:val="24"/>
      <w:lang w:eastAsia="en-US"/>
    </w:rPr>
  </w:style>
  <w:style w:type="character" w:customStyle="1" w:styleId="90">
    <w:name w:val="Заголовок 9 Знак"/>
    <w:link w:val="9"/>
    <w:uiPriority w:val="99"/>
    <w:rsid w:val="00005B31"/>
    <w:rPr>
      <w:rFonts w:ascii="Arial" w:eastAsia="Times New Roman" w:hAnsi="Arial" w:cs="Arial"/>
      <w:sz w:val="22"/>
      <w:szCs w:val="22"/>
      <w:lang w:eastAsia="en-US"/>
    </w:rPr>
  </w:style>
  <w:style w:type="paragraph" w:styleId="a3">
    <w:name w:val="No Spacing"/>
    <w:uiPriority w:val="99"/>
    <w:qFormat/>
    <w:rsid w:val="007F16D0"/>
    <w:rPr>
      <w:sz w:val="22"/>
      <w:szCs w:val="22"/>
      <w:lang w:eastAsia="en-US"/>
    </w:rPr>
  </w:style>
  <w:style w:type="paragraph" w:styleId="a4">
    <w:name w:val="Balloon Text"/>
    <w:basedOn w:val="a"/>
    <w:link w:val="a5"/>
    <w:uiPriority w:val="99"/>
    <w:semiHidden/>
    <w:rsid w:val="007F16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F16D0"/>
    <w:rPr>
      <w:rFonts w:ascii="Tahoma" w:hAnsi="Tahoma" w:cs="Tahoma"/>
      <w:sz w:val="16"/>
      <w:szCs w:val="16"/>
    </w:rPr>
  </w:style>
  <w:style w:type="paragraph" w:styleId="a6">
    <w:name w:val="header"/>
    <w:basedOn w:val="a"/>
    <w:link w:val="a7"/>
    <w:uiPriority w:val="99"/>
    <w:semiHidden/>
    <w:rsid w:val="007F16D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7F16D0"/>
    <w:rPr>
      <w:rFonts w:ascii="Calibri" w:hAnsi="Calibri" w:cs="Times New Roman"/>
    </w:rPr>
  </w:style>
  <w:style w:type="paragraph" w:styleId="a8">
    <w:name w:val="footer"/>
    <w:basedOn w:val="a"/>
    <w:link w:val="a9"/>
    <w:uiPriority w:val="99"/>
    <w:semiHidden/>
    <w:rsid w:val="007F16D0"/>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7F16D0"/>
    <w:rPr>
      <w:rFonts w:ascii="Calibri" w:hAnsi="Calibri" w:cs="Times New Roman"/>
    </w:rPr>
  </w:style>
  <w:style w:type="paragraph" w:styleId="aa">
    <w:name w:val="footnote text"/>
    <w:basedOn w:val="a"/>
    <w:link w:val="ab"/>
    <w:uiPriority w:val="99"/>
    <w:semiHidden/>
    <w:rsid w:val="007F16D0"/>
    <w:pPr>
      <w:spacing w:after="0" w:line="240" w:lineRule="auto"/>
    </w:pPr>
    <w:rPr>
      <w:sz w:val="20"/>
      <w:szCs w:val="20"/>
    </w:rPr>
  </w:style>
  <w:style w:type="character" w:customStyle="1" w:styleId="ab">
    <w:name w:val="Текст сноски Знак"/>
    <w:link w:val="aa"/>
    <w:uiPriority w:val="99"/>
    <w:semiHidden/>
    <w:locked/>
    <w:rsid w:val="007F16D0"/>
    <w:rPr>
      <w:rFonts w:ascii="Calibri" w:hAnsi="Calibri" w:cs="Times New Roman"/>
      <w:sz w:val="20"/>
      <w:szCs w:val="20"/>
    </w:rPr>
  </w:style>
  <w:style w:type="character" w:styleId="ac">
    <w:name w:val="footnote reference"/>
    <w:uiPriority w:val="99"/>
    <w:semiHidden/>
    <w:rsid w:val="007F16D0"/>
    <w:rPr>
      <w:rFonts w:cs="Times New Roman"/>
      <w:vertAlign w:val="superscript"/>
    </w:rPr>
  </w:style>
  <w:style w:type="paragraph" w:styleId="ad">
    <w:name w:val="List Paragraph"/>
    <w:basedOn w:val="a"/>
    <w:uiPriority w:val="99"/>
    <w:qFormat/>
    <w:rsid w:val="00C03806"/>
    <w:pPr>
      <w:ind w:left="720"/>
      <w:contextualSpacing/>
    </w:pPr>
  </w:style>
  <w:style w:type="character" w:styleId="ae">
    <w:name w:val="Hyperlink"/>
    <w:uiPriority w:val="99"/>
    <w:semiHidden/>
    <w:rsid w:val="00005B31"/>
    <w:rPr>
      <w:rFonts w:cs="Times New Roman"/>
      <w:color w:val="0000FF"/>
      <w:u w:val="single"/>
    </w:rPr>
  </w:style>
  <w:style w:type="paragraph" w:styleId="HTML">
    <w:name w:val="HTML Preformatted"/>
    <w:basedOn w:val="a"/>
    <w:link w:val="HTML0"/>
    <w:uiPriority w:val="99"/>
    <w:rsid w:val="00005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lang w:eastAsia="ru-RU"/>
    </w:rPr>
  </w:style>
  <w:style w:type="character" w:customStyle="1" w:styleId="HTML0">
    <w:name w:val="Стандартный HTML Знак"/>
    <w:link w:val="HTML"/>
    <w:uiPriority w:val="99"/>
    <w:rsid w:val="00005B31"/>
    <w:rPr>
      <w:rFonts w:ascii="Courier New" w:eastAsia="Times New Roman" w:hAnsi="Courier New"/>
      <w:sz w:val="22"/>
      <w:szCs w:val="22"/>
    </w:rPr>
  </w:style>
  <w:style w:type="character" w:customStyle="1" w:styleId="BodyTextChar">
    <w:name w:val="Body Text Char"/>
    <w:aliases w:val="Основной текст 14 Char"/>
    <w:uiPriority w:val="99"/>
    <w:locked/>
    <w:rsid w:val="00005B31"/>
    <w:rPr>
      <w:sz w:val="28"/>
    </w:rPr>
  </w:style>
  <w:style w:type="paragraph" w:styleId="af">
    <w:name w:val="Body Text"/>
    <w:aliases w:val="Основной текст 14"/>
    <w:basedOn w:val="a"/>
    <w:link w:val="af0"/>
    <w:uiPriority w:val="99"/>
    <w:rsid w:val="00005B31"/>
    <w:pPr>
      <w:spacing w:after="0" w:line="240" w:lineRule="auto"/>
      <w:jc w:val="both"/>
    </w:pPr>
    <w:rPr>
      <w:sz w:val="28"/>
      <w:szCs w:val="20"/>
      <w:lang w:eastAsia="ru-RU"/>
    </w:rPr>
  </w:style>
  <w:style w:type="character" w:customStyle="1" w:styleId="af0">
    <w:name w:val="Основной текст Знак"/>
    <w:aliases w:val="Основной текст 14 Знак"/>
    <w:link w:val="af"/>
    <w:uiPriority w:val="99"/>
    <w:rsid w:val="00005B31"/>
    <w:rPr>
      <w:sz w:val="28"/>
    </w:rPr>
  </w:style>
  <w:style w:type="character" w:customStyle="1" w:styleId="af1">
    <w:name w:val="Основной текст с отступом Знак"/>
    <w:link w:val="af2"/>
    <w:uiPriority w:val="99"/>
    <w:semiHidden/>
    <w:rsid w:val="00005B31"/>
    <w:rPr>
      <w:rFonts w:ascii="Times New Roman" w:eastAsia="Times New Roman" w:hAnsi="Times New Roman"/>
      <w:sz w:val="28"/>
      <w:lang w:eastAsia="en-US"/>
    </w:rPr>
  </w:style>
  <w:style w:type="paragraph" w:styleId="af2">
    <w:name w:val="Body Text Indent"/>
    <w:basedOn w:val="a"/>
    <w:link w:val="af1"/>
    <w:uiPriority w:val="99"/>
    <w:semiHidden/>
    <w:rsid w:val="00005B31"/>
    <w:pPr>
      <w:spacing w:after="0" w:line="240" w:lineRule="auto"/>
      <w:ind w:left="5529"/>
      <w:jc w:val="both"/>
    </w:pPr>
    <w:rPr>
      <w:rFonts w:ascii="Times New Roman" w:eastAsia="Times New Roman" w:hAnsi="Times New Roman"/>
      <w:sz w:val="28"/>
      <w:szCs w:val="20"/>
    </w:rPr>
  </w:style>
  <w:style w:type="character" w:customStyle="1" w:styleId="21">
    <w:name w:val="Основной текст 2 Знак"/>
    <w:link w:val="22"/>
    <w:uiPriority w:val="99"/>
    <w:semiHidden/>
    <w:rsid w:val="00005B31"/>
    <w:rPr>
      <w:rFonts w:ascii="Times New Roman" w:eastAsia="Times New Roman" w:hAnsi="Times New Roman"/>
      <w:sz w:val="24"/>
      <w:lang w:eastAsia="en-US"/>
    </w:rPr>
  </w:style>
  <w:style w:type="paragraph" w:styleId="22">
    <w:name w:val="Body Text 2"/>
    <w:basedOn w:val="a"/>
    <w:link w:val="21"/>
    <w:uiPriority w:val="99"/>
    <w:semiHidden/>
    <w:rsid w:val="00005B31"/>
    <w:pPr>
      <w:spacing w:after="0" w:line="240" w:lineRule="auto"/>
      <w:jc w:val="both"/>
    </w:pPr>
    <w:rPr>
      <w:rFonts w:ascii="Times New Roman" w:eastAsia="Times New Roman" w:hAnsi="Times New Roman"/>
      <w:sz w:val="24"/>
      <w:szCs w:val="20"/>
    </w:rPr>
  </w:style>
  <w:style w:type="character" w:customStyle="1" w:styleId="31">
    <w:name w:val="Основной текст 3 Знак"/>
    <w:link w:val="32"/>
    <w:uiPriority w:val="99"/>
    <w:semiHidden/>
    <w:rsid w:val="00005B31"/>
    <w:rPr>
      <w:rFonts w:ascii="Times New Roman" w:eastAsia="Times New Roman" w:hAnsi="Times New Roman"/>
      <w:sz w:val="16"/>
      <w:szCs w:val="16"/>
      <w:lang w:eastAsia="en-US"/>
    </w:rPr>
  </w:style>
  <w:style w:type="paragraph" w:styleId="32">
    <w:name w:val="Body Text 3"/>
    <w:basedOn w:val="a"/>
    <w:link w:val="31"/>
    <w:uiPriority w:val="99"/>
    <w:semiHidden/>
    <w:rsid w:val="00005B31"/>
    <w:pPr>
      <w:spacing w:after="120" w:line="240" w:lineRule="auto"/>
    </w:pPr>
    <w:rPr>
      <w:rFonts w:ascii="Times New Roman" w:eastAsia="Times New Roman" w:hAnsi="Times New Roman"/>
      <w:sz w:val="16"/>
      <w:szCs w:val="16"/>
    </w:rPr>
  </w:style>
  <w:style w:type="paragraph" w:customStyle="1" w:styleId="11">
    <w:name w:val="Обычный1"/>
    <w:uiPriority w:val="99"/>
    <w:rsid w:val="00005B31"/>
    <w:pPr>
      <w:widowControl w:val="0"/>
      <w:snapToGrid w:val="0"/>
      <w:spacing w:line="300" w:lineRule="auto"/>
      <w:ind w:left="360" w:hanging="360"/>
    </w:pPr>
    <w:rPr>
      <w:rFonts w:ascii="Arial" w:eastAsia="Times New Roman" w:hAnsi="Arial"/>
      <w:sz w:val="22"/>
    </w:rPr>
  </w:style>
  <w:style w:type="paragraph" w:customStyle="1" w:styleId="FR1">
    <w:name w:val="FR1"/>
    <w:uiPriority w:val="99"/>
    <w:rsid w:val="00005B31"/>
    <w:pPr>
      <w:widowControl w:val="0"/>
      <w:snapToGrid w:val="0"/>
      <w:spacing w:before="180" w:line="300" w:lineRule="auto"/>
      <w:ind w:hanging="2180"/>
    </w:pPr>
    <w:rPr>
      <w:rFonts w:ascii="Arial" w:eastAsia="Times New Roman" w:hAnsi="Arial"/>
      <w:b/>
      <w:sz w:val="22"/>
      <w:lang w:eastAsia="en-US"/>
    </w:rPr>
  </w:style>
  <w:style w:type="paragraph" w:customStyle="1" w:styleId="Style1">
    <w:name w:val="Style1"/>
    <w:basedOn w:val="a"/>
    <w:uiPriority w:val="99"/>
    <w:rsid w:val="00005B31"/>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paragraph" w:customStyle="1" w:styleId="Style2">
    <w:name w:val="Style2"/>
    <w:basedOn w:val="a"/>
    <w:uiPriority w:val="99"/>
    <w:rsid w:val="00005B31"/>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paragraph" w:customStyle="1" w:styleId="Style10">
    <w:name w:val="Style10"/>
    <w:basedOn w:val="a"/>
    <w:uiPriority w:val="99"/>
    <w:rsid w:val="00005B3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uiPriority w:val="99"/>
    <w:rsid w:val="00005B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005B31"/>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uiPriority w:val="99"/>
    <w:rsid w:val="00005B31"/>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005B31"/>
    <w:pPr>
      <w:widowControl w:val="0"/>
      <w:autoSpaceDE w:val="0"/>
      <w:autoSpaceDN w:val="0"/>
      <w:adjustRightInd w:val="0"/>
      <w:spacing w:after="0" w:line="252" w:lineRule="exact"/>
      <w:ind w:hanging="274"/>
    </w:pPr>
    <w:rPr>
      <w:rFonts w:ascii="Times New Roman" w:eastAsia="Times New Roman" w:hAnsi="Times New Roman"/>
      <w:sz w:val="24"/>
      <w:szCs w:val="24"/>
      <w:lang w:eastAsia="ru-RU"/>
    </w:rPr>
  </w:style>
  <w:style w:type="paragraph" w:customStyle="1" w:styleId="Style22">
    <w:name w:val="Style22"/>
    <w:basedOn w:val="a"/>
    <w:uiPriority w:val="99"/>
    <w:rsid w:val="00005B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3">
    <w:name w:val="Знак2"/>
    <w:basedOn w:val="a"/>
    <w:uiPriority w:val="99"/>
    <w:rsid w:val="00005B31"/>
    <w:pPr>
      <w:spacing w:after="160" w:line="240" w:lineRule="exact"/>
    </w:pPr>
    <w:rPr>
      <w:rFonts w:ascii="Verdana" w:eastAsia="Times New Roman" w:hAnsi="Verdana"/>
      <w:sz w:val="20"/>
      <w:szCs w:val="20"/>
      <w:lang w:val="en-US"/>
    </w:rPr>
  </w:style>
  <w:style w:type="paragraph" w:customStyle="1" w:styleId="af3">
    <w:name w:val="Знак"/>
    <w:basedOn w:val="a"/>
    <w:uiPriority w:val="99"/>
    <w:rsid w:val="00005B31"/>
    <w:pPr>
      <w:spacing w:after="160" w:line="240" w:lineRule="exact"/>
    </w:pPr>
    <w:rPr>
      <w:rFonts w:ascii="Verdana" w:eastAsia="Times New Roman" w:hAnsi="Verdana"/>
      <w:sz w:val="20"/>
      <w:szCs w:val="20"/>
      <w:lang w:val="en-US"/>
    </w:rPr>
  </w:style>
  <w:style w:type="paragraph" w:customStyle="1" w:styleId="12">
    <w:name w:val="Абзац списка1"/>
    <w:basedOn w:val="a"/>
    <w:uiPriority w:val="99"/>
    <w:rsid w:val="00005B31"/>
    <w:pPr>
      <w:ind w:left="720"/>
      <w:contextualSpacing/>
    </w:pPr>
    <w:rPr>
      <w:rFonts w:eastAsia="Times New Roman"/>
      <w:lang w:eastAsia="ru-RU"/>
    </w:rPr>
  </w:style>
  <w:style w:type="paragraph" w:customStyle="1" w:styleId="ConsNormal">
    <w:name w:val="ConsNormal"/>
    <w:uiPriority w:val="99"/>
    <w:rsid w:val="00005B31"/>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uiPriority w:val="99"/>
    <w:rsid w:val="00005B31"/>
    <w:pPr>
      <w:widowControl w:val="0"/>
      <w:autoSpaceDE w:val="0"/>
      <w:autoSpaceDN w:val="0"/>
      <w:adjustRightInd w:val="0"/>
      <w:ind w:firstLine="720"/>
    </w:pPr>
    <w:rPr>
      <w:rFonts w:ascii="Arial" w:eastAsia="Times New Roman" w:hAnsi="Arial" w:cs="Arial"/>
    </w:rPr>
  </w:style>
  <w:style w:type="paragraph" w:customStyle="1" w:styleId="Style13">
    <w:name w:val="Style13"/>
    <w:basedOn w:val="a"/>
    <w:uiPriority w:val="99"/>
    <w:rsid w:val="00005B3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5">
    <w:name w:val="Font Style25"/>
    <w:uiPriority w:val="99"/>
    <w:rsid w:val="00005B31"/>
    <w:rPr>
      <w:rFonts w:ascii="Times New Roman" w:hAnsi="Times New Roman" w:cs="Times New Roman"/>
      <w:sz w:val="20"/>
      <w:szCs w:val="20"/>
    </w:rPr>
  </w:style>
  <w:style w:type="character" w:customStyle="1" w:styleId="FontStyle26">
    <w:name w:val="Font Style26"/>
    <w:uiPriority w:val="99"/>
    <w:rsid w:val="00005B31"/>
    <w:rPr>
      <w:rFonts w:ascii="Georgia" w:hAnsi="Georgia" w:cs="Georgia"/>
      <w:b/>
      <w:bCs/>
      <w:sz w:val="18"/>
      <w:szCs w:val="18"/>
    </w:rPr>
  </w:style>
  <w:style w:type="character" w:customStyle="1" w:styleId="FontStyle28">
    <w:name w:val="Font Style28"/>
    <w:uiPriority w:val="99"/>
    <w:rsid w:val="00005B31"/>
    <w:rPr>
      <w:rFonts w:ascii="Times New Roman" w:hAnsi="Times New Roman" w:cs="Times New Roman"/>
      <w:sz w:val="14"/>
      <w:szCs w:val="14"/>
    </w:rPr>
  </w:style>
  <w:style w:type="character" w:customStyle="1" w:styleId="FontStyle34">
    <w:name w:val="Font Style34"/>
    <w:uiPriority w:val="99"/>
    <w:rsid w:val="00005B31"/>
    <w:rPr>
      <w:rFonts w:ascii="Times New Roman" w:hAnsi="Times New Roman" w:cs="Times New Roman"/>
      <w:b/>
      <w:bCs/>
      <w:sz w:val="18"/>
      <w:szCs w:val="18"/>
    </w:rPr>
  </w:style>
  <w:style w:type="character" w:customStyle="1" w:styleId="FontStyle35">
    <w:name w:val="Font Style35"/>
    <w:uiPriority w:val="99"/>
    <w:rsid w:val="00005B31"/>
    <w:rPr>
      <w:rFonts w:ascii="Times New Roman" w:hAnsi="Times New Roman" w:cs="Times New Roman"/>
      <w:sz w:val="20"/>
      <w:szCs w:val="20"/>
    </w:rPr>
  </w:style>
  <w:style w:type="character" w:customStyle="1" w:styleId="val">
    <w:name w:val="val"/>
    <w:uiPriority w:val="99"/>
    <w:rsid w:val="00005B31"/>
    <w:rPr>
      <w:rFonts w:cs="Times New Roman"/>
    </w:rPr>
  </w:style>
  <w:style w:type="character" w:customStyle="1" w:styleId="FontStyle53">
    <w:name w:val="Font Style53"/>
    <w:uiPriority w:val="99"/>
    <w:rsid w:val="00005B31"/>
    <w:rPr>
      <w:rFonts w:ascii="Times New Roman" w:hAnsi="Times New Roman" w:cs="Times New Roman"/>
      <w:sz w:val="22"/>
      <w:szCs w:val="22"/>
    </w:rPr>
  </w:style>
  <w:style w:type="table" w:styleId="af4">
    <w:name w:val="Table Grid"/>
    <w:basedOn w:val="a1"/>
    <w:uiPriority w:val="99"/>
    <w:locked/>
    <w:rsid w:val="00005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005B31"/>
    <w:rPr>
      <w:rFonts w:ascii="Times New Roman" w:hAnsi="Times New Roman" w:cs="Times New Roman"/>
      <w:b/>
      <w:bCs/>
      <w:sz w:val="20"/>
      <w:szCs w:val="20"/>
    </w:rPr>
  </w:style>
  <w:style w:type="character" w:customStyle="1" w:styleId="FontStyle19">
    <w:name w:val="Font Style19"/>
    <w:uiPriority w:val="99"/>
    <w:rsid w:val="00005B31"/>
    <w:rPr>
      <w:rFonts w:ascii="Times New Roman" w:hAnsi="Times New Roman" w:cs="Times New Roman"/>
      <w:sz w:val="22"/>
      <w:szCs w:val="22"/>
    </w:rPr>
  </w:style>
  <w:style w:type="character" w:customStyle="1" w:styleId="FontStyle21">
    <w:name w:val="Font Style21"/>
    <w:uiPriority w:val="99"/>
    <w:rsid w:val="00005B31"/>
    <w:rPr>
      <w:rFonts w:ascii="Times New Roman" w:hAnsi="Times New Roman" w:cs="Times New Roman"/>
      <w:sz w:val="14"/>
      <w:szCs w:val="14"/>
    </w:rPr>
  </w:style>
  <w:style w:type="paragraph" w:customStyle="1" w:styleId="24">
    <w:name w:val="Абзац списка2"/>
    <w:basedOn w:val="a"/>
    <w:uiPriority w:val="99"/>
    <w:rsid w:val="00005B31"/>
    <w:pPr>
      <w:ind w:left="720"/>
      <w:contextualSpacing/>
    </w:pPr>
    <w:rPr>
      <w:rFonts w:eastAsia="Times New Roman"/>
      <w:lang w:eastAsia="ru-RU"/>
    </w:rPr>
  </w:style>
  <w:style w:type="paragraph" w:styleId="af5">
    <w:name w:val="Title"/>
    <w:basedOn w:val="a"/>
    <w:link w:val="af6"/>
    <w:uiPriority w:val="99"/>
    <w:qFormat/>
    <w:locked/>
    <w:rsid w:val="00005B31"/>
    <w:pPr>
      <w:spacing w:after="0" w:line="240" w:lineRule="auto"/>
      <w:jc w:val="center"/>
    </w:pPr>
    <w:rPr>
      <w:rFonts w:ascii="Times New Roman" w:eastAsia="Times New Roman" w:hAnsi="Times New Roman"/>
      <w:b/>
      <w:sz w:val="32"/>
      <w:szCs w:val="20"/>
      <w:lang w:eastAsia="ru-RU"/>
    </w:rPr>
  </w:style>
  <w:style w:type="character" w:customStyle="1" w:styleId="af6">
    <w:name w:val="Название Знак"/>
    <w:link w:val="af5"/>
    <w:uiPriority w:val="99"/>
    <w:rsid w:val="00005B31"/>
    <w:rPr>
      <w:rFonts w:ascii="Times New Roman" w:eastAsia="Times New Roman" w:hAnsi="Times New Roman"/>
      <w:b/>
      <w:sz w:val="32"/>
    </w:rPr>
  </w:style>
  <w:style w:type="paragraph" w:customStyle="1" w:styleId="ConsPlusNonformat">
    <w:name w:val="ConsPlusNonformat"/>
    <w:uiPriority w:val="99"/>
    <w:rsid w:val="00005B31"/>
    <w:pPr>
      <w:suppressAutoHyphens/>
    </w:pPr>
    <w:rPr>
      <w:rFonts w:ascii="Courier New" w:eastAsia="Times New Roman" w:hAnsi="Courier New" w:cs="Courier New"/>
      <w:szCs w:val="24"/>
      <w:lang w:eastAsia="zh-CN" w:bidi="hi-IN"/>
    </w:rPr>
  </w:style>
  <w:style w:type="paragraph" w:customStyle="1" w:styleId="13">
    <w:name w:val="Без интервала1"/>
    <w:rsid w:val="00C71FFA"/>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69893">
      <w:marLeft w:val="0"/>
      <w:marRight w:val="0"/>
      <w:marTop w:val="0"/>
      <w:marBottom w:val="0"/>
      <w:divBdr>
        <w:top w:val="none" w:sz="0" w:space="0" w:color="auto"/>
        <w:left w:val="none" w:sz="0" w:space="0" w:color="auto"/>
        <w:bottom w:val="none" w:sz="0" w:space="0" w:color="auto"/>
        <w:right w:val="none" w:sz="0" w:space="0" w:color="auto"/>
      </w:divBdr>
    </w:div>
    <w:div w:id="292369894">
      <w:marLeft w:val="0"/>
      <w:marRight w:val="0"/>
      <w:marTop w:val="0"/>
      <w:marBottom w:val="0"/>
      <w:divBdr>
        <w:top w:val="none" w:sz="0" w:space="0" w:color="auto"/>
        <w:left w:val="none" w:sz="0" w:space="0" w:color="auto"/>
        <w:bottom w:val="none" w:sz="0" w:space="0" w:color="auto"/>
        <w:right w:val="none" w:sz="0" w:space="0" w:color="auto"/>
      </w:divBdr>
    </w:div>
    <w:div w:id="292369895">
      <w:marLeft w:val="0"/>
      <w:marRight w:val="0"/>
      <w:marTop w:val="0"/>
      <w:marBottom w:val="0"/>
      <w:divBdr>
        <w:top w:val="none" w:sz="0" w:space="0" w:color="auto"/>
        <w:left w:val="none" w:sz="0" w:space="0" w:color="auto"/>
        <w:bottom w:val="none" w:sz="0" w:space="0" w:color="auto"/>
        <w:right w:val="none" w:sz="0" w:space="0" w:color="auto"/>
      </w:divBdr>
    </w:div>
    <w:div w:id="292369896">
      <w:marLeft w:val="0"/>
      <w:marRight w:val="0"/>
      <w:marTop w:val="0"/>
      <w:marBottom w:val="0"/>
      <w:divBdr>
        <w:top w:val="none" w:sz="0" w:space="0" w:color="auto"/>
        <w:left w:val="none" w:sz="0" w:space="0" w:color="auto"/>
        <w:bottom w:val="none" w:sz="0" w:space="0" w:color="auto"/>
        <w:right w:val="none" w:sz="0" w:space="0" w:color="auto"/>
      </w:divBdr>
    </w:div>
    <w:div w:id="292369897">
      <w:marLeft w:val="0"/>
      <w:marRight w:val="0"/>
      <w:marTop w:val="0"/>
      <w:marBottom w:val="0"/>
      <w:divBdr>
        <w:top w:val="none" w:sz="0" w:space="0" w:color="auto"/>
        <w:left w:val="none" w:sz="0" w:space="0" w:color="auto"/>
        <w:bottom w:val="none" w:sz="0" w:space="0" w:color="auto"/>
        <w:right w:val="none" w:sz="0" w:space="0" w:color="auto"/>
      </w:divBdr>
    </w:div>
    <w:div w:id="384304310">
      <w:bodyDiv w:val="1"/>
      <w:marLeft w:val="0"/>
      <w:marRight w:val="0"/>
      <w:marTop w:val="0"/>
      <w:marBottom w:val="0"/>
      <w:divBdr>
        <w:top w:val="none" w:sz="0" w:space="0" w:color="auto"/>
        <w:left w:val="none" w:sz="0" w:space="0" w:color="auto"/>
        <w:bottom w:val="none" w:sz="0" w:space="0" w:color="auto"/>
        <w:right w:val="none" w:sz="0" w:space="0" w:color="auto"/>
      </w:divBdr>
    </w:div>
    <w:div w:id="1729719892">
      <w:bodyDiv w:val="1"/>
      <w:marLeft w:val="0"/>
      <w:marRight w:val="0"/>
      <w:marTop w:val="0"/>
      <w:marBottom w:val="0"/>
      <w:divBdr>
        <w:top w:val="none" w:sz="0" w:space="0" w:color="auto"/>
        <w:left w:val="none" w:sz="0" w:space="0" w:color="auto"/>
        <w:bottom w:val="none" w:sz="0" w:space="0" w:color="auto"/>
        <w:right w:val="none" w:sz="0" w:space="0" w:color="auto"/>
      </w:divBdr>
    </w:div>
    <w:div w:id="17680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0C42-63AE-46E4-B982-F7891C07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16</Pages>
  <Words>3701</Words>
  <Characters>21101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БогдановаЕА</dc:creator>
  <cp:keywords/>
  <dc:description/>
  <cp:lastModifiedBy>BUX6</cp:lastModifiedBy>
  <cp:revision>153</cp:revision>
  <cp:lastPrinted>2024-01-12T06:35:00Z</cp:lastPrinted>
  <dcterms:created xsi:type="dcterms:W3CDTF">2018-10-23T06:41:00Z</dcterms:created>
  <dcterms:modified xsi:type="dcterms:W3CDTF">2024-01-12T06:38:00Z</dcterms:modified>
</cp:coreProperties>
</file>