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4284" w:rsidRPr="00CF4284" w:rsidRDefault="00CF4284" w:rsidP="008979AA">
      <w:pPr>
        <w:jc w:val="center"/>
        <w:rPr>
          <w:rFonts w:ascii="Calibri" w:eastAsia="Calibri" w:hAnsi="Calibri" w:cs="Times New Roman"/>
        </w:rPr>
      </w:pPr>
      <w:r w:rsidRPr="00CF4284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695325" cy="1000125"/>
            <wp:effectExtent l="0" t="0" r="9525" b="9525"/>
            <wp:docPr id="2" name="Рисунок 3" descr="Герб п. Пионерс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Герб п. Пионерский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F4284" w:rsidRPr="00CF4284" w:rsidRDefault="00CF4284" w:rsidP="00CF428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Ханты - Мансийский автономный округ – Югра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Советский район</w:t>
      </w:r>
    </w:p>
    <w:p w:rsidR="00CF4284" w:rsidRPr="00CF4284" w:rsidRDefault="00CF4284" w:rsidP="00CF4284">
      <w:pPr>
        <w:tabs>
          <w:tab w:val="center" w:pos="4549"/>
          <w:tab w:val="left" w:pos="721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</w:t>
      </w:r>
    </w:p>
    <w:p w:rsidR="00CF4284" w:rsidRPr="00CF4284" w:rsidRDefault="00CF4284" w:rsidP="00CF4284">
      <w:pP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42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ГОРОДСКОГО ПОСЕЛЕНИЯ ПИОНЕРСКИЙ</w:t>
      </w:r>
    </w:p>
    <w:p w:rsidR="00CF4284" w:rsidRPr="00CF4284" w:rsidRDefault="00CF4284" w:rsidP="00CF4284">
      <w:pPr>
        <w:pBdr>
          <w:bottom w:val="single" w:sz="12" w:space="1" w:color="auto"/>
        </w:pBdr>
        <w:spacing w:after="0" w:line="0" w:lineRule="atLeast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Pr="00CF4284" w:rsidRDefault="00CF4284" w:rsidP="00CF4284">
      <w:pPr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F4284" w:rsidRDefault="00CF4284" w:rsidP="006F0F89">
      <w:pPr>
        <w:tabs>
          <w:tab w:val="left" w:pos="993"/>
        </w:tabs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03332D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ПОСТАНОВЛЕНИЕ </w:t>
      </w:r>
    </w:p>
    <w:p w:rsidR="0003332D" w:rsidRPr="00FB20D8" w:rsidRDefault="00426FE4" w:rsidP="0003332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proofErr w:type="gramStart"/>
      <w:r w:rsidR="00FC7939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0222C8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F0F89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E7A92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7939">
        <w:rPr>
          <w:rFonts w:ascii="Times New Roman" w:eastAsia="Times New Roman" w:hAnsi="Times New Roman" w:cs="Times New Roman"/>
          <w:sz w:val="24"/>
          <w:szCs w:val="24"/>
          <w:lang w:eastAsia="ru-RU"/>
        </w:rPr>
        <w:t>января</w:t>
      </w:r>
      <w:proofErr w:type="gramEnd"/>
      <w:r w:rsidR="002517D9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395FCF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="00FC7939">
        <w:rPr>
          <w:rFonts w:ascii="Times New Roman" w:eastAsia="Times New Roman" w:hAnsi="Times New Roman" w:cs="Times New Roman"/>
          <w:sz w:val="24"/>
          <w:szCs w:val="24"/>
          <w:lang w:eastAsia="ru-RU"/>
        </w:rPr>
        <w:t>25</w:t>
      </w:r>
      <w:r w:rsidR="0003332D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                                        </w:t>
      </w:r>
      <w:r w:rsidR="006F0F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="0003332D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</w:t>
      </w:r>
      <w:r w:rsidR="00C72D69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</w:t>
      </w:r>
      <w:r w:rsidR="00FE7A92"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№ </w:t>
      </w:r>
      <w:r w:rsidR="0031769C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FC7939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FB2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52862" w:rsidRDefault="00352862" w:rsidP="003E3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sub_1"/>
    </w:p>
    <w:p w:rsidR="00BD15A7" w:rsidRDefault="00BD15A7" w:rsidP="003E3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2862" w:rsidRDefault="003E30E0" w:rsidP="00BD1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30E0">
        <w:rPr>
          <w:rFonts w:ascii="Times New Roman" w:hAnsi="Times New Roman" w:cs="Times New Roman"/>
          <w:sz w:val="24"/>
          <w:szCs w:val="24"/>
        </w:rPr>
        <w:t xml:space="preserve">Об утверждении </w:t>
      </w:r>
      <w:r w:rsidR="00352862">
        <w:rPr>
          <w:rFonts w:ascii="Times New Roman" w:hAnsi="Times New Roman" w:cs="Times New Roman"/>
          <w:sz w:val="24"/>
          <w:szCs w:val="24"/>
        </w:rPr>
        <w:t xml:space="preserve">перечня гаражей, расположенных </w:t>
      </w:r>
    </w:p>
    <w:p w:rsidR="00011CBB" w:rsidRDefault="003E30E0" w:rsidP="00BD1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30E0">
        <w:rPr>
          <w:rFonts w:ascii="Times New Roman" w:hAnsi="Times New Roman" w:cs="Times New Roman"/>
          <w:sz w:val="24"/>
          <w:szCs w:val="24"/>
        </w:rPr>
        <w:t>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0E0">
        <w:rPr>
          <w:rFonts w:ascii="Times New Roman" w:hAnsi="Times New Roman" w:cs="Times New Roman"/>
          <w:sz w:val="24"/>
          <w:szCs w:val="24"/>
        </w:rPr>
        <w:t xml:space="preserve">территории </w:t>
      </w:r>
      <w:r>
        <w:rPr>
          <w:rFonts w:ascii="Times New Roman" w:hAnsi="Times New Roman" w:cs="Times New Roman"/>
          <w:sz w:val="24"/>
          <w:szCs w:val="24"/>
        </w:rPr>
        <w:t>городско</w:t>
      </w:r>
      <w:r w:rsidRPr="003E30E0">
        <w:rPr>
          <w:rFonts w:ascii="Times New Roman" w:hAnsi="Times New Roman" w:cs="Times New Roman"/>
          <w:sz w:val="24"/>
          <w:szCs w:val="24"/>
        </w:rPr>
        <w:t>го поселения</w:t>
      </w:r>
      <w:r>
        <w:rPr>
          <w:rFonts w:ascii="Times New Roman" w:hAnsi="Times New Roman" w:cs="Times New Roman"/>
          <w:sz w:val="24"/>
          <w:szCs w:val="24"/>
        </w:rPr>
        <w:t xml:space="preserve"> Пионерский</w:t>
      </w:r>
      <w:r w:rsidRPr="003E30E0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352862" w:rsidRDefault="003E30E0" w:rsidP="00BD1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30E0">
        <w:rPr>
          <w:rFonts w:ascii="Times New Roman" w:hAnsi="Times New Roman" w:cs="Times New Roman"/>
          <w:sz w:val="24"/>
          <w:szCs w:val="24"/>
        </w:rPr>
        <w:t>права</w:t>
      </w:r>
      <w:proofErr w:type="gramEnd"/>
      <w:r w:rsidRPr="003E30E0">
        <w:rPr>
          <w:rFonts w:ascii="Times New Roman" w:hAnsi="Times New Roman" w:cs="Times New Roman"/>
          <w:sz w:val="24"/>
          <w:szCs w:val="24"/>
        </w:rPr>
        <w:t xml:space="preserve"> на которые 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0E0">
        <w:rPr>
          <w:rFonts w:ascii="Times New Roman" w:hAnsi="Times New Roman" w:cs="Times New Roman"/>
          <w:sz w:val="24"/>
          <w:szCs w:val="24"/>
        </w:rPr>
        <w:t xml:space="preserve">зарегистрированы в 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3E30E0">
        <w:rPr>
          <w:rFonts w:ascii="Times New Roman" w:hAnsi="Times New Roman" w:cs="Times New Roman"/>
          <w:sz w:val="24"/>
          <w:szCs w:val="24"/>
        </w:rPr>
        <w:t>дином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30E0" w:rsidRDefault="003E30E0" w:rsidP="00BD15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E30E0">
        <w:rPr>
          <w:rFonts w:ascii="Times New Roman" w:hAnsi="Times New Roman" w:cs="Times New Roman"/>
          <w:sz w:val="24"/>
          <w:szCs w:val="24"/>
        </w:rPr>
        <w:t>государственном реестре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E30E0">
        <w:rPr>
          <w:rFonts w:ascii="Times New Roman" w:hAnsi="Times New Roman" w:cs="Times New Roman"/>
          <w:sz w:val="24"/>
          <w:szCs w:val="24"/>
        </w:rPr>
        <w:t xml:space="preserve">недвижимости </w:t>
      </w:r>
    </w:p>
    <w:p w:rsidR="00352862" w:rsidRDefault="00352862" w:rsidP="006F0F89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352862" w:rsidRPr="00352862" w:rsidRDefault="00352862" w:rsidP="00352862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52862">
        <w:rPr>
          <w:rFonts w:ascii="Times New Roman" w:hAnsi="Times New Roman" w:cs="Times New Roman"/>
          <w:sz w:val="24"/>
          <w:szCs w:val="24"/>
        </w:rPr>
        <w:t xml:space="preserve">В соответствии с Земельным кодексом Российской Федерации, Федеральным законом от </w:t>
      </w:r>
      <w:proofErr w:type="gramStart"/>
      <w:r w:rsidRPr="00352862">
        <w:rPr>
          <w:rFonts w:ascii="Times New Roman" w:hAnsi="Times New Roman" w:cs="Times New Roman"/>
          <w:sz w:val="24"/>
          <w:szCs w:val="24"/>
        </w:rPr>
        <w:t>25.10.2001  №</w:t>
      </w:r>
      <w:proofErr w:type="gramEnd"/>
      <w:r w:rsidRPr="00352862">
        <w:rPr>
          <w:rFonts w:ascii="Times New Roman" w:hAnsi="Times New Roman" w:cs="Times New Roman"/>
          <w:sz w:val="24"/>
          <w:szCs w:val="24"/>
        </w:rPr>
        <w:t> 137-ФЗ «О введении в действие Земельного кодекса Российской Федерации», Федеральным законом от 05.04.2021 № 79-ФЗ «О внесении изменений в отдельные законодательные акты Российской Федерации», Федеральным законом от 25.05.2023 № 36-ФЗ «О мероприятиях, направленных на выявление лиц, использующих гаражи, права на которые не зарегистрированы в Едином государственном реестре недвижимости»</w:t>
      </w:r>
    </w:p>
    <w:p w:rsidR="009B2A11" w:rsidRPr="003E30E0" w:rsidRDefault="00694202" w:rsidP="00352862">
      <w:pPr>
        <w:pStyle w:val="a7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E30E0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Утвердить </w:t>
      </w:r>
      <w:r w:rsidR="00352862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перечень гаражей</w:t>
      </w:r>
      <w:r w:rsidR="003E30E0" w:rsidRPr="003E30E0">
        <w:rPr>
          <w:rFonts w:ascii="Times New Roman" w:hAnsi="Times New Roman" w:cs="Times New Roman"/>
          <w:sz w:val="24"/>
          <w:szCs w:val="24"/>
        </w:rPr>
        <w:t>, расположенны</w:t>
      </w:r>
      <w:r w:rsidR="00352862">
        <w:rPr>
          <w:rFonts w:ascii="Times New Roman" w:hAnsi="Times New Roman" w:cs="Times New Roman"/>
          <w:sz w:val="24"/>
          <w:szCs w:val="24"/>
        </w:rPr>
        <w:t>х</w:t>
      </w:r>
      <w:r w:rsidR="003E30E0" w:rsidRPr="003E30E0">
        <w:rPr>
          <w:rFonts w:ascii="Times New Roman" w:hAnsi="Times New Roman" w:cs="Times New Roman"/>
          <w:sz w:val="24"/>
          <w:szCs w:val="24"/>
        </w:rPr>
        <w:t xml:space="preserve"> на территории городского поселения Пионерский, права на которые не зарегистрированы в Едином государственном реестре недвижимости </w:t>
      </w:r>
      <w:r w:rsidR="00352862">
        <w:rPr>
          <w:rFonts w:ascii="Times New Roman" w:hAnsi="Times New Roman" w:cs="Times New Roman"/>
          <w:sz w:val="24"/>
          <w:szCs w:val="24"/>
        </w:rPr>
        <w:t>для проведения мероприятий, направленных на выявление лиц, использующих такие гаражи</w:t>
      </w:r>
      <w:r w:rsidR="003E30E0" w:rsidRPr="003E30E0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 xml:space="preserve"> </w:t>
      </w:r>
      <w:r w:rsidR="00EF3F49" w:rsidRPr="003E30E0">
        <w:rPr>
          <w:rFonts w:ascii="Times New Roman" w:eastAsia="Times New Roman" w:hAnsi="Times New Roman" w:cs="Times New Roman"/>
          <w:spacing w:val="3"/>
          <w:sz w:val="24"/>
          <w:szCs w:val="24"/>
          <w:lang w:eastAsia="ru-RU"/>
        </w:rPr>
        <w:t>(приложение).</w:t>
      </w:r>
    </w:p>
    <w:p w:rsidR="005D5392" w:rsidRDefault="005D5392" w:rsidP="00352862">
      <w:pPr>
        <w:pStyle w:val="a7"/>
        <w:numPr>
          <w:ilvl w:val="0"/>
          <w:numId w:val="2"/>
        </w:numPr>
        <w:shd w:val="clear" w:color="auto" w:fill="FFFFFF"/>
        <w:tabs>
          <w:tab w:val="left" w:pos="993"/>
        </w:tabs>
        <w:spacing w:after="0"/>
        <w:ind w:left="0"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553784">
        <w:rPr>
          <w:rFonts w:ascii="Times New Roman" w:hAnsi="Times New Roman"/>
          <w:sz w:val="24"/>
          <w:szCs w:val="24"/>
        </w:rPr>
        <w:t xml:space="preserve">Опубликовать   настоящее постановление в бюллетене «Пионерский </w:t>
      </w:r>
      <w:r w:rsidR="00420D6B">
        <w:rPr>
          <w:rFonts w:ascii="Times New Roman" w:hAnsi="Times New Roman"/>
          <w:sz w:val="24"/>
          <w:szCs w:val="24"/>
        </w:rPr>
        <w:t>в</w:t>
      </w:r>
      <w:r w:rsidRPr="00553784">
        <w:rPr>
          <w:rFonts w:ascii="Times New Roman" w:hAnsi="Times New Roman"/>
          <w:sz w:val="24"/>
          <w:szCs w:val="24"/>
        </w:rPr>
        <w:t>естник» и разместить на официальном сайте Администрации городского поселения Пионерский.</w:t>
      </w:r>
    </w:p>
    <w:p w:rsidR="00553784" w:rsidRPr="00CB5A26" w:rsidRDefault="00553784" w:rsidP="00352862">
      <w:pPr>
        <w:pStyle w:val="a7"/>
        <w:numPr>
          <w:ilvl w:val="0"/>
          <w:numId w:val="2"/>
        </w:numPr>
        <w:tabs>
          <w:tab w:val="left" w:pos="993"/>
        </w:tabs>
        <w:spacing w:after="0"/>
        <w:ind w:left="0" w:firstLine="709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CB5A26">
        <w:rPr>
          <w:rFonts w:ascii="Times New Roman" w:hAnsi="Times New Roman"/>
          <w:sz w:val="24"/>
          <w:szCs w:val="24"/>
        </w:rPr>
        <w:t>Контроль за исполнением настоящего постановления оставляю за собой.</w:t>
      </w:r>
    </w:p>
    <w:p w:rsidR="00426FE4" w:rsidRPr="00694202" w:rsidRDefault="00426FE4" w:rsidP="00426FE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3E30E0" w:rsidRDefault="003E30E0" w:rsidP="003E3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701B8" w:rsidRDefault="008701B8" w:rsidP="003E30E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6FE4" w:rsidRDefault="00426FE4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426FE4" w:rsidRDefault="00352862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Глава</w:t>
      </w:r>
      <w:r w:rsidR="00426FE4">
        <w:rPr>
          <w:rFonts w:ascii="Times New Roman" w:hAnsi="Times New Roman"/>
          <w:sz w:val="24"/>
          <w:szCs w:val="24"/>
        </w:rPr>
        <w:t xml:space="preserve"> городского поселения Пионерский</w:t>
      </w:r>
      <w:r w:rsidR="00426FE4">
        <w:rPr>
          <w:rFonts w:ascii="Times New Roman" w:hAnsi="Times New Roman"/>
          <w:sz w:val="24"/>
          <w:szCs w:val="24"/>
        </w:rPr>
        <w:tab/>
      </w:r>
      <w:r w:rsidR="00426FE4">
        <w:rPr>
          <w:rFonts w:ascii="Times New Roman" w:hAnsi="Times New Roman"/>
          <w:sz w:val="24"/>
          <w:szCs w:val="24"/>
        </w:rPr>
        <w:tab/>
        <w:t xml:space="preserve">      </w:t>
      </w:r>
      <w:r w:rsidR="00C72D69">
        <w:rPr>
          <w:rFonts w:ascii="Times New Roman" w:hAnsi="Times New Roman"/>
          <w:sz w:val="24"/>
          <w:szCs w:val="24"/>
        </w:rPr>
        <w:t xml:space="preserve">        </w:t>
      </w:r>
      <w:r w:rsidR="006F0F89">
        <w:rPr>
          <w:rFonts w:ascii="Times New Roman" w:hAnsi="Times New Roman"/>
          <w:sz w:val="24"/>
          <w:szCs w:val="24"/>
        </w:rPr>
        <w:t xml:space="preserve">    </w:t>
      </w:r>
      <w:r w:rsidR="002517D9">
        <w:rPr>
          <w:rFonts w:ascii="Times New Roman" w:hAnsi="Times New Roman"/>
          <w:sz w:val="24"/>
          <w:szCs w:val="24"/>
        </w:rPr>
        <w:tab/>
      </w:r>
      <w:r w:rsidR="006F0F89"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sz w:val="24"/>
          <w:szCs w:val="24"/>
        </w:rPr>
        <w:tab/>
        <w:t>В.С. Зубчик</w:t>
      </w:r>
    </w:p>
    <w:p w:rsidR="008701B8" w:rsidRDefault="008701B8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8701B8" w:rsidRDefault="008701B8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6F0F89" w:rsidRDefault="006F0F89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352862" w:rsidRDefault="00352862" w:rsidP="00426FE4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E20099" w:rsidRPr="002E2D42" w:rsidRDefault="00E20099" w:rsidP="00A3142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E2D42"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</w:t>
      </w:r>
    </w:p>
    <w:p w:rsidR="00E20099" w:rsidRPr="002E2D42" w:rsidRDefault="00E20099" w:rsidP="00A3142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E2D42">
        <w:rPr>
          <w:rFonts w:ascii="Times New Roman" w:eastAsia="Calibri" w:hAnsi="Times New Roman" w:cs="Times New Roman"/>
          <w:sz w:val="24"/>
          <w:szCs w:val="24"/>
        </w:rPr>
        <w:t>к постановлению Администрации</w:t>
      </w:r>
    </w:p>
    <w:p w:rsidR="00E20099" w:rsidRPr="002E2D42" w:rsidRDefault="00E20099" w:rsidP="00A3142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E2D42">
        <w:rPr>
          <w:rFonts w:ascii="Times New Roman" w:eastAsia="Calibri" w:hAnsi="Times New Roman" w:cs="Times New Roman"/>
          <w:sz w:val="24"/>
          <w:szCs w:val="24"/>
        </w:rPr>
        <w:t>г</w:t>
      </w:r>
      <w:r w:rsidR="006F0F89">
        <w:rPr>
          <w:rFonts w:ascii="Times New Roman" w:eastAsia="Calibri" w:hAnsi="Times New Roman" w:cs="Times New Roman"/>
          <w:sz w:val="24"/>
          <w:szCs w:val="24"/>
        </w:rPr>
        <w:t xml:space="preserve">ородского </w:t>
      </w:r>
      <w:r w:rsidRPr="002E2D42">
        <w:rPr>
          <w:rFonts w:ascii="Times New Roman" w:eastAsia="Calibri" w:hAnsi="Times New Roman" w:cs="Times New Roman"/>
          <w:sz w:val="24"/>
          <w:szCs w:val="24"/>
        </w:rPr>
        <w:t>п</w:t>
      </w:r>
      <w:r w:rsidR="006F0F89">
        <w:rPr>
          <w:rFonts w:ascii="Times New Roman" w:eastAsia="Calibri" w:hAnsi="Times New Roman" w:cs="Times New Roman"/>
          <w:sz w:val="24"/>
          <w:szCs w:val="24"/>
        </w:rPr>
        <w:t xml:space="preserve">оселения </w:t>
      </w:r>
      <w:r w:rsidRPr="002E2D42">
        <w:rPr>
          <w:rFonts w:ascii="Times New Roman" w:eastAsia="Calibri" w:hAnsi="Times New Roman" w:cs="Times New Roman"/>
          <w:sz w:val="24"/>
          <w:szCs w:val="24"/>
        </w:rPr>
        <w:t>Пионерский</w:t>
      </w:r>
    </w:p>
    <w:p w:rsidR="00E20099" w:rsidRPr="002E2D42" w:rsidRDefault="00E20099" w:rsidP="00A31425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2E2D42">
        <w:rPr>
          <w:rFonts w:ascii="Times New Roman" w:eastAsia="Calibri" w:hAnsi="Times New Roman" w:cs="Times New Roman"/>
          <w:sz w:val="24"/>
          <w:szCs w:val="24"/>
        </w:rPr>
        <w:t xml:space="preserve">от </w:t>
      </w:r>
      <w:r w:rsidR="00FC7939">
        <w:rPr>
          <w:rFonts w:ascii="Times New Roman" w:eastAsia="Calibri" w:hAnsi="Times New Roman" w:cs="Times New Roman"/>
          <w:sz w:val="24"/>
          <w:szCs w:val="24"/>
        </w:rPr>
        <w:t>2</w:t>
      </w:r>
      <w:r w:rsidR="00352862">
        <w:rPr>
          <w:rFonts w:ascii="Times New Roman" w:eastAsia="Calibri" w:hAnsi="Times New Roman" w:cs="Times New Roman"/>
          <w:sz w:val="24"/>
          <w:szCs w:val="24"/>
        </w:rPr>
        <w:t>0.0</w:t>
      </w:r>
      <w:r w:rsidR="00FC7939">
        <w:rPr>
          <w:rFonts w:ascii="Times New Roman" w:eastAsia="Calibri" w:hAnsi="Times New Roman" w:cs="Times New Roman"/>
          <w:sz w:val="24"/>
          <w:szCs w:val="24"/>
        </w:rPr>
        <w:t>1</w:t>
      </w:r>
      <w:r w:rsidRPr="002E2D42">
        <w:rPr>
          <w:rFonts w:ascii="Times New Roman" w:eastAsia="Calibri" w:hAnsi="Times New Roman" w:cs="Times New Roman"/>
          <w:sz w:val="24"/>
          <w:szCs w:val="24"/>
        </w:rPr>
        <w:t>.20</w:t>
      </w:r>
      <w:r w:rsidR="00FB20D8" w:rsidRPr="002E2D42">
        <w:rPr>
          <w:rFonts w:ascii="Times New Roman" w:eastAsia="Calibri" w:hAnsi="Times New Roman" w:cs="Times New Roman"/>
          <w:sz w:val="24"/>
          <w:szCs w:val="24"/>
        </w:rPr>
        <w:t>2</w:t>
      </w:r>
      <w:r w:rsidR="00FC7939">
        <w:rPr>
          <w:rFonts w:ascii="Times New Roman" w:eastAsia="Calibri" w:hAnsi="Times New Roman" w:cs="Times New Roman"/>
          <w:sz w:val="24"/>
          <w:szCs w:val="24"/>
        </w:rPr>
        <w:t>5</w:t>
      </w:r>
      <w:r w:rsidRPr="002E2D42">
        <w:rPr>
          <w:rFonts w:ascii="Times New Roman" w:eastAsia="Calibri" w:hAnsi="Times New Roman" w:cs="Times New Roman"/>
          <w:sz w:val="24"/>
          <w:szCs w:val="24"/>
        </w:rPr>
        <w:t xml:space="preserve"> № </w:t>
      </w:r>
      <w:r w:rsidR="0031769C" w:rsidRPr="002E2D42">
        <w:rPr>
          <w:rFonts w:ascii="Times New Roman" w:eastAsia="Calibri" w:hAnsi="Times New Roman" w:cs="Times New Roman"/>
          <w:sz w:val="24"/>
          <w:szCs w:val="24"/>
        </w:rPr>
        <w:t>1</w:t>
      </w:r>
      <w:r w:rsidR="00FC7939">
        <w:rPr>
          <w:rFonts w:ascii="Times New Roman" w:eastAsia="Calibri" w:hAnsi="Times New Roman" w:cs="Times New Roman"/>
          <w:sz w:val="24"/>
          <w:szCs w:val="24"/>
        </w:rPr>
        <w:t>6</w:t>
      </w:r>
    </w:p>
    <w:p w:rsidR="008701B8" w:rsidRDefault="008701B8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8E1E4B" w:rsidRDefault="008E1E4B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8E1E4B" w:rsidRDefault="008E1E4B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DB1677" w:rsidRPr="006F0F89" w:rsidRDefault="00844C61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Перечень гаражей</w:t>
      </w:r>
      <w:r w:rsidR="00DB1677" w:rsidRPr="006F0F89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:rsidR="00DB1677" w:rsidRPr="006F0F89" w:rsidRDefault="00DB1677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F0F89">
        <w:rPr>
          <w:rFonts w:ascii="Times New Roman" w:hAnsi="Times New Roman" w:cs="Times New Roman"/>
          <w:b/>
          <w:bCs/>
          <w:sz w:val="24"/>
          <w:szCs w:val="24"/>
        </w:rPr>
        <w:t>расположенны</w:t>
      </w:r>
      <w:r w:rsidR="00844C61">
        <w:rPr>
          <w:rFonts w:ascii="Times New Roman" w:hAnsi="Times New Roman" w:cs="Times New Roman"/>
          <w:b/>
          <w:bCs/>
          <w:sz w:val="24"/>
          <w:szCs w:val="24"/>
        </w:rPr>
        <w:t>х</w:t>
      </w:r>
      <w:r w:rsidRPr="006F0F89">
        <w:rPr>
          <w:rFonts w:ascii="Times New Roman" w:hAnsi="Times New Roman" w:cs="Times New Roman"/>
          <w:b/>
          <w:bCs/>
          <w:sz w:val="24"/>
          <w:szCs w:val="24"/>
        </w:rPr>
        <w:t xml:space="preserve"> на территории городского поселения Пионерский,</w:t>
      </w:r>
    </w:p>
    <w:p w:rsidR="00DB1677" w:rsidRPr="006F0F89" w:rsidRDefault="00DB1677" w:rsidP="00DB16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proofErr w:type="gramStart"/>
      <w:r w:rsidRPr="006F0F89">
        <w:rPr>
          <w:rFonts w:ascii="Times New Roman" w:hAnsi="Times New Roman" w:cs="Times New Roman"/>
          <w:b/>
          <w:bCs/>
          <w:sz w:val="24"/>
          <w:szCs w:val="24"/>
        </w:rPr>
        <w:t>права</w:t>
      </w:r>
      <w:proofErr w:type="gramEnd"/>
      <w:r w:rsidRPr="006F0F89">
        <w:rPr>
          <w:rFonts w:ascii="Times New Roman" w:hAnsi="Times New Roman" w:cs="Times New Roman"/>
          <w:b/>
          <w:bCs/>
          <w:sz w:val="24"/>
          <w:szCs w:val="24"/>
        </w:rPr>
        <w:t xml:space="preserve"> на которые не зарегистрированы в Едином государственном реестре</w:t>
      </w:r>
    </w:p>
    <w:p w:rsidR="00F12CCE" w:rsidRDefault="00DB1677" w:rsidP="00DB167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81E58">
        <w:rPr>
          <w:rFonts w:ascii="Times New Roman" w:hAnsi="Times New Roman" w:cs="Times New Roman"/>
          <w:b/>
          <w:bCs/>
          <w:sz w:val="24"/>
          <w:szCs w:val="24"/>
        </w:rPr>
        <w:t xml:space="preserve">недвижимости </w:t>
      </w:r>
    </w:p>
    <w:tbl>
      <w:tblPr>
        <w:tblW w:w="9350" w:type="dxa"/>
        <w:tblInd w:w="-5" w:type="dxa"/>
        <w:tblLook w:val="04A0" w:firstRow="1" w:lastRow="0" w:firstColumn="1" w:lastColumn="0" w:noHBand="0" w:noVBand="1"/>
      </w:tblPr>
      <w:tblGrid>
        <w:gridCol w:w="579"/>
        <w:gridCol w:w="1634"/>
        <w:gridCol w:w="758"/>
        <w:gridCol w:w="4502"/>
        <w:gridCol w:w="920"/>
        <w:gridCol w:w="957"/>
      </w:tblGrid>
      <w:tr w:rsidR="00FC002A" w:rsidRPr="00FC002A" w:rsidTr="00FC7939">
        <w:trPr>
          <w:trHeight w:val="450"/>
        </w:trPr>
        <w:tc>
          <w:tcPr>
            <w:tcW w:w="5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bookmarkStart w:id="1" w:name="_GoBack"/>
            <w:bookmarkEnd w:id="1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№№ п/п</w:t>
            </w:r>
          </w:p>
        </w:tc>
        <w:tc>
          <w:tcPr>
            <w:tcW w:w="16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Кадастровый номер объекта</w:t>
            </w:r>
          </w:p>
        </w:tc>
        <w:tc>
          <w:tcPr>
            <w:tcW w:w="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Вид объекта</w:t>
            </w:r>
          </w:p>
        </w:tc>
        <w:tc>
          <w:tcPr>
            <w:tcW w:w="4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Адрес</w:t>
            </w:r>
          </w:p>
        </w:tc>
        <w:tc>
          <w:tcPr>
            <w:tcW w:w="9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Категория</w:t>
            </w:r>
          </w:p>
        </w:tc>
        <w:tc>
          <w:tcPr>
            <w:tcW w:w="9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Площадь,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кв.м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</w:p>
        </w:tc>
      </w:tr>
      <w:tr w:rsidR="00FC002A" w:rsidRPr="00FC002A" w:rsidTr="00FC7939">
        <w:trPr>
          <w:trHeight w:val="31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</w:tr>
      <w:tr w:rsidR="00FC002A" w:rsidRPr="00FC002A" w:rsidTr="00FC7939">
        <w:trPr>
          <w:trHeight w:val="66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7939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86:09:0301001:1269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Ханты-Мансийский - Югра (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ао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), Советский (р-н), Пионерский (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пгт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.), Шевченко (ул.), дом 5, строение 1, гараж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66,2</w:t>
            </w:r>
          </w:p>
        </w:tc>
      </w:tr>
      <w:tr w:rsidR="00FC002A" w:rsidRPr="00FC002A" w:rsidTr="00FC7939">
        <w:trPr>
          <w:trHeight w:val="66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86:09:0301001:1570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Ханты-Мансийский автономный округ - Югра, р-н Советский,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пгт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Пионерский,  Заводское гаражное скопление в районе строения 1А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26</w:t>
            </w:r>
          </w:p>
        </w:tc>
      </w:tr>
      <w:tr w:rsidR="00FC002A" w:rsidRPr="00FC002A" w:rsidTr="00FC7939">
        <w:trPr>
          <w:trHeight w:val="66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7939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86:09:0301001:1605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Ханты-Мансийский автономный округ - Югра, р-н Советский,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пгт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Пионерский,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ул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Железнодорожная, д Ряд 2 №18,  Гаражное скопление в районе жилого дома № 28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23,6</w:t>
            </w:r>
          </w:p>
        </w:tc>
      </w:tr>
      <w:tr w:rsidR="00FC002A" w:rsidRPr="00FC002A" w:rsidTr="00FC7939">
        <w:trPr>
          <w:trHeight w:val="66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7939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86:09:0301001:1742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Ханты-Мансийский автономный округ - Югра, р-н Советский,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пгт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Пионерский,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ул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Железнодорожная,  ряд 1 место 9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25,9</w:t>
            </w:r>
          </w:p>
        </w:tc>
      </w:tr>
      <w:tr w:rsidR="00FC002A" w:rsidRPr="00FC002A" w:rsidTr="00FC7939">
        <w:trPr>
          <w:trHeight w:val="885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86:09:0301001:2038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Ханты-Мансийский автономный округ - Югра, р-н Советский,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пгт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Пионерский, </w:t>
            </w:r>
            <w:proofErr w:type="spellStart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ул</w:t>
            </w:r>
            <w:proofErr w:type="spellEnd"/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Железнодорожная,  Железнодорожная (ул.), гаражное скопление в районе жилого дома № 28, гаражная застройка № 14 ряд №2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22,7</w:t>
            </w:r>
          </w:p>
        </w:tc>
      </w:tr>
      <w:tr w:rsidR="00FC002A" w:rsidRPr="00FC002A" w:rsidTr="00FC7939">
        <w:trPr>
          <w:trHeight w:val="540"/>
        </w:trPr>
        <w:tc>
          <w:tcPr>
            <w:tcW w:w="5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7939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6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86:09:0301001:1394</w:t>
            </w:r>
          </w:p>
        </w:tc>
        <w:tc>
          <w:tcPr>
            <w:tcW w:w="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здание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Гаражи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нежилое здание</w:t>
            </w:r>
          </w:p>
        </w:tc>
        <w:tc>
          <w:tcPr>
            <w:tcW w:w="9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002A" w:rsidRPr="00FC002A" w:rsidRDefault="00FC002A" w:rsidP="00FC002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C00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400</w:t>
            </w:r>
          </w:p>
        </w:tc>
      </w:tr>
    </w:tbl>
    <w:p w:rsidR="00FC002A" w:rsidRDefault="00FC002A" w:rsidP="00DB167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C002A" w:rsidRDefault="00FC002A" w:rsidP="00DB167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C002A" w:rsidRDefault="00FC002A" w:rsidP="00DB167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D15A7" w:rsidRPr="00281E58" w:rsidRDefault="00BD15A7" w:rsidP="00DB167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33F1" w:rsidRPr="00844C61" w:rsidRDefault="003D33F1" w:rsidP="003D33F1">
      <w:pPr>
        <w:jc w:val="center"/>
        <w:rPr>
          <w:rFonts w:ascii="Times New Roman" w:hAnsi="Times New Roman" w:cs="Times New Roman"/>
          <w:bCs/>
          <w:sz w:val="24"/>
          <w:szCs w:val="24"/>
        </w:rPr>
      </w:pPr>
    </w:p>
    <w:sectPr w:rsidR="003D33F1" w:rsidRPr="00844C61" w:rsidSect="008701B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24554"/>
    <w:multiLevelType w:val="hybridMultilevel"/>
    <w:tmpl w:val="F00C8F5E"/>
    <w:lvl w:ilvl="0" w:tplc="90407D9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193BB0"/>
    <w:multiLevelType w:val="hybridMultilevel"/>
    <w:tmpl w:val="0DDCF180"/>
    <w:lvl w:ilvl="0" w:tplc="5B22A4BA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98B"/>
    <w:rsid w:val="00011CBB"/>
    <w:rsid w:val="000203C6"/>
    <w:rsid w:val="000222C8"/>
    <w:rsid w:val="000310E9"/>
    <w:rsid w:val="00031767"/>
    <w:rsid w:val="0003332D"/>
    <w:rsid w:val="00053E26"/>
    <w:rsid w:val="0006217A"/>
    <w:rsid w:val="00080210"/>
    <w:rsid w:val="000D4D94"/>
    <w:rsid w:val="00115072"/>
    <w:rsid w:val="00121646"/>
    <w:rsid w:val="001221A9"/>
    <w:rsid w:val="00124538"/>
    <w:rsid w:val="00136723"/>
    <w:rsid w:val="00136E67"/>
    <w:rsid w:val="00167AE6"/>
    <w:rsid w:val="001907FA"/>
    <w:rsid w:val="001B22E4"/>
    <w:rsid w:val="001D7997"/>
    <w:rsid w:val="001E4AFA"/>
    <w:rsid w:val="001F4D37"/>
    <w:rsid w:val="00224B84"/>
    <w:rsid w:val="002517D9"/>
    <w:rsid w:val="00281E58"/>
    <w:rsid w:val="002879DF"/>
    <w:rsid w:val="002A1E9F"/>
    <w:rsid w:val="002E123C"/>
    <w:rsid w:val="002E2D42"/>
    <w:rsid w:val="002E7D78"/>
    <w:rsid w:val="002F6BB3"/>
    <w:rsid w:val="0031769C"/>
    <w:rsid w:val="00332045"/>
    <w:rsid w:val="003503E3"/>
    <w:rsid w:val="00352862"/>
    <w:rsid w:val="00354E64"/>
    <w:rsid w:val="0035747E"/>
    <w:rsid w:val="003635B8"/>
    <w:rsid w:val="00365CDD"/>
    <w:rsid w:val="0037169D"/>
    <w:rsid w:val="00395FCF"/>
    <w:rsid w:val="00395FD5"/>
    <w:rsid w:val="003A32BB"/>
    <w:rsid w:val="003A5CCA"/>
    <w:rsid w:val="003A6F69"/>
    <w:rsid w:val="003D33F1"/>
    <w:rsid w:val="003E30E0"/>
    <w:rsid w:val="003E5BF3"/>
    <w:rsid w:val="00405503"/>
    <w:rsid w:val="00413B72"/>
    <w:rsid w:val="00420D6B"/>
    <w:rsid w:val="004259BD"/>
    <w:rsid w:val="00426FE4"/>
    <w:rsid w:val="00455EE2"/>
    <w:rsid w:val="00472CEB"/>
    <w:rsid w:val="00480B0F"/>
    <w:rsid w:val="00496DF2"/>
    <w:rsid w:val="004C2D7F"/>
    <w:rsid w:val="004D02CA"/>
    <w:rsid w:val="004E292E"/>
    <w:rsid w:val="00502282"/>
    <w:rsid w:val="00534531"/>
    <w:rsid w:val="00553784"/>
    <w:rsid w:val="00557C5D"/>
    <w:rsid w:val="00563668"/>
    <w:rsid w:val="00591285"/>
    <w:rsid w:val="00597437"/>
    <w:rsid w:val="005C1A1D"/>
    <w:rsid w:val="005D5392"/>
    <w:rsid w:val="0060616E"/>
    <w:rsid w:val="006274B6"/>
    <w:rsid w:val="006305E5"/>
    <w:rsid w:val="006406F5"/>
    <w:rsid w:val="00693270"/>
    <w:rsid w:val="00694202"/>
    <w:rsid w:val="006A2764"/>
    <w:rsid w:val="006C4DEA"/>
    <w:rsid w:val="006F0AE3"/>
    <w:rsid w:val="006F0F89"/>
    <w:rsid w:val="00714EBA"/>
    <w:rsid w:val="0073417C"/>
    <w:rsid w:val="0075074D"/>
    <w:rsid w:val="007563E2"/>
    <w:rsid w:val="007931E5"/>
    <w:rsid w:val="007C4019"/>
    <w:rsid w:val="007E6C60"/>
    <w:rsid w:val="007F5253"/>
    <w:rsid w:val="007F5E3F"/>
    <w:rsid w:val="0084058C"/>
    <w:rsid w:val="00844C61"/>
    <w:rsid w:val="00846E77"/>
    <w:rsid w:val="008701B8"/>
    <w:rsid w:val="00874960"/>
    <w:rsid w:val="008935C8"/>
    <w:rsid w:val="008979AA"/>
    <w:rsid w:val="008B594E"/>
    <w:rsid w:val="008E1E4B"/>
    <w:rsid w:val="008E3EE9"/>
    <w:rsid w:val="0090020B"/>
    <w:rsid w:val="00935456"/>
    <w:rsid w:val="00945CF4"/>
    <w:rsid w:val="00946F91"/>
    <w:rsid w:val="0095024E"/>
    <w:rsid w:val="009840D3"/>
    <w:rsid w:val="009B2A11"/>
    <w:rsid w:val="009F758D"/>
    <w:rsid w:val="00A02347"/>
    <w:rsid w:val="00A107D8"/>
    <w:rsid w:val="00A30194"/>
    <w:rsid w:val="00A31425"/>
    <w:rsid w:val="00A32D5E"/>
    <w:rsid w:val="00A428B1"/>
    <w:rsid w:val="00A43685"/>
    <w:rsid w:val="00A65E61"/>
    <w:rsid w:val="00A80C1C"/>
    <w:rsid w:val="00A82398"/>
    <w:rsid w:val="00A8498B"/>
    <w:rsid w:val="00A849F1"/>
    <w:rsid w:val="00AA54B4"/>
    <w:rsid w:val="00AC58C2"/>
    <w:rsid w:val="00AD3970"/>
    <w:rsid w:val="00B36D85"/>
    <w:rsid w:val="00B43377"/>
    <w:rsid w:val="00B54EEB"/>
    <w:rsid w:val="00B74749"/>
    <w:rsid w:val="00B96AF4"/>
    <w:rsid w:val="00BA260A"/>
    <w:rsid w:val="00BA63EC"/>
    <w:rsid w:val="00BD15A7"/>
    <w:rsid w:val="00BD1F93"/>
    <w:rsid w:val="00BD571B"/>
    <w:rsid w:val="00BD7BAF"/>
    <w:rsid w:val="00C12AD7"/>
    <w:rsid w:val="00C37435"/>
    <w:rsid w:val="00C72D69"/>
    <w:rsid w:val="00C73441"/>
    <w:rsid w:val="00C813A8"/>
    <w:rsid w:val="00CA76DE"/>
    <w:rsid w:val="00CB5A26"/>
    <w:rsid w:val="00CD6CE3"/>
    <w:rsid w:val="00CF1201"/>
    <w:rsid w:val="00CF4284"/>
    <w:rsid w:val="00D16716"/>
    <w:rsid w:val="00D27F30"/>
    <w:rsid w:val="00D30C5C"/>
    <w:rsid w:val="00DA333F"/>
    <w:rsid w:val="00DA4FFA"/>
    <w:rsid w:val="00DB1677"/>
    <w:rsid w:val="00DB627E"/>
    <w:rsid w:val="00DC570E"/>
    <w:rsid w:val="00DF4D06"/>
    <w:rsid w:val="00E20099"/>
    <w:rsid w:val="00E22E54"/>
    <w:rsid w:val="00E61013"/>
    <w:rsid w:val="00E75BB2"/>
    <w:rsid w:val="00E772B8"/>
    <w:rsid w:val="00E96D08"/>
    <w:rsid w:val="00EC77E4"/>
    <w:rsid w:val="00EE2C86"/>
    <w:rsid w:val="00EF3F49"/>
    <w:rsid w:val="00F01646"/>
    <w:rsid w:val="00F11D42"/>
    <w:rsid w:val="00F12CCE"/>
    <w:rsid w:val="00F37B27"/>
    <w:rsid w:val="00F40CA0"/>
    <w:rsid w:val="00F57896"/>
    <w:rsid w:val="00F7589D"/>
    <w:rsid w:val="00F95752"/>
    <w:rsid w:val="00F96509"/>
    <w:rsid w:val="00FA263A"/>
    <w:rsid w:val="00FB20D8"/>
    <w:rsid w:val="00FC002A"/>
    <w:rsid w:val="00FC7939"/>
    <w:rsid w:val="00FD4321"/>
    <w:rsid w:val="00FD6F0C"/>
    <w:rsid w:val="00FE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613A8"/>
  <w15:docId w15:val="{BD302AEE-722A-4297-879C-6347858E3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72B8"/>
  </w:style>
  <w:style w:type="paragraph" w:styleId="1">
    <w:name w:val="heading 1"/>
    <w:basedOn w:val="a"/>
    <w:next w:val="a"/>
    <w:link w:val="10"/>
    <w:qFormat/>
    <w:rsid w:val="00426FE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42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428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426FE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a5">
    <w:name w:val="Без интервала Знак"/>
    <w:basedOn w:val="a0"/>
    <w:link w:val="a6"/>
    <w:uiPriority w:val="99"/>
    <w:locked/>
    <w:rsid w:val="00426FE4"/>
  </w:style>
  <w:style w:type="paragraph" w:styleId="a6">
    <w:name w:val="No Spacing"/>
    <w:link w:val="a5"/>
    <w:uiPriority w:val="99"/>
    <w:qFormat/>
    <w:rsid w:val="00426FE4"/>
    <w:pPr>
      <w:spacing w:after="0" w:line="240" w:lineRule="auto"/>
    </w:pPr>
  </w:style>
  <w:style w:type="paragraph" w:styleId="a7">
    <w:name w:val="List Paragraph"/>
    <w:basedOn w:val="a"/>
    <w:uiPriority w:val="34"/>
    <w:qFormat/>
    <w:rsid w:val="009B2A11"/>
    <w:pPr>
      <w:ind w:left="720"/>
      <w:contextualSpacing/>
    </w:pPr>
  </w:style>
  <w:style w:type="table" w:styleId="a8">
    <w:name w:val="Table Grid"/>
    <w:basedOn w:val="a1"/>
    <w:uiPriority w:val="59"/>
    <w:rsid w:val="007C401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rmal (Web)"/>
    <w:basedOn w:val="a"/>
    <w:uiPriority w:val="99"/>
    <w:semiHidden/>
    <w:unhideWhenUsed/>
    <w:rsid w:val="00640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2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6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75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8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3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2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C58A26-982F-48EF-B648-6933B835B5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БогдановаЕА</dc:creator>
  <cp:lastModifiedBy>Пользователь</cp:lastModifiedBy>
  <cp:revision>4</cp:revision>
  <cp:lastPrinted>2025-01-20T11:05:00Z</cp:lastPrinted>
  <dcterms:created xsi:type="dcterms:W3CDTF">2025-01-20T11:49:00Z</dcterms:created>
  <dcterms:modified xsi:type="dcterms:W3CDTF">2025-01-20T11:53:00Z</dcterms:modified>
</cp:coreProperties>
</file>