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284" w:rsidRPr="00CF4284" w:rsidRDefault="00CF4284" w:rsidP="008979AA">
      <w:pPr>
        <w:jc w:val="center"/>
        <w:rPr>
          <w:rFonts w:ascii="Calibri" w:eastAsia="Calibri" w:hAnsi="Calibri" w:cs="Times New Roman"/>
        </w:rPr>
      </w:pPr>
      <w:r w:rsidRPr="00CF428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95325" cy="1000125"/>
            <wp:effectExtent l="0" t="0" r="9525" b="9525"/>
            <wp:docPr id="2" name="Рисунок 3" descr="Герб п. Пион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п. Пионерск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84" w:rsidRPr="00CF4284" w:rsidRDefault="00CF4284" w:rsidP="00CF4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Ханты - Мансийский автономный округ – Югра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Советский район</w:t>
      </w:r>
    </w:p>
    <w:p w:rsidR="00CF4284" w:rsidRPr="00CF4284" w:rsidRDefault="00CF4284" w:rsidP="00CF4284">
      <w:pPr>
        <w:tabs>
          <w:tab w:val="center" w:pos="4549"/>
          <w:tab w:val="left" w:pos="7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284" w:rsidRPr="00CF4284" w:rsidRDefault="00CF4284" w:rsidP="00CF428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АДМИНИСТРАЦИЯ </w:t>
      </w:r>
    </w:p>
    <w:p w:rsidR="00CF4284" w:rsidRPr="00CF4284" w:rsidRDefault="00CF4284" w:rsidP="00CF428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2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 ПОСЕЛЕНИЯ ПИОНЕРСКИЙ</w:t>
      </w:r>
    </w:p>
    <w:p w:rsidR="00CF4284" w:rsidRPr="00CF4284" w:rsidRDefault="00CF4284" w:rsidP="00CF4284">
      <w:pPr>
        <w:pBdr>
          <w:bottom w:val="single" w:sz="12" w:space="1" w:color="auto"/>
        </w:pBd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Pr="00CF4284" w:rsidRDefault="00CF4284" w:rsidP="00CF428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4284" w:rsidRDefault="00CF4284" w:rsidP="002C7101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3332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ПОСТАНОВЛЕНИЕ </w:t>
      </w:r>
    </w:p>
    <w:p w:rsidR="00D03812" w:rsidRPr="000D6BA0" w:rsidRDefault="00D03812" w:rsidP="00D03812">
      <w:pPr>
        <w:rPr>
          <w:rFonts w:ascii="Times New Roman" w:hAnsi="Times New Roman"/>
          <w:sz w:val="24"/>
          <w:szCs w:val="24"/>
        </w:rPr>
      </w:pPr>
      <w:proofErr w:type="gramStart"/>
      <w:r w:rsidRPr="000D6BA0">
        <w:rPr>
          <w:rFonts w:ascii="Times New Roman" w:hAnsi="Times New Roman"/>
          <w:sz w:val="24"/>
          <w:szCs w:val="24"/>
        </w:rPr>
        <w:t xml:space="preserve">« </w:t>
      </w:r>
      <w:r w:rsidR="00CA7E0D">
        <w:rPr>
          <w:rFonts w:ascii="Times New Roman" w:hAnsi="Times New Roman"/>
          <w:sz w:val="24"/>
          <w:szCs w:val="24"/>
        </w:rPr>
        <w:t>24</w:t>
      </w:r>
      <w:proofErr w:type="gramEnd"/>
      <w:r w:rsidRPr="000D6BA0">
        <w:rPr>
          <w:rFonts w:ascii="Times New Roman" w:hAnsi="Times New Roman"/>
          <w:sz w:val="24"/>
          <w:szCs w:val="24"/>
        </w:rPr>
        <w:t xml:space="preserve"> »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0D6BA0">
        <w:rPr>
          <w:rFonts w:ascii="Times New Roman" w:hAnsi="Times New Roman"/>
          <w:sz w:val="24"/>
          <w:szCs w:val="24"/>
        </w:rPr>
        <w:t xml:space="preserve"> </w:t>
      </w:r>
      <w:r w:rsidR="000611A9">
        <w:rPr>
          <w:rFonts w:ascii="Times New Roman" w:hAnsi="Times New Roman"/>
          <w:sz w:val="24"/>
          <w:szCs w:val="24"/>
        </w:rPr>
        <w:t>марта</w:t>
      </w:r>
      <w:r w:rsidRPr="000D6BA0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</w:r>
      <w:r w:rsidRPr="000D6BA0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</w:t>
      </w:r>
      <w:r w:rsidR="000611A9">
        <w:rPr>
          <w:rFonts w:ascii="Times New Roman" w:hAnsi="Times New Roman"/>
          <w:sz w:val="24"/>
          <w:szCs w:val="24"/>
        </w:rPr>
        <w:t>3</w:t>
      </w:r>
      <w:r w:rsidRPr="000D6BA0">
        <w:rPr>
          <w:rFonts w:ascii="Times New Roman" w:hAnsi="Times New Roman"/>
          <w:sz w:val="24"/>
          <w:szCs w:val="24"/>
        </w:rPr>
        <w:t xml:space="preserve"> г.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0D6BA0">
        <w:rPr>
          <w:rFonts w:ascii="Times New Roman" w:hAnsi="Times New Roman"/>
          <w:sz w:val="24"/>
          <w:szCs w:val="24"/>
        </w:rPr>
        <w:t xml:space="preserve">№ </w:t>
      </w:r>
      <w:r w:rsidR="00CA7E0D">
        <w:rPr>
          <w:rFonts w:ascii="Times New Roman" w:hAnsi="Times New Roman"/>
          <w:sz w:val="24"/>
          <w:szCs w:val="24"/>
        </w:rPr>
        <w:t>85</w:t>
      </w:r>
    </w:p>
    <w:p w:rsidR="0003332D" w:rsidRDefault="0003332D" w:rsidP="0003332D">
      <w:pPr>
        <w:spacing w:after="0" w:line="240" w:lineRule="auto"/>
        <w:rPr>
          <w:rFonts w:ascii="Times New Roman" w:eastAsia="Calibri" w:hAnsi="Times New Roman" w:cs="Times New Roman"/>
          <w:color w:val="000080"/>
          <w:sz w:val="24"/>
          <w:szCs w:val="24"/>
        </w:rPr>
      </w:pPr>
    </w:p>
    <w:p w:rsidR="00442CAC" w:rsidRDefault="00442CAC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017" w:rsidRDefault="00D03812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8214A">
        <w:rPr>
          <w:rFonts w:ascii="Times New Roman" w:hAnsi="Times New Roman"/>
          <w:sz w:val="24"/>
          <w:szCs w:val="24"/>
        </w:rPr>
        <w:t xml:space="preserve">Об утверждении схемы размещения </w:t>
      </w:r>
      <w:r w:rsidR="00C02DC7">
        <w:rPr>
          <w:rFonts w:ascii="Times New Roman" w:hAnsi="Times New Roman"/>
          <w:sz w:val="24"/>
          <w:szCs w:val="24"/>
        </w:rPr>
        <w:t xml:space="preserve">гаражей, </w:t>
      </w:r>
    </w:p>
    <w:p w:rsidR="00256075" w:rsidRDefault="00C02DC7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являющихся некапитальными</w:t>
      </w:r>
      <w:r w:rsidR="006C6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сооружениями, </w:t>
      </w:r>
    </w:p>
    <w:p w:rsidR="00256075" w:rsidRDefault="00DC61E4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также</w:t>
      </w:r>
      <w:r w:rsidR="002560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мест </w:t>
      </w:r>
      <w:r w:rsidR="00C02DC7">
        <w:rPr>
          <w:rFonts w:ascii="Times New Roman" w:hAnsi="Times New Roman"/>
          <w:sz w:val="24"/>
          <w:szCs w:val="24"/>
        </w:rPr>
        <w:t>стоянк</w:t>
      </w:r>
      <w:r>
        <w:rPr>
          <w:rFonts w:ascii="Times New Roman" w:hAnsi="Times New Roman"/>
          <w:sz w:val="24"/>
          <w:szCs w:val="24"/>
        </w:rPr>
        <w:t>и</w:t>
      </w:r>
      <w:r w:rsidR="00C02DC7">
        <w:rPr>
          <w:rFonts w:ascii="Times New Roman" w:hAnsi="Times New Roman"/>
          <w:sz w:val="24"/>
          <w:szCs w:val="24"/>
        </w:rPr>
        <w:t xml:space="preserve"> технических или</w:t>
      </w:r>
      <w:r w:rsidR="006C6017">
        <w:rPr>
          <w:rFonts w:ascii="Times New Roman" w:hAnsi="Times New Roman"/>
          <w:sz w:val="24"/>
          <w:szCs w:val="24"/>
        </w:rPr>
        <w:t xml:space="preserve"> </w:t>
      </w:r>
      <w:r w:rsidR="00C02DC7">
        <w:rPr>
          <w:rFonts w:ascii="Times New Roman" w:hAnsi="Times New Roman"/>
          <w:sz w:val="24"/>
          <w:szCs w:val="24"/>
        </w:rPr>
        <w:t xml:space="preserve">других </w:t>
      </w:r>
    </w:p>
    <w:p w:rsidR="00256075" w:rsidRDefault="00C02DC7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 передвижения инвалидов</w:t>
      </w:r>
      <w:r w:rsidR="006C6017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вблизи </w:t>
      </w:r>
      <w:r w:rsidR="00D03812" w:rsidRPr="006821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256075" w:rsidRDefault="00C02DC7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места жительства на землях или</w:t>
      </w:r>
      <w:r w:rsidR="006C60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земельных </w:t>
      </w:r>
    </w:p>
    <w:p w:rsidR="006C6017" w:rsidRDefault="00C02DC7" w:rsidP="006C60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участках, находящихся в государственной </w:t>
      </w:r>
    </w:p>
    <w:p w:rsidR="00D03812" w:rsidRPr="0068214A" w:rsidRDefault="007263ED" w:rsidP="007263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 муниципальной собственности</w:t>
      </w:r>
    </w:p>
    <w:p w:rsidR="00D03812" w:rsidRPr="0068214A" w:rsidRDefault="00D03812" w:rsidP="00D038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8214A">
        <w:rPr>
          <w:rFonts w:ascii="Times New Roman" w:hAnsi="Times New Roman"/>
          <w:sz w:val="24"/>
          <w:szCs w:val="24"/>
        </w:rPr>
        <w:t xml:space="preserve">             </w:t>
      </w:r>
    </w:p>
    <w:p w:rsidR="00D67641" w:rsidRPr="00DC61E4" w:rsidRDefault="00D67641" w:rsidP="007263ED">
      <w:pPr>
        <w:tabs>
          <w:tab w:val="left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1E4">
        <w:rPr>
          <w:rFonts w:ascii="Times New Roman" w:hAnsi="Times New Roman" w:cs="Times New Roman"/>
          <w:sz w:val="24"/>
          <w:szCs w:val="24"/>
        </w:rPr>
        <w:t xml:space="preserve">В соответствии со ст. 39.36-1  </w:t>
      </w:r>
      <w:hyperlink r:id="rId7" w:tooltip="ФЕДЕРАЛЬНЫЙ ЗАКОН от 25.10.2001 № 136-ФЗ ГОСУДАРСТВЕННАЯ ДУМА ФЕДЕРАЛЬНОГО СОБРАНИЯ РФ&#10;&#10;ЗЕМЕЛЬНЫЙ КОДЕКС РОССИЙСКОЙ ФЕДЕРАЦИИ" w:history="1">
        <w:r w:rsidRPr="00DC61E4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Земельного кодекса</w:t>
        </w:r>
      </w:hyperlink>
      <w:r w:rsidRPr="00DC61E4">
        <w:rPr>
          <w:rFonts w:ascii="Times New Roman" w:hAnsi="Times New Roman" w:cs="Times New Roman"/>
          <w:sz w:val="24"/>
          <w:szCs w:val="24"/>
        </w:rPr>
        <w:t xml:space="preserve"> </w:t>
      </w:r>
      <w:r w:rsidRPr="00DC61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Российской Федерации, </w:t>
      </w:r>
      <w:r w:rsidRPr="00DC61E4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Федеральным законом от 25.10.2001 № 137-ФЗ «О введении в действие Земельного кодекса Российской Федерации», Законом Ханты-Мансийского автономного округа – Югры от 03.05.2000 № 26-оз «О регулировании отдельных земельных отношений в Ханты-Мансийском автономном округе – Югре», Постановлением Правительства Ханты-Мансийского автономного округа – Югры от 01.07.2022 № 307-п «О регулировании отдельных отношений при использовании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жительства»</w:t>
      </w:r>
      <w:r w:rsidRPr="00DC61E4">
        <w:rPr>
          <w:rFonts w:ascii="Times New Roman" w:hAnsi="Times New Roman" w:cs="Times New Roman"/>
          <w:sz w:val="24"/>
          <w:szCs w:val="24"/>
        </w:rPr>
        <w:t>:</w:t>
      </w:r>
    </w:p>
    <w:p w:rsidR="00D03812" w:rsidRDefault="00342012" w:rsidP="007263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012">
        <w:rPr>
          <w:rFonts w:ascii="Times New Roman" w:hAnsi="Times New Roman" w:cs="Times New Roman"/>
          <w:sz w:val="24"/>
          <w:szCs w:val="24"/>
        </w:rPr>
        <w:tab/>
        <w:t xml:space="preserve">1. </w:t>
      </w:r>
      <w:r w:rsidRPr="002D1BA4">
        <w:rPr>
          <w:rFonts w:ascii="Times New Roman" w:hAnsi="Times New Roman" w:cs="Times New Roman"/>
          <w:sz w:val="24"/>
          <w:szCs w:val="24"/>
        </w:rPr>
        <w:t>Утвердить схему размещения гаражей, являющихся некапитальными сооружениями</w:t>
      </w:r>
      <w:r w:rsidR="00C25924" w:rsidRPr="002D1BA4">
        <w:rPr>
          <w:rFonts w:ascii="Times New Roman" w:hAnsi="Times New Roman" w:cs="Times New Roman"/>
          <w:sz w:val="24"/>
          <w:szCs w:val="24"/>
        </w:rPr>
        <w:t xml:space="preserve">, </w:t>
      </w:r>
      <w:r w:rsidRPr="002D1BA4">
        <w:rPr>
          <w:rFonts w:ascii="Times New Roman" w:hAnsi="Times New Roman" w:cs="Times New Roman"/>
          <w:sz w:val="24"/>
          <w:szCs w:val="24"/>
        </w:rPr>
        <w:t>стоянок технических или других средств передвижения инвалидов вблизи их места жительства на землях и земельных участках, находящихся в государственной</w:t>
      </w:r>
      <w:r w:rsidR="00D90229">
        <w:rPr>
          <w:rFonts w:ascii="Times New Roman" w:hAnsi="Times New Roman" w:cs="Times New Roman"/>
          <w:sz w:val="24"/>
          <w:szCs w:val="24"/>
        </w:rPr>
        <w:t xml:space="preserve"> или муниципальной собственности</w:t>
      </w:r>
      <w:r w:rsidRPr="002D1BA4">
        <w:rPr>
          <w:rFonts w:ascii="Times New Roman" w:hAnsi="Times New Roman" w:cs="Times New Roman"/>
          <w:sz w:val="24"/>
          <w:szCs w:val="24"/>
        </w:rPr>
        <w:t xml:space="preserve">, на территории городского </w:t>
      </w:r>
      <w:r w:rsidR="00C25924">
        <w:rPr>
          <w:rFonts w:ascii="Times New Roman" w:hAnsi="Times New Roman" w:cs="Times New Roman"/>
          <w:sz w:val="24"/>
          <w:szCs w:val="24"/>
        </w:rPr>
        <w:t>поселения Пионерский</w:t>
      </w:r>
      <w:r w:rsidRPr="00342012">
        <w:rPr>
          <w:rFonts w:ascii="Times New Roman" w:hAnsi="Times New Roman" w:cs="Times New Roman"/>
          <w:sz w:val="24"/>
          <w:szCs w:val="24"/>
        </w:rPr>
        <w:t xml:space="preserve">. </w:t>
      </w:r>
      <w:r w:rsidR="00D03812" w:rsidRPr="0068214A">
        <w:rPr>
          <w:rFonts w:ascii="Times New Roman" w:hAnsi="Times New Roman"/>
          <w:sz w:val="24"/>
          <w:szCs w:val="24"/>
        </w:rPr>
        <w:t>(Приложение).</w:t>
      </w:r>
    </w:p>
    <w:p w:rsidR="00D03812" w:rsidRPr="00AE4CDD" w:rsidRDefault="00AE4CDD" w:rsidP="007263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816C5E">
        <w:rPr>
          <w:rFonts w:ascii="Times New Roman" w:hAnsi="Times New Roman"/>
          <w:sz w:val="24"/>
          <w:szCs w:val="24"/>
        </w:rPr>
        <w:t>Опубликовать</w:t>
      </w:r>
      <w:r w:rsidR="00B64EE0">
        <w:rPr>
          <w:rFonts w:ascii="Times New Roman" w:hAnsi="Times New Roman"/>
          <w:sz w:val="24"/>
          <w:szCs w:val="24"/>
        </w:rPr>
        <w:t xml:space="preserve"> </w:t>
      </w:r>
      <w:r w:rsidR="00B64EE0" w:rsidRPr="00AE4CDD">
        <w:rPr>
          <w:rFonts w:ascii="Times New Roman" w:hAnsi="Times New Roman"/>
          <w:sz w:val="24"/>
          <w:szCs w:val="24"/>
        </w:rPr>
        <w:t>настоящее постановление</w:t>
      </w:r>
      <w:r w:rsidR="00B64EE0">
        <w:rPr>
          <w:rFonts w:ascii="Times New Roman" w:hAnsi="Times New Roman"/>
          <w:sz w:val="24"/>
          <w:szCs w:val="24"/>
        </w:rPr>
        <w:t xml:space="preserve"> </w:t>
      </w:r>
      <w:r w:rsidR="00B64EE0" w:rsidRPr="00B64EE0">
        <w:rPr>
          <w:rFonts w:ascii="Times New Roman" w:hAnsi="Times New Roman" w:cs="Times New Roman"/>
          <w:sz w:val="24"/>
          <w:szCs w:val="24"/>
        </w:rPr>
        <w:t>в Бюллетене «Пионерский Вестник»</w:t>
      </w:r>
      <w:r w:rsidR="00816C5E">
        <w:rPr>
          <w:rFonts w:ascii="Times New Roman" w:hAnsi="Times New Roman"/>
          <w:sz w:val="24"/>
          <w:szCs w:val="24"/>
        </w:rPr>
        <w:t xml:space="preserve"> и р</w:t>
      </w:r>
      <w:r w:rsidR="00D03812" w:rsidRPr="00AE4CDD">
        <w:rPr>
          <w:rFonts w:ascii="Times New Roman" w:hAnsi="Times New Roman"/>
          <w:sz w:val="24"/>
          <w:szCs w:val="24"/>
        </w:rPr>
        <w:t>азместить на официальном сайте Администрации городского поселения Пионерский.</w:t>
      </w:r>
    </w:p>
    <w:p w:rsidR="00D03812" w:rsidRPr="00AE4CDD" w:rsidRDefault="00D03812" w:rsidP="007263ED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4CDD">
        <w:rPr>
          <w:rFonts w:ascii="Times New Roman" w:hAnsi="Times New Roman"/>
          <w:sz w:val="24"/>
          <w:szCs w:val="24"/>
        </w:rPr>
        <w:t xml:space="preserve">Настоящее постановление вступает в силу </w:t>
      </w:r>
      <w:r w:rsidR="00DC61E4">
        <w:rPr>
          <w:rFonts w:ascii="Times New Roman" w:hAnsi="Times New Roman"/>
          <w:sz w:val="24"/>
          <w:szCs w:val="24"/>
        </w:rPr>
        <w:t>после его официального опубликования</w:t>
      </w:r>
      <w:r w:rsidRPr="00AE4CDD">
        <w:rPr>
          <w:rFonts w:ascii="Times New Roman" w:hAnsi="Times New Roman"/>
          <w:sz w:val="24"/>
          <w:szCs w:val="24"/>
        </w:rPr>
        <w:t>.</w:t>
      </w:r>
    </w:p>
    <w:p w:rsidR="00DC61E4" w:rsidRDefault="00DC61E4" w:rsidP="007263ED">
      <w:pPr>
        <w:pStyle w:val="Title"/>
        <w:spacing w:before="0" w:after="0"/>
        <w:ind w:firstLine="0"/>
        <w:jc w:val="left"/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</w:pPr>
    </w:p>
    <w:p w:rsidR="00DC61E4" w:rsidRDefault="00DC61E4" w:rsidP="00DC61E4">
      <w:pPr>
        <w:pStyle w:val="Title"/>
        <w:spacing w:before="0" w:after="0"/>
        <w:ind w:firstLine="0"/>
        <w:jc w:val="left"/>
        <w:rPr>
          <w:szCs w:val="24"/>
        </w:rPr>
      </w:pPr>
    </w:p>
    <w:p w:rsidR="007263ED" w:rsidRPr="00902660" w:rsidRDefault="007263ED" w:rsidP="00DC61E4">
      <w:pPr>
        <w:pStyle w:val="Title"/>
        <w:spacing w:before="0" w:after="0"/>
        <w:ind w:firstLine="0"/>
        <w:jc w:val="left"/>
        <w:rPr>
          <w:szCs w:val="24"/>
        </w:rPr>
      </w:pPr>
    </w:p>
    <w:p w:rsidR="001928DA" w:rsidRDefault="00D03812" w:rsidP="00D67641">
      <w:pPr>
        <w:pStyle w:val="a8"/>
        <w:tabs>
          <w:tab w:val="left" w:pos="0"/>
        </w:tabs>
        <w:ind w:left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Глава </w:t>
      </w:r>
      <w:r w:rsidRPr="0097481A">
        <w:rPr>
          <w:rFonts w:ascii="Times New Roman" w:hAnsi="Times New Roman"/>
          <w:sz w:val="24"/>
          <w:szCs w:val="24"/>
        </w:rPr>
        <w:t xml:space="preserve"> город</w:t>
      </w:r>
      <w:r>
        <w:rPr>
          <w:rFonts w:ascii="Times New Roman" w:hAnsi="Times New Roman"/>
          <w:sz w:val="24"/>
          <w:szCs w:val="24"/>
        </w:rPr>
        <w:t>ского</w:t>
      </w:r>
      <w:proofErr w:type="gramEnd"/>
      <w:r>
        <w:rPr>
          <w:rFonts w:ascii="Times New Roman" w:hAnsi="Times New Roman"/>
          <w:sz w:val="24"/>
          <w:szCs w:val="24"/>
        </w:rPr>
        <w:t xml:space="preserve"> поселения Пионерский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В.С. Зубчик</w:t>
      </w:r>
    </w:p>
    <w:p w:rsidR="001928DA" w:rsidRDefault="001928DA" w:rsidP="001928DA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928DA" w:rsidRDefault="001928DA" w:rsidP="001928DA">
      <w:pPr>
        <w:pStyle w:val="ConsPlusNormal"/>
        <w:jc w:val="right"/>
        <w:rPr>
          <w:rFonts w:ascii="Times New Roman" w:hAnsi="Times New Roman"/>
          <w:color w:val="000000"/>
          <w:sz w:val="24"/>
          <w:szCs w:val="24"/>
        </w:rPr>
        <w:sectPr w:rsidR="001928DA" w:rsidSect="00442CAC">
          <w:pgSz w:w="11909" w:h="16838"/>
          <w:pgMar w:top="1134" w:right="851" w:bottom="709" w:left="1418" w:header="0" w:footer="6" w:gutter="0"/>
          <w:cols w:space="720"/>
          <w:noEndnote/>
          <w:docGrid w:linePitch="360"/>
        </w:sectPr>
      </w:pPr>
    </w:p>
    <w:p w:rsidR="00A7051B" w:rsidRDefault="00A7051B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</w:p>
    <w:p w:rsidR="00A7051B" w:rsidRDefault="00A7051B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</w:p>
    <w:p w:rsidR="00A7051B" w:rsidRDefault="00A7051B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</w:p>
    <w:p w:rsidR="00A7051B" w:rsidRDefault="00A7051B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</w:p>
    <w:p w:rsidR="001928DA" w:rsidRPr="00292E07" w:rsidRDefault="00A7051B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color w:val="000000"/>
          <w:sz w:val="20"/>
        </w:rPr>
        <w:t>П</w:t>
      </w:r>
      <w:r w:rsidR="001928DA" w:rsidRPr="00292E07">
        <w:rPr>
          <w:rFonts w:ascii="Times New Roman" w:hAnsi="Times New Roman"/>
          <w:color w:val="000000"/>
          <w:sz w:val="20"/>
        </w:rPr>
        <w:t xml:space="preserve">риложение </w:t>
      </w:r>
      <w:r w:rsidR="001928DA" w:rsidRPr="00292E07">
        <w:rPr>
          <w:rFonts w:ascii="Times New Roman" w:hAnsi="Times New Roman"/>
          <w:color w:val="000000"/>
          <w:sz w:val="20"/>
        </w:rPr>
        <w:br/>
        <w:t>к  постановлению  Администрации</w:t>
      </w:r>
    </w:p>
    <w:p w:rsidR="009914F5" w:rsidRDefault="001928DA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  <w:r w:rsidRPr="00292E07">
        <w:rPr>
          <w:rFonts w:ascii="Times New Roman" w:hAnsi="Times New Roman"/>
          <w:color w:val="000000"/>
          <w:sz w:val="20"/>
        </w:rPr>
        <w:t xml:space="preserve"> городского поселения Пионерский </w:t>
      </w:r>
      <w:r w:rsidRPr="00292E07">
        <w:rPr>
          <w:rFonts w:ascii="Times New Roman" w:hAnsi="Times New Roman"/>
          <w:color w:val="000000"/>
          <w:sz w:val="20"/>
        </w:rPr>
        <w:br/>
      </w:r>
      <w:r w:rsidRPr="00AE628D">
        <w:rPr>
          <w:rFonts w:ascii="Times New Roman" w:hAnsi="Times New Roman"/>
          <w:color w:val="000000"/>
          <w:sz w:val="20"/>
        </w:rPr>
        <w:t xml:space="preserve">от </w:t>
      </w:r>
      <w:r w:rsidR="00AE628D" w:rsidRPr="00AE628D">
        <w:rPr>
          <w:rFonts w:ascii="Times New Roman" w:hAnsi="Times New Roman"/>
          <w:color w:val="000000"/>
          <w:sz w:val="20"/>
        </w:rPr>
        <w:t>24</w:t>
      </w:r>
      <w:r w:rsidR="00450798" w:rsidRPr="00AE628D">
        <w:rPr>
          <w:rFonts w:ascii="Times New Roman" w:hAnsi="Times New Roman"/>
          <w:color w:val="000000"/>
          <w:sz w:val="20"/>
        </w:rPr>
        <w:t>.03</w:t>
      </w:r>
      <w:r w:rsidR="00F93885" w:rsidRPr="00AE628D">
        <w:rPr>
          <w:rFonts w:ascii="Times New Roman" w:hAnsi="Times New Roman"/>
          <w:color w:val="000000"/>
          <w:sz w:val="20"/>
        </w:rPr>
        <w:t>.</w:t>
      </w:r>
      <w:r w:rsidRPr="00AE628D">
        <w:rPr>
          <w:rFonts w:ascii="Times New Roman" w:hAnsi="Times New Roman"/>
          <w:color w:val="000000"/>
          <w:sz w:val="20"/>
        </w:rPr>
        <w:t>202</w:t>
      </w:r>
      <w:r w:rsidR="00450798" w:rsidRPr="00AE628D">
        <w:rPr>
          <w:rFonts w:ascii="Times New Roman" w:hAnsi="Times New Roman"/>
          <w:color w:val="000000"/>
          <w:sz w:val="20"/>
        </w:rPr>
        <w:t>3</w:t>
      </w:r>
      <w:r w:rsidRPr="00AE628D">
        <w:rPr>
          <w:rFonts w:ascii="Times New Roman" w:hAnsi="Times New Roman"/>
          <w:color w:val="000000"/>
          <w:sz w:val="20"/>
        </w:rPr>
        <w:t xml:space="preserve">  №</w:t>
      </w:r>
      <w:r w:rsidR="00AE628D" w:rsidRPr="00AE628D">
        <w:rPr>
          <w:rFonts w:ascii="Times New Roman" w:hAnsi="Times New Roman"/>
          <w:color w:val="000000"/>
          <w:sz w:val="20"/>
        </w:rPr>
        <w:t>85</w:t>
      </w:r>
    </w:p>
    <w:p w:rsidR="009914F5" w:rsidRPr="00701385" w:rsidRDefault="009914F5" w:rsidP="001928DA">
      <w:pPr>
        <w:pStyle w:val="ConsPlusNormal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701385" w:rsidRDefault="009914F5" w:rsidP="0070138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01385">
        <w:rPr>
          <w:rFonts w:ascii="Times New Roman" w:hAnsi="Times New Roman"/>
          <w:b/>
          <w:bCs/>
          <w:color w:val="000000"/>
          <w:sz w:val="24"/>
          <w:szCs w:val="24"/>
        </w:rPr>
        <w:t>С Х Е М А</w:t>
      </w:r>
    </w:p>
    <w:p w:rsidR="009914F5" w:rsidRDefault="009914F5" w:rsidP="0070138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01385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размещения гаражей, являющихся некапитальными сооружения, </w:t>
      </w:r>
      <w:r w:rsidR="00945646" w:rsidRPr="008E0563">
        <w:rPr>
          <w:rFonts w:ascii="Times New Roman" w:hAnsi="Times New Roman"/>
          <w:b/>
          <w:sz w:val="24"/>
          <w:szCs w:val="24"/>
        </w:rPr>
        <w:t xml:space="preserve">а также </w:t>
      </w:r>
      <w:r w:rsidRPr="00701385">
        <w:rPr>
          <w:rFonts w:ascii="Times New Roman" w:hAnsi="Times New Roman"/>
          <w:b/>
          <w:bCs/>
          <w:color w:val="000000"/>
          <w:sz w:val="24"/>
          <w:szCs w:val="24"/>
        </w:rPr>
        <w:t>мест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на территории городское поселение Пионерский</w:t>
      </w:r>
    </w:p>
    <w:p w:rsidR="009914F5" w:rsidRDefault="009914F5" w:rsidP="009914F5">
      <w:pPr>
        <w:pStyle w:val="ConsPlusNormal"/>
        <w:jc w:val="center"/>
        <w:rPr>
          <w:rFonts w:ascii="Times New Roman" w:hAnsi="Times New Roman"/>
          <w:color w:val="000000"/>
          <w:sz w:val="20"/>
        </w:rPr>
      </w:pPr>
    </w:p>
    <w:p w:rsidR="001928DA" w:rsidRPr="00292E07" w:rsidRDefault="001928DA" w:rsidP="001928DA">
      <w:pPr>
        <w:pStyle w:val="ConsPlusNormal"/>
        <w:jc w:val="right"/>
        <w:rPr>
          <w:rFonts w:ascii="Times New Roman" w:hAnsi="Times New Roman"/>
          <w:color w:val="000000"/>
          <w:sz w:val="20"/>
        </w:rPr>
      </w:pPr>
    </w:p>
    <w:tbl>
      <w:tblPr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5"/>
        <w:gridCol w:w="762"/>
        <w:gridCol w:w="1984"/>
        <w:gridCol w:w="1559"/>
        <w:gridCol w:w="1134"/>
        <w:gridCol w:w="1276"/>
        <w:gridCol w:w="709"/>
        <w:gridCol w:w="850"/>
        <w:gridCol w:w="1702"/>
        <w:gridCol w:w="2693"/>
        <w:gridCol w:w="1843"/>
      </w:tblGrid>
      <w:tr w:rsidR="00921D3D" w:rsidRPr="00C41ED9" w:rsidTr="00BC0812">
        <w:trPr>
          <w:trHeight w:val="1893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№№ п/п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D3D" w:rsidRPr="00C41ED9" w:rsidRDefault="00921D3D" w:rsidP="009914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21D3D" w:rsidRPr="00C41ED9" w:rsidRDefault="00921D3D" w:rsidP="009914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21D3D" w:rsidRPr="00C41ED9" w:rsidRDefault="00921D3D" w:rsidP="009914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Учетный номер объекта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Адрес </w:t>
            </w:r>
          </w:p>
          <w:p w:rsidR="00921D3D" w:rsidRPr="00C41ED9" w:rsidRDefault="00921D3D" w:rsidP="00901939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(местоположение объекта)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921D3D" w:rsidP="00901939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Кадастровый номер квартала или земельного участка (при наличии)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>Земельный участок, земли или часть земельного участка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Срок размещения объекта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D3D" w:rsidRPr="00C41ED9" w:rsidRDefault="00C41ED9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eastAsia="Times New Roman" w:hAnsi="Times New Roman"/>
                <w:sz w:val="20"/>
                <w:szCs w:val="20"/>
              </w:rPr>
              <w:t>Цель использования земель, земельного участка или части земельного участка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C41ED9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Основание размещения гаража, являющегося некапитальным сооружением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21D3D" w:rsidRPr="00C41ED9" w:rsidRDefault="00921D3D" w:rsidP="00921D3D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Схема размещения объекта</w:t>
            </w:r>
          </w:p>
        </w:tc>
      </w:tr>
      <w:tr w:rsidR="00921D3D" w:rsidRPr="00C41ED9" w:rsidTr="00BC0812">
        <w:trPr>
          <w:trHeight w:val="198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3D" w:rsidRPr="00C41ED9" w:rsidRDefault="00921D3D" w:rsidP="009914F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C41ED9" w:rsidRPr="00C41ED9" w:rsidTr="00BC0812">
        <w:trPr>
          <w:trHeight w:val="198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sz w:val="20"/>
                <w:szCs w:val="20"/>
              </w:rPr>
              <w:t xml:space="preserve">ХМАО-Югра, Советский район, </w:t>
            </w:r>
            <w:proofErr w:type="spellStart"/>
            <w:r w:rsidRPr="00C41ED9">
              <w:rPr>
                <w:rFonts w:ascii="Times New Roman" w:hAnsi="Times New Roman"/>
                <w:sz w:val="20"/>
                <w:szCs w:val="20"/>
              </w:rPr>
              <w:t>п.Пионерский</w:t>
            </w:r>
            <w:proofErr w:type="spellEnd"/>
            <w:r w:rsidRPr="00C41E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41ED9">
              <w:rPr>
                <w:rFonts w:ascii="Times New Roman" w:hAnsi="Times New Roman"/>
                <w:sz w:val="20"/>
                <w:szCs w:val="20"/>
              </w:rPr>
              <w:t>тер.Гаражи</w:t>
            </w:r>
            <w:proofErr w:type="spellEnd"/>
            <w:r w:rsidRPr="00C41ED9">
              <w:rPr>
                <w:rFonts w:ascii="Times New Roman" w:hAnsi="Times New Roman"/>
                <w:sz w:val="20"/>
                <w:szCs w:val="20"/>
              </w:rPr>
              <w:t xml:space="preserve"> Комсомольская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86:09:0301001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до 3 лет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D9" w:rsidRPr="00C41ED9" w:rsidRDefault="00C41ED9" w:rsidP="00BC081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41ED9">
              <w:rPr>
                <w:rFonts w:ascii="Times New Roman" w:hAnsi="Times New Roman"/>
                <w:sz w:val="20"/>
                <w:szCs w:val="20"/>
              </w:rPr>
              <w:t>Размещение гаража, не являющегося капитальным сооружением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812" w:rsidRDefault="00BC0812" w:rsidP="00C41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0812" w:rsidRDefault="00BC0812" w:rsidP="00C41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</w:p>
        </w:tc>
      </w:tr>
      <w:tr w:rsidR="00C41ED9" w:rsidRPr="00C41ED9" w:rsidTr="00BC0812">
        <w:trPr>
          <w:trHeight w:val="198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B09B2" w:rsidRDefault="009B09B2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B09B2" w:rsidRDefault="009B09B2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9B09B2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sz w:val="20"/>
                <w:szCs w:val="20"/>
              </w:rPr>
              <w:t xml:space="preserve">ХМАО-Югра, Советский район, </w:t>
            </w:r>
            <w:proofErr w:type="spellStart"/>
            <w:r w:rsidRPr="00C41ED9">
              <w:rPr>
                <w:rFonts w:ascii="Times New Roman" w:hAnsi="Times New Roman"/>
                <w:sz w:val="20"/>
                <w:szCs w:val="20"/>
              </w:rPr>
              <w:t>п.Пионерский</w:t>
            </w:r>
            <w:proofErr w:type="spellEnd"/>
            <w:r w:rsidRPr="00C41E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41ED9">
              <w:rPr>
                <w:rFonts w:ascii="Times New Roman" w:hAnsi="Times New Roman"/>
                <w:sz w:val="20"/>
                <w:szCs w:val="20"/>
              </w:rPr>
              <w:t>тер.Гаражи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Железнодорожная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86:09:0301001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земельный участок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до 3 лет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ED9" w:rsidRPr="00C41ED9" w:rsidRDefault="00C41ED9" w:rsidP="00BC081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41ED9">
              <w:rPr>
                <w:rFonts w:ascii="Times New Roman" w:hAnsi="Times New Roman"/>
                <w:sz w:val="20"/>
                <w:szCs w:val="20"/>
              </w:rPr>
              <w:t>Размещение гаража, не являющегося капитальным сооружением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1ED9" w:rsidRPr="00C41ED9" w:rsidRDefault="00C41ED9" w:rsidP="00C41ED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 w:cs="Times New Roman"/>
                <w:sz w:val="20"/>
                <w:szCs w:val="20"/>
              </w:rPr>
              <w:t>ч.8 ст.15 Федерального закона от 24.11.1995 №181-ФЗ «О социальной защите инвалидов в Российской Федерации»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0812" w:rsidRDefault="00BC0812" w:rsidP="00C41ED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C41ED9" w:rsidRPr="00C41ED9" w:rsidRDefault="00C41ED9" w:rsidP="00C41ED9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41ED9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Приложение №2</w:t>
            </w:r>
          </w:p>
        </w:tc>
      </w:tr>
    </w:tbl>
    <w:p w:rsidR="00BC0812" w:rsidRDefault="00BC0812" w:rsidP="003569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0812" w:rsidRDefault="00BC0812" w:rsidP="003569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0812" w:rsidRDefault="00BC0812" w:rsidP="003569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0812" w:rsidRDefault="00BC0812" w:rsidP="003569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32D5" w:rsidRDefault="001B32D5" w:rsidP="003569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5694B" w:rsidRPr="000C68B8" w:rsidRDefault="00C41ED9" w:rsidP="0035694B">
      <w:pPr>
        <w:jc w:val="right"/>
        <w:rPr>
          <w:rFonts w:ascii="Times New Roman" w:hAnsi="Times New Roman" w:cs="Times New Roman"/>
          <w:sz w:val="20"/>
          <w:szCs w:val="20"/>
        </w:rPr>
      </w:pPr>
      <w:r w:rsidRPr="000C68B8">
        <w:rPr>
          <w:rFonts w:ascii="Times New Roman" w:hAnsi="Times New Roman" w:cs="Times New Roman"/>
          <w:sz w:val="20"/>
          <w:szCs w:val="20"/>
        </w:rPr>
        <w:t>Приложение №1 к схеме</w:t>
      </w:r>
    </w:p>
    <w:p w:rsidR="00BC0812" w:rsidRDefault="005B1103" w:rsidP="00BC0812">
      <w:pPr>
        <w:pStyle w:val="ConsPlusTitle"/>
        <w:jc w:val="center"/>
        <w:rPr>
          <w:rFonts w:ascii="Times New Roman" w:hAnsi="Times New Roman"/>
          <w:sz w:val="20"/>
          <w:u w:val="single"/>
        </w:rPr>
      </w:pPr>
      <w:r w:rsidRPr="000C68B8">
        <w:rPr>
          <w:rFonts w:ascii="Times New Roman" w:hAnsi="Times New Roman"/>
          <w:sz w:val="20"/>
        </w:rPr>
        <w:t>Графическое изображение</w:t>
      </w:r>
      <w:r w:rsidR="0035694B" w:rsidRPr="000C68B8">
        <w:rPr>
          <w:rFonts w:ascii="Times New Roman" w:hAnsi="Times New Roman"/>
          <w:sz w:val="20"/>
        </w:rPr>
        <w:t xml:space="preserve"> размещения гаражей,</w:t>
      </w:r>
      <w:r w:rsidR="00F63D80" w:rsidRPr="000C68B8">
        <w:rPr>
          <w:rFonts w:ascii="Times New Roman" w:hAnsi="Times New Roman"/>
          <w:sz w:val="20"/>
        </w:rPr>
        <w:t xml:space="preserve"> </w:t>
      </w:r>
      <w:r w:rsidR="0035694B" w:rsidRPr="000C68B8">
        <w:rPr>
          <w:rFonts w:ascii="Times New Roman" w:hAnsi="Times New Roman"/>
          <w:sz w:val="20"/>
        </w:rPr>
        <w:t>являющихся некапитальными сооружениями,</w:t>
      </w:r>
      <w:r w:rsidR="003759CB">
        <w:rPr>
          <w:rFonts w:ascii="Times New Roman" w:hAnsi="Times New Roman"/>
          <w:sz w:val="20"/>
        </w:rPr>
        <w:t xml:space="preserve"> </w:t>
      </w:r>
      <w:r w:rsidR="000C440B" w:rsidRPr="000C68B8">
        <w:rPr>
          <w:rFonts w:ascii="Times New Roman" w:hAnsi="Times New Roman"/>
          <w:sz w:val="20"/>
        </w:rPr>
        <w:t>а также</w:t>
      </w:r>
      <w:r w:rsidR="00F63D80" w:rsidRPr="000C68B8">
        <w:rPr>
          <w:rFonts w:ascii="Times New Roman" w:hAnsi="Times New Roman"/>
          <w:sz w:val="20"/>
        </w:rPr>
        <w:t xml:space="preserve"> </w:t>
      </w:r>
      <w:r w:rsidR="0035694B" w:rsidRPr="000C68B8">
        <w:rPr>
          <w:rFonts w:ascii="Times New Roman" w:hAnsi="Times New Roman"/>
          <w:sz w:val="20"/>
        </w:rPr>
        <w:t>мест стоянки технических или других</w:t>
      </w:r>
      <w:r w:rsidR="00F63D80" w:rsidRPr="000C68B8">
        <w:rPr>
          <w:rFonts w:ascii="Times New Roman" w:hAnsi="Times New Roman"/>
          <w:sz w:val="20"/>
        </w:rPr>
        <w:t xml:space="preserve"> </w:t>
      </w:r>
      <w:r w:rsidR="0035694B" w:rsidRPr="000C68B8">
        <w:rPr>
          <w:rFonts w:ascii="Times New Roman" w:hAnsi="Times New Roman"/>
          <w:sz w:val="20"/>
        </w:rPr>
        <w:t>средств передвижения инвалидов вблизи их места</w:t>
      </w:r>
      <w:r w:rsidR="003759CB">
        <w:rPr>
          <w:rFonts w:ascii="Times New Roman" w:hAnsi="Times New Roman"/>
          <w:sz w:val="20"/>
        </w:rPr>
        <w:t xml:space="preserve"> </w:t>
      </w:r>
      <w:r w:rsidR="0035694B" w:rsidRPr="000C68B8">
        <w:rPr>
          <w:rFonts w:ascii="Times New Roman" w:hAnsi="Times New Roman"/>
          <w:sz w:val="20"/>
        </w:rPr>
        <w:t xml:space="preserve">жительства </w:t>
      </w:r>
      <w:r w:rsidR="000C440B" w:rsidRPr="000C68B8">
        <w:rPr>
          <w:rFonts w:ascii="Times New Roman" w:hAnsi="Times New Roman"/>
          <w:bCs/>
          <w:color w:val="000000"/>
          <w:sz w:val="20"/>
        </w:rPr>
        <w:t>на землях или земельных участках, находящихся в государственной или муниципальной собственности на территории городское поселение Пионерский</w:t>
      </w:r>
      <w:r w:rsidR="003759CB">
        <w:rPr>
          <w:rFonts w:ascii="Times New Roman" w:hAnsi="Times New Roman"/>
          <w:bCs/>
          <w:color w:val="000000"/>
          <w:sz w:val="20"/>
        </w:rPr>
        <w:t xml:space="preserve">, </w:t>
      </w:r>
      <w:r w:rsidR="00BC0812" w:rsidRPr="000C68B8">
        <w:rPr>
          <w:rFonts w:ascii="Times New Roman" w:hAnsi="Times New Roman"/>
          <w:sz w:val="20"/>
        </w:rPr>
        <w:t xml:space="preserve">в границах кадастрового квартала </w:t>
      </w:r>
      <w:r w:rsidR="00BC0812" w:rsidRPr="000C68B8">
        <w:rPr>
          <w:rFonts w:ascii="Times New Roman" w:hAnsi="Times New Roman"/>
          <w:sz w:val="20"/>
          <w:u w:val="single"/>
        </w:rPr>
        <w:t>86:09:0301001</w:t>
      </w:r>
    </w:p>
    <w:p w:rsidR="00C038EB" w:rsidRPr="000C68B8" w:rsidRDefault="00C038EB" w:rsidP="00BC0812">
      <w:pPr>
        <w:pStyle w:val="ConsPlusTitle"/>
        <w:jc w:val="center"/>
        <w:rPr>
          <w:rFonts w:ascii="Times New Roman" w:hAnsi="Times New Roman"/>
          <w:sz w:val="20"/>
          <w:u w:val="single"/>
        </w:rPr>
      </w:pPr>
      <w:r>
        <w:rPr>
          <w:noProof/>
        </w:rPr>
        <w:drawing>
          <wp:inline distT="0" distB="0" distL="0" distR="0" wp14:anchorId="0D6C53D1" wp14:editId="0FD838FE">
            <wp:extent cx="9096375" cy="4495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12" w:rsidRDefault="00BC0812" w:rsidP="00BC0812">
      <w:pPr>
        <w:pStyle w:val="ConsPlusTitle"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W w:w="5180" w:type="dxa"/>
        <w:jc w:val="center"/>
        <w:tblLook w:val="04A0" w:firstRow="1" w:lastRow="0" w:firstColumn="1" w:lastColumn="0" w:noHBand="0" w:noVBand="1"/>
      </w:tblPr>
      <w:tblGrid>
        <w:gridCol w:w="2798"/>
        <w:gridCol w:w="1116"/>
        <w:gridCol w:w="1266"/>
      </w:tblGrid>
      <w:tr w:rsidR="00C85323" w:rsidRPr="00C85323" w:rsidTr="00C85323">
        <w:trPr>
          <w:trHeight w:val="510"/>
          <w:jc w:val="center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Координаты, м (система МСК86)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979 889,19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1 650 656,86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979 890,89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1 650 660,47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979 885,58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1 650 662,97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979 883,87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1 650 659,42</w:t>
            </w:r>
          </w:p>
        </w:tc>
      </w:tr>
    </w:tbl>
    <w:p w:rsidR="001B32D5" w:rsidRDefault="001B32D5" w:rsidP="00C8532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41ED9" w:rsidRPr="001B32D5" w:rsidRDefault="00C41ED9" w:rsidP="00C41ED9">
      <w:pPr>
        <w:jc w:val="right"/>
        <w:rPr>
          <w:rFonts w:ascii="Times New Roman" w:hAnsi="Times New Roman" w:cs="Times New Roman"/>
          <w:sz w:val="20"/>
          <w:szCs w:val="20"/>
        </w:rPr>
      </w:pPr>
      <w:r w:rsidRPr="001B32D5">
        <w:rPr>
          <w:rFonts w:ascii="Times New Roman" w:hAnsi="Times New Roman" w:cs="Times New Roman"/>
          <w:sz w:val="20"/>
          <w:szCs w:val="20"/>
        </w:rPr>
        <w:t>Приложение №</w:t>
      </w:r>
      <w:r w:rsidRPr="001B32D5">
        <w:rPr>
          <w:rFonts w:ascii="Times New Roman" w:hAnsi="Times New Roman" w:cs="Times New Roman"/>
          <w:sz w:val="20"/>
          <w:szCs w:val="20"/>
        </w:rPr>
        <w:t>2</w:t>
      </w:r>
      <w:r w:rsidRPr="001B32D5">
        <w:rPr>
          <w:rFonts w:ascii="Times New Roman" w:hAnsi="Times New Roman" w:cs="Times New Roman"/>
          <w:sz w:val="20"/>
          <w:szCs w:val="20"/>
        </w:rPr>
        <w:t xml:space="preserve"> к схеме</w:t>
      </w:r>
    </w:p>
    <w:p w:rsidR="003759CB" w:rsidRPr="000C68B8" w:rsidRDefault="003759CB" w:rsidP="003759CB">
      <w:pPr>
        <w:pStyle w:val="ConsPlusTitle"/>
        <w:jc w:val="center"/>
        <w:rPr>
          <w:rFonts w:ascii="Times New Roman" w:hAnsi="Times New Roman"/>
          <w:sz w:val="20"/>
          <w:u w:val="single"/>
        </w:rPr>
      </w:pPr>
      <w:r w:rsidRPr="000C68B8">
        <w:rPr>
          <w:rFonts w:ascii="Times New Roman" w:hAnsi="Times New Roman"/>
          <w:sz w:val="20"/>
        </w:rPr>
        <w:t>Графическое изображение размещения гаражей, являющихся некапитальными сооружениями,</w:t>
      </w:r>
      <w:r>
        <w:rPr>
          <w:rFonts w:ascii="Times New Roman" w:hAnsi="Times New Roman"/>
          <w:sz w:val="20"/>
        </w:rPr>
        <w:t xml:space="preserve"> </w:t>
      </w:r>
      <w:r w:rsidRPr="000C68B8">
        <w:rPr>
          <w:rFonts w:ascii="Times New Roman" w:hAnsi="Times New Roman"/>
          <w:sz w:val="20"/>
        </w:rPr>
        <w:t>а также мест стоянки технических или других средств передвижения инвалидов вблизи их места</w:t>
      </w:r>
      <w:r>
        <w:rPr>
          <w:rFonts w:ascii="Times New Roman" w:hAnsi="Times New Roman"/>
          <w:sz w:val="20"/>
        </w:rPr>
        <w:t xml:space="preserve"> </w:t>
      </w:r>
      <w:r w:rsidRPr="000C68B8">
        <w:rPr>
          <w:rFonts w:ascii="Times New Roman" w:hAnsi="Times New Roman"/>
          <w:sz w:val="20"/>
        </w:rPr>
        <w:t xml:space="preserve">жительства </w:t>
      </w:r>
      <w:r w:rsidRPr="000C68B8">
        <w:rPr>
          <w:rFonts w:ascii="Times New Roman" w:hAnsi="Times New Roman"/>
          <w:bCs/>
          <w:color w:val="000000"/>
          <w:sz w:val="20"/>
        </w:rPr>
        <w:t>на землях или земельных участках, находящихся в государственной или муниципальной собственности на территории городское поселение Пионерский</w:t>
      </w:r>
      <w:r>
        <w:rPr>
          <w:rFonts w:ascii="Times New Roman" w:hAnsi="Times New Roman"/>
          <w:bCs/>
          <w:color w:val="000000"/>
          <w:sz w:val="20"/>
        </w:rPr>
        <w:t xml:space="preserve">, </w:t>
      </w:r>
      <w:r w:rsidRPr="000C68B8">
        <w:rPr>
          <w:rFonts w:ascii="Times New Roman" w:hAnsi="Times New Roman"/>
          <w:sz w:val="20"/>
        </w:rPr>
        <w:t xml:space="preserve">в границах кадастрового квартала </w:t>
      </w:r>
      <w:r w:rsidRPr="000C68B8">
        <w:rPr>
          <w:rFonts w:ascii="Times New Roman" w:hAnsi="Times New Roman"/>
          <w:sz w:val="20"/>
          <w:u w:val="single"/>
        </w:rPr>
        <w:t>86:09:030100</w:t>
      </w:r>
      <w:r w:rsidR="00C978A0">
        <w:rPr>
          <w:rFonts w:ascii="Times New Roman" w:hAnsi="Times New Roman"/>
          <w:sz w:val="20"/>
          <w:u w:val="single"/>
        </w:rPr>
        <w:t>2</w:t>
      </w:r>
    </w:p>
    <w:p w:rsidR="00BC0812" w:rsidRDefault="00BC0812" w:rsidP="00BC0812">
      <w:pPr>
        <w:pStyle w:val="ConsPlusTitle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B09B2" w:rsidRDefault="00C038EB" w:rsidP="009B09B2">
      <w:pPr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1F1033C1" wp14:editId="4B9E35A6">
            <wp:extent cx="8496300" cy="433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180" w:type="dxa"/>
        <w:jc w:val="center"/>
        <w:tblLook w:val="04A0" w:firstRow="1" w:lastRow="0" w:firstColumn="1" w:lastColumn="0" w:noHBand="0" w:noVBand="1"/>
      </w:tblPr>
      <w:tblGrid>
        <w:gridCol w:w="2798"/>
        <w:gridCol w:w="1116"/>
        <w:gridCol w:w="1266"/>
      </w:tblGrid>
      <w:tr w:rsidR="00C85323" w:rsidRPr="00C85323" w:rsidTr="00C85323">
        <w:trPr>
          <w:trHeight w:val="450"/>
          <w:jc w:val="center"/>
        </w:trPr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Координаты, м (система МСК86)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Y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980 389,47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1 651 112,70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980 391,76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1 651 118,03</w:t>
            </w:r>
          </w:p>
        </w:tc>
        <w:bookmarkStart w:id="0" w:name="_GoBack"/>
        <w:bookmarkEnd w:id="0"/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980 388,01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1 651 119,65</w:t>
            </w:r>
          </w:p>
        </w:tc>
      </w:tr>
      <w:tr w:rsidR="00C85323" w:rsidRPr="00C85323" w:rsidTr="00C85323">
        <w:trPr>
          <w:trHeight w:val="25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980 385,73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323" w:rsidRPr="00C85323" w:rsidRDefault="00C85323" w:rsidP="00C85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53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1 651 114,35</w:t>
            </w:r>
          </w:p>
        </w:tc>
      </w:tr>
    </w:tbl>
    <w:p w:rsidR="00A7051B" w:rsidRPr="00CF4284" w:rsidRDefault="00A7051B" w:rsidP="009B09B2">
      <w:pPr>
        <w:jc w:val="center"/>
        <w:rPr>
          <w:rFonts w:ascii="Calibri" w:eastAsia="Calibri" w:hAnsi="Calibri" w:cs="Times New Roman"/>
        </w:rPr>
      </w:pPr>
    </w:p>
    <w:sectPr w:rsidR="00A7051B" w:rsidRPr="00CF4284" w:rsidSect="001B32D5">
      <w:pgSz w:w="16838" w:h="11906" w:orient="landscape"/>
      <w:pgMar w:top="426" w:right="425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193BB0"/>
    <w:multiLevelType w:val="hybridMultilevel"/>
    <w:tmpl w:val="0DDCF180"/>
    <w:lvl w:ilvl="0" w:tplc="5B22A4BA">
      <w:start w:val="1"/>
      <w:numFmt w:val="decimal"/>
      <w:lvlText w:val="%1."/>
      <w:lvlJc w:val="left"/>
      <w:pPr>
        <w:ind w:left="1669" w:hanging="9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5401ECF"/>
    <w:multiLevelType w:val="hybridMultilevel"/>
    <w:tmpl w:val="155E3D8C"/>
    <w:lvl w:ilvl="0" w:tplc="CF9622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6AF040CB"/>
    <w:multiLevelType w:val="hybridMultilevel"/>
    <w:tmpl w:val="4866E0D8"/>
    <w:lvl w:ilvl="0" w:tplc="7F62685E">
      <w:start w:val="3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8B"/>
    <w:rsid w:val="000005F4"/>
    <w:rsid w:val="00011960"/>
    <w:rsid w:val="000310E9"/>
    <w:rsid w:val="0003332D"/>
    <w:rsid w:val="000526DF"/>
    <w:rsid w:val="00053E12"/>
    <w:rsid w:val="000611A9"/>
    <w:rsid w:val="00064B65"/>
    <w:rsid w:val="0008115D"/>
    <w:rsid w:val="000A57C2"/>
    <w:rsid w:val="000C440B"/>
    <w:rsid w:val="000C68B8"/>
    <w:rsid w:val="000C6E2A"/>
    <w:rsid w:val="000C74FA"/>
    <w:rsid w:val="0012096A"/>
    <w:rsid w:val="001217C8"/>
    <w:rsid w:val="0013479B"/>
    <w:rsid w:val="00146EB8"/>
    <w:rsid w:val="00161A87"/>
    <w:rsid w:val="00181C90"/>
    <w:rsid w:val="00190B92"/>
    <w:rsid w:val="00191A74"/>
    <w:rsid w:val="001928DA"/>
    <w:rsid w:val="001A431E"/>
    <w:rsid w:val="001B32D5"/>
    <w:rsid w:val="001D6AD3"/>
    <w:rsid w:val="00206BDE"/>
    <w:rsid w:val="0022355B"/>
    <w:rsid w:val="00226939"/>
    <w:rsid w:val="00226B17"/>
    <w:rsid w:val="0023636C"/>
    <w:rsid w:val="00256075"/>
    <w:rsid w:val="00256FE9"/>
    <w:rsid w:val="00264000"/>
    <w:rsid w:val="00295EE7"/>
    <w:rsid w:val="002B308A"/>
    <w:rsid w:val="002B59CC"/>
    <w:rsid w:val="002C497A"/>
    <w:rsid w:val="002C7101"/>
    <w:rsid w:val="002D1BA4"/>
    <w:rsid w:val="00342012"/>
    <w:rsid w:val="00353A7F"/>
    <w:rsid w:val="0035694B"/>
    <w:rsid w:val="003601E0"/>
    <w:rsid w:val="00371EFB"/>
    <w:rsid w:val="003759CB"/>
    <w:rsid w:val="003A5B0F"/>
    <w:rsid w:val="003B5739"/>
    <w:rsid w:val="003E00CB"/>
    <w:rsid w:val="00405503"/>
    <w:rsid w:val="00406172"/>
    <w:rsid w:val="00422D52"/>
    <w:rsid w:val="004308A4"/>
    <w:rsid w:val="0043110C"/>
    <w:rsid w:val="00442CAC"/>
    <w:rsid w:val="00450798"/>
    <w:rsid w:val="0045111D"/>
    <w:rsid w:val="004544E3"/>
    <w:rsid w:val="004602A0"/>
    <w:rsid w:val="00461189"/>
    <w:rsid w:val="004D1015"/>
    <w:rsid w:val="004E292E"/>
    <w:rsid w:val="004E61B9"/>
    <w:rsid w:val="004E64CB"/>
    <w:rsid w:val="004F50E7"/>
    <w:rsid w:val="005317B3"/>
    <w:rsid w:val="005A3F61"/>
    <w:rsid w:val="005A6964"/>
    <w:rsid w:val="005B1103"/>
    <w:rsid w:val="005C3D16"/>
    <w:rsid w:val="005C43DC"/>
    <w:rsid w:val="005D7BD2"/>
    <w:rsid w:val="005E2F72"/>
    <w:rsid w:val="006054B6"/>
    <w:rsid w:val="006274B6"/>
    <w:rsid w:val="006277D5"/>
    <w:rsid w:val="00655408"/>
    <w:rsid w:val="006579BD"/>
    <w:rsid w:val="00666F2D"/>
    <w:rsid w:val="0067143E"/>
    <w:rsid w:val="00681FA8"/>
    <w:rsid w:val="006A01E5"/>
    <w:rsid w:val="006B2EC0"/>
    <w:rsid w:val="006B3898"/>
    <w:rsid w:val="006C02CF"/>
    <w:rsid w:val="006C6017"/>
    <w:rsid w:val="006F2229"/>
    <w:rsid w:val="00700751"/>
    <w:rsid w:val="00701385"/>
    <w:rsid w:val="00702013"/>
    <w:rsid w:val="00703D58"/>
    <w:rsid w:val="00704F8D"/>
    <w:rsid w:val="007159FE"/>
    <w:rsid w:val="007242A8"/>
    <w:rsid w:val="007263ED"/>
    <w:rsid w:val="00730341"/>
    <w:rsid w:val="007436E8"/>
    <w:rsid w:val="00754E4E"/>
    <w:rsid w:val="00786F47"/>
    <w:rsid w:val="0079523B"/>
    <w:rsid w:val="007C4A6F"/>
    <w:rsid w:val="007D33C4"/>
    <w:rsid w:val="007E18A3"/>
    <w:rsid w:val="007F33F9"/>
    <w:rsid w:val="00811B23"/>
    <w:rsid w:val="00816C5E"/>
    <w:rsid w:val="008476FB"/>
    <w:rsid w:val="00874FD1"/>
    <w:rsid w:val="00875F3D"/>
    <w:rsid w:val="008911B4"/>
    <w:rsid w:val="00893AF0"/>
    <w:rsid w:val="008979AA"/>
    <w:rsid w:val="008A4D38"/>
    <w:rsid w:val="008A673F"/>
    <w:rsid w:val="008B161F"/>
    <w:rsid w:val="008C46B0"/>
    <w:rsid w:val="008C5008"/>
    <w:rsid w:val="008C7319"/>
    <w:rsid w:val="008F6EED"/>
    <w:rsid w:val="008F7F28"/>
    <w:rsid w:val="00901939"/>
    <w:rsid w:val="00907C9E"/>
    <w:rsid w:val="00921D3D"/>
    <w:rsid w:val="00931F6B"/>
    <w:rsid w:val="00935456"/>
    <w:rsid w:val="00945646"/>
    <w:rsid w:val="009638EC"/>
    <w:rsid w:val="009725A0"/>
    <w:rsid w:val="00973FA5"/>
    <w:rsid w:val="0098084A"/>
    <w:rsid w:val="00985BE7"/>
    <w:rsid w:val="009914F5"/>
    <w:rsid w:val="009972AB"/>
    <w:rsid w:val="009A6648"/>
    <w:rsid w:val="009B09B2"/>
    <w:rsid w:val="009B128E"/>
    <w:rsid w:val="009C78FB"/>
    <w:rsid w:val="009D5D7E"/>
    <w:rsid w:val="009E3DD4"/>
    <w:rsid w:val="00A23EDE"/>
    <w:rsid w:val="00A30194"/>
    <w:rsid w:val="00A5777B"/>
    <w:rsid w:val="00A62DC7"/>
    <w:rsid w:val="00A7051B"/>
    <w:rsid w:val="00A737ED"/>
    <w:rsid w:val="00A8498B"/>
    <w:rsid w:val="00AB5E73"/>
    <w:rsid w:val="00AD7915"/>
    <w:rsid w:val="00AE4CDD"/>
    <w:rsid w:val="00AE628D"/>
    <w:rsid w:val="00AF3D1B"/>
    <w:rsid w:val="00B06E0D"/>
    <w:rsid w:val="00B31E5D"/>
    <w:rsid w:val="00B549B6"/>
    <w:rsid w:val="00B62714"/>
    <w:rsid w:val="00B64EE0"/>
    <w:rsid w:val="00B74749"/>
    <w:rsid w:val="00B75054"/>
    <w:rsid w:val="00BB7071"/>
    <w:rsid w:val="00BC0812"/>
    <w:rsid w:val="00BC445A"/>
    <w:rsid w:val="00BD6E9F"/>
    <w:rsid w:val="00BE0A5C"/>
    <w:rsid w:val="00BE1016"/>
    <w:rsid w:val="00BE1979"/>
    <w:rsid w:val="00BF465E"/>
    <w:rsid w:val="00C02DC7"/>
    <w:rsid w:val="00C038EB"/>
    <w:rsid w:val="00C04E33"/>
    <w:rsid w:val="00C25924"/>
    <w:rsid w:val="00C41ED9"/>
    <w:rsid w:val="00C627B9"/>
    <w:rsid w:val="00C72362"/>
    <w:rsid w:val="00C74946"/>
    <w:rsid w:val="00C813A8"/>
    <w:rsid w:val="00C85323"/>
    <w:rsid w:val="00C978A0"/>
    <w:rsid w:val="00CA4CD2"/>
    <w:rsid w:val="00CA7623"/>
    <w:rsid w:val="00CA7E0D"/>
    <w:rsid w:val="00CD4058"/>
    <w:rsid w:val="00CE07E0"/>
    <w:rsid w:val="00CE13A6"/>
    <w:rsid w:val="00CF4284"/>
    <w:rsid w:val="00CF5E4E"/>
    <w:rsid w:val="00D03812"/>
    <w:rsid w:val="00D1561D"/>
    <w:rsid w:val="00D30303"/>
    <w:rsid w:val="00D31EF3"/>
    <w:rsid w:val="00D43413"/>
    <w:rsid w:val="00D537A4"/>
    <w:rsid w:val="00D611FB"/>
    <w:rsid w:val="00D627A1"/>
    <w:rsid w:val="00D649AF"/>
    <w:rsid w:val="00D67641"/>
    <w:rsid w:val="00D67D25"/>
    <w:rsid w:val="00D80E34"/>
    <w:rsid w:val="00D84615"/>
    <w:rsid w:val="00D90229"/>
    <w:rsid w:val="00DB627E"/>
    <w:rsid w:val="00DC61E4"/>
    <w:rsid w:val="00DD469B"/>
    <w:rsid w:val="00DE20CE"/>
    <w:rsid w:val="00E004D7"/>
    <w:rsid w:val="00E2162B"/>
    <w:rsid w:val="00E36E88"/>
    <w:rsid w:val="00E553BA"/>
    <w:rsid w:val="00E61013"/>
    <w:rsid w:val="00E77B73"/>
    <w:rsid w:val="00E82ED9"/>
    <w:rsid w:val="00EC2035"/>
    <w:rsid w:val="00ED0737"/>
    <w:rsid w:val="00ED3488"/>
    <w:rsid w:val="00EF6DD7"/>
    <w:rsid w:val="00F04FA0"/>
    <w:rsid w:val="00F22E47"/>
    <w:rsid w:val="00F25E11"/>
    <w:rsid w:val="00F344ED"/>
    <w:rsid w:val="00F51B94"/>
    <w:rsid w:val="00F63D80"/>
    <w:rsid w:val="00F93885"/>
    <w:rsid w:val="00FE5ABA"/>
    <w:rsid w:val="00FF060C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8B962"/>
  <w15:docId w15:val="{06D0055B-8ADB-4498-83D7-58EE831D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EF3"/>
  </w:style>
  <w:style w:type="paragraph" w:styleId="1">
    <w:name w:val="heading 1"/>
    <w:basedOn w:val="a"/>
    <w:next w:val="a"/>
    <w:link w:val="10"/>
    <w:qFormat/>
    <w:rsid w:val="001928D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84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99"/>
    <w:locked/>
    <w:rsid w:val="007436E8"/>
  </w:style>
  <w:style w:type="paragraph" w:styleId="a6">
    <w:name w:val="No Spacing"/>
    <w:link w:val="a5"/>
    <w:uiPriority w:val="99"/>
    <w:qFormat/>
    <w:rsid w:val="007436E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1928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qFormat/>
    <w:rsid w:val="001928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7">
    <w:name w:val="Цветовое выделение"/>
    <w:uiPriority w:val="99"/>
    <w:rsid w:val="00D537A4"/>
    <w:rPr>
      <w:b/>
      <w:color w:val="26282F"/>
    </w:rPr>
  </w:style>
  <w:style w:type="paragraph" w:styleId="a8">
    <w:name w:val="List Paragraph"/>
    <w:basedOn w:val="a"/>
    <w:qFormat/>
    <w:rsid w:val="00AE4CDD"/>
    <w:pPr>
      <w:ind w:left="720"/>
      <w:contextualSpacing/>
    </w:pPr>
  </w:style>
  <w:style w:type="character" w:customStyle="1" w:styleId="-">
    <w:name w:val="Интернет-ссылка"/>
    <w:rsid w:val="006F2229"/>
    <w:rPr>
      <w:color w:val="000080"/>
      <w:u w:val="single"/>
    </w:rPr>
  </w:style>
  <w:style w:type="paragraph" w:customStyle="1" w:styleId="ConsPlusTitle">
    <w:name w:val="ConsPlusTitle"/>
    <w:qFormat/>
    <w:rsid w:val="0035694B"/>
    <w:pPr>
      <w:widowControl w:val="0"/>
      <w:spacing w:after="0" w:line="240" w:lineRule="auto"/>
    </w:pPr>
    <w:rPr>
      <w:rFonts w:eastAsia="Times New Roman" w:cs="Calibri"/>
      <w:b/>
      <w:color w:val="00000A"/>
      <w:szCs w:val="20"/>
      <w:lang w:eastAsia="ru-RU"/>
    </w:rPr>
  </w:style>
  <w:style w:type="character" w:styleId="a9">
    <w:name w:val="Hyperlink"/>
    <w:basedOn w:val="a0"/>
    <w:uiPriority w:val="99"/>
    <w:unhideWhenUsed/>
    <w:rsid w:val="00DC61E4"/>
    <w:rPr>
      <w:color w:val="0000FF" w:themeColor="hyperlink"/>
      <w:u w:val="single"/>
    </w:rPr>
  </w:style>
  <w:style w:type="paragraph" w:customStyle="1" w:styleId="Title">
    <w:name w:val="Title!Название НПА"/>
    <w:basedOn w:val="a"/>
    <w:rsid w:val="00DC61E4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table" w:styleId="aa">
    <w:name w:val="Table Grid"/>
    <w:basedOn w:val="a1"/>
    <w:uiPriority w:val="59"/>
    <w:rsid w:val="009019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file:///C:\content\act\9cf2f1c3-393d-4051-a52d-9923b0e51c0c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BCF40-0A94-4BF7-9E4F-37CB24FF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4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БогдановаЕА</dc:creator>
  <cp:lastModifiedBy>Пользователь</cp:lastModifiedBy>
  <cp:revision>70</cp:revision>
  <cp:lastPrinted>2023-03-27T06:35:00Z</cp:lastPrinted>
  <dcterms:created xsi:type="dcterms:W3CDTF">2023-03-10T05:27:00Z</dcterms:created>
  <dcterms:modified xsi:type="dcterms:W3CDTF">2023-03-27T06:49:00Z</dcterms:modified>
</cp:coreProperties>
</file>