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84" w:rsidRDefault="00CF4284" w:rsidP="00CF42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84" w:rsidRPr="00CF4284" w:rsidRDefault="00CF4284" w:rsidP="008979AA">
      <w:pPr>
        <w:jc w:val="center"/>
        <w:rPr>
          <w:rFonts w:ascii="Calibri" w:eastAsia="Calibri" w:hAnsi="Calibri" w:cs="Times New Roman"/>
        </w:rPr>
      </w:pPr>
      <w:r w:rsidRPr="00CF42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95325" cy="1000125"/>
            <wp:effectExtent l="0" t="0" r="9525" b="9525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84" w:rsidRPr="00CF4284" w:rsidRDefault="00CF4284" w:rsidP="00CF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ПИОНЕРСКИЙ</w:t>
      </w:r>
    </w:p>
    <w:p w:rsidR="00CF4284" w:rsidRPr="00CF4284" w:rsidRDefault="00CF4284" w:rsidP="00CF428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84" w:rsidRPr="00CF4284" w:rsidRDefault="00CF4284" w:rsidP="00CF42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84" w:rsidRDefault="00CF4284" w:rsidP="00CF428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33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03332D" w:rsidRPr="0003332D" w:rsidRDefault="00C06C1D" w:rsidP="00033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3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B535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49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="0003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</w:t>
      </w:r>
      <w:r w:rsidR="0079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9A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B535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3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01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49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332D" w:rsidRPr="0003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 w:rsidR="0003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</w:t>
      </w:r>
      <w:r w:rsidR="002E49A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535A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3332D" w:rsidRPr="0003332D" w:rsidRDefault="0003332D" w:rsidP="0003332D">
      <w:pPr>
        <w:spacing w:after="0" w:line="240" w:lineRule="auto"/>
        <w:rPr>
          <w:rFonts w:ascii="Times New Roman" w:eastAsia="Calibri" w:hAnsi="Times New Roman" w:cs="Times New Roman"/>
          <w:color w:val="000080"/>
          <w:sz w:val="24"/>
          <w:szCs w:val="24"/>
        </w:rPr>
      </w:pPr>
    </w:p>
    <w:p w:rsidR="00796F25" w:rsidRDefault="00796F25" w:rsidP="00796F25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перечня земельных участков</w:t>
      </w:r>
    </w:p>
    <w:p w:rsidR="00796F25" w:rsidRPr="000D6BA0" w:rsidRDefault="00796F25" w:rsidP="00796F25">
      <w:pPr>
        <w:pStyle w:val="a6"/>
        <w:rPr>
          <w:rFonts w:ascii="Times New Roman" w:hAnsi="Times New Roman"/>
          <w:sz w:val="24"/>
          <w:szCs w:val="24"/>
        </w:rPr>
      </w:pPr>
    </w:p>
    <w:p w:rsidR="00796F25" w:rsidRPr="000D6BA0" w:rsidRDefault="00796F25" w:rsidP="00796F25">
      <w:pPr>
        <w:pStyle w:val="a6"/>
        <w:rPr>
          <w:rFonts w:ascii="Times New Roman" w:hAnsi="Times New Roman"/>
          <w:sz w:val="24"/>
          <w:szCs w:val="24"/>
        </w:rPr>
      </w:pPr>
    </w:p>
    <w:p w:rsidR="00796F25" w:rsidRPr="000D6BA0" w:rsidRDefault="00796F25" w:rsidP="00796F25">
      <w:pPr>
        <w:pStyle w:val="a6"/>
        <w:rPr>
          <w:rFonts w:ascii="Times New Roman" w:hAnsi="Times New Roman"/>
          <w:sz w:val="24"/>
          <w:szCs w:val="24"/>
        </w:rPr>
      </w:pPr>
      <w:r w:rsidRPr="000D6BA0">
        <w:rPr>
          <w:rFonts w:ascii="Times New Roman" w:hAnsi="Times New Roman"/>
          <w:sz w:val="24"/>
          <w:szCs w:val="24"/>
        </w:rPr>
        <w:tab/>
      </w:r>
    </w:p>
    <w:p w:rsidR="00796F25" w:rsidRDefault="00796F25" w:rsidP="00796F25">
      <w:pPr>
        <w:spacing w:line="240" w:lineRule="auto"/>
        <w:ind w:firstLine="540"/>
        <w:jc w:val="both"/>
        <w:rPr>
          <w:rFonts w:ascii="Times New Roman" w:hAnsi="Times New Roman"/>
        </w:rPr>
      </w:pPr>
      <w:r w:rsidRPr="00AC375A">
        <w:rPr>
          <w:rFonts w:ascii="Times New Roman" w:hAnsi="Times New Roman"/>
          <w:sz w:val="24"/>
          <w:szCs w:val="24"/>
        </w:rPr>
        <w:t>В соответствии   с   Земельным   кодексом  Российской  Федерации</w:t>
      </w:r>
      <w:r>
        <w:rPr>
          <w:rFonts w:ascii="Times New Roman" w:hAnsi="Times New Roman"/>
          <w:sz w:val="24"/>
          <w:szCs w:val="24"/>
        </w:rPr>
        <w:t>, со статьей 6.2 Закона Ханты-Мансийского автономного округа – Югры от 03.05.2000 №26 «О регулировании отдельных земельных отношений в Ханты-Мансийском автономном округе – Югре»</w:t>
      </w:r>
      <w:r w:rsidRPr="00A26A31">
        <w:rPr>
          <w:rFonts w:ascii="Times New Roman" w:hAnsi="Times New Roman"/>
        </w:rPr>
        <w:t xml:space="preserve"> </w:t>
      </w:r>
    </w:p>
    <w:p w:rsidR="00796F25" w:rsidRPr="00AC375A" w:rsidRDefault="00796F25" w:rsidP="00796F2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</w:t>
      </w:r>
      <w:r w:rsidRPr="00AC375A">
        <w:rPr>
          <w:rFonts w:ascii="Times New Roman" w:hAnsi="Times New Roman"/>
          <w:sz w:val="24"/>
          <w:szCs w:val="24"/>
        </w:rPr>
        <w:t xml:space="preserve">твердить перечень земельных участков, предназначенных для бесплатного предоставления в собственность граждан для целей строительства индивидуальных жилых домов </w:t>
      </w:r>
      <w:r>
        <w:rPr>
          <w:rFonts w:ascii="Times New Roman" w:hAnsi="Times New Roman"/>
          <w:sz w:val="24"/>
          <w:szCs w:val="24"/>
        </w:rPr>
        <w:t>на территории городского поселения</w:t>
      </w:r>
      <w:r w:rsidRPr="00AC375A">
        <w:rPr>
          <w:rFonts w:ascii="Times New Roman" w:hAnsi="Times New Roman"/>
          <w:sz w:val="24"/>
          <w:szCs w:val="24"/>
        </w:rPr>
        <w:t xml:space="preserve"> Пионерский:  </w:t>
      </w:r>
    </w:p>
    <w:p w:rsidR="00796F25" w:rsidRPr="00EA0144" w:rsidRDefault="00796F25" w:rsidP="00FF6FB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144">
        <w:rPr>
          <w:rFonts w:ascii="Times New Roman" w:hAnsi="Times New Roman"/>
          <w:sz w:val="24"/>
          <w:szCs w:val="24"/>
        </w:rPr>
        <w:t xml:space="preserve">1.1. </w:t>
      </w:r>
      <w:r w:rsidR="00122E1C" w:rsidRPr="00EA0144">
        <w:rPr>
          <w:rFonts w:ascii="Times New Roman" w:hAnsi="Times New Roman"/>
          <w:sz w:val="24"/>
          <w:szCs w:val="24"/>
        </w:rPr>
        <w:t>Земельный участок с кадастровым номером 86:09:030100</w:t>
      </w:r>
      <w:r w:rsidR="002E49A5">
        <w:rPr>
          <w:rFonts w:ascii="Times New Roman" w:hAnsi="Times New Roman"/>
          <w:sz w:val="24"/>
          <w:szCs w:val="24"/>
        </w:rPr>
        <w:t>1</w:t>
      </w:r>
      <w:r w:rsidR="00122E1C" w:rsidRPr="00EA0144">
        <w:rPr>
          <w:rFonts w:ascii="Times New Roman" w:hAnsi="Times New Roman"/>
          <w:sz w:val="24"/>
          <w:szCs w:val="24"/>
        </w:rPr>
        <w:t>:</w:t>
      </w:r>
      <w:r w:rsidR="002E49A5">
        <w:rPr>
          <w:rFonts w:ascii="Times New Roman" w:hAnsi="Times New Roman"/>
          <w:sz w:val="24"/>
          <w:szCs w:val="24"/>
        </w:rPr>
        <w:t>4232</w:t>
      </w:r>
      <w:r w:rsidR="00122E1C" w:rsidRPr="00EA0144">
        <w:rPr>
          <w:rFonts w:ascii="Times New Roman" w:hAnsi="Times New Roman"/>
          <w:sz w:val="24"/>
          <w:szCs w:val="24"/>
        </w:rPr>
        <w:t>, общей площадью 15</w:t>
      </w:r>
      <w:r w:rsidR="002E49A5">
        <w:rPr>
          <w:rFonts w:ascii="Times New Roman" w:hAnsi="Times New Roman"/>
          <w:sz w:val="24"/>
          <w:szCs w:val="24"/>
        </w:rPr>
        <w:t>00</w:t>
      </w:r>
      <w:r w:rsidR="00122E1C" w:rsidRPr="00EA0144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="00122E1C" w:rsidRPr="00EA0144">
        <w:rPr>
          <w:rFonts w:ascii="Times New Roman" w:hAnsi="Times New Roman"/>
          <w:sz w:val="24"/>
          <w:szCs w:val="24"/>
        </w:rPr>
        <w:t>кв.м</w:t>
      </w:r>
      <w:proofErr w:type="spellEnd"/>
      <w:r w:rsidR="00122E1C" w:rsidRPr="00EA0144">
        <w:rPr>
          <w:rFonts w:ascii="Times New Roman" w:hAnsi="Times New Roman"/>
          <w:sz w:val="24"/>
          <w:szCs w:val="24"/>
        </w:rPr>
        <w:t>., расположенный по адресу:</w:t>
      </w:r>
      <w:r w:rsidR="00EA0144">
        <w:rPr>
          <w:rFonts w:ascii="Times New Roman" w:hAnsi="Times New Roman"/>
          <w:sz w:val="24"/>
          <w:szCs w:val="24"/>
        </w:rPr>
        <w:t xml:space="preserve"> </w:t>
      </w:r>
      <w:r w:rsidR="002E49A5" w:rsidRPr="00C9430B">
        <w:rPr>
          <w:rFonts w:ascii="Times New Roman" w:hAnsi="Times New Roman"/>
          <w:sz w:val="24"/>
          <w:szCs w:val="24"/>
        </w:rPr>
        <w:t xml:space="preserve">Ханты – Мансийский автономный округ-Югра, Советский район, </w:t>
      </w:r>
      <w:proofErr w:type="spellStart"/>
      <w:proofErr w:type="gramStart"/>
      <w:r w:rsidR="002E49A5" w:rsidRPr="00C9430B">
        <w:rPr>
          <w:rFonts w:ascii="Times New Roman" w:hAnsi="Times New Roman"/>
          <w:sz w:val="24"/>
          <w:szCs w:val="24"/>
        </w:rPr>
        <w:t>пгт.Пионерский</w:t>
      </w:r>
      <w:proofErr w:type="spellEnd"/>
      <w:proofErr w:type="gramEnd"/>
      <w:r w:rsidR="002E49A5" w:rsidRPr="00C943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49A5" w:rsidRPr="00C9430B">
        <w:rPr>
          <w:rFonts w:ascii="Times New Roman" w:hAnsi="Times New Roman"/>
          <w:sz w:val="24"/>
          <w:szCs w:val="24"/>
        </w:rPr>
        <w:t>ул.Кирова</w:t>
      </w:r>
      <w:proofErr w:type="spellEnd"/>
      <w:r w:rsidR="002E49A5" w:rsidRPr="00C9430B">
        <w:rPr>
          <w:rFonts w:ascii="Times New Roman" w:hAnsi="Times New Roman"/>
          <w:sz w:val="24"/>
          <w:szCs w:val="24"/>
        </w:rPr>
        <w:t>, земельный участок №24</w:t>
      </w:r>
      <w:r w:rsidR="00122E1C" w:rsidRPr="00EA0144">
        <w:rPr>
          <w:rFonts w:ascii="Times New Roman" w:hAnsi="Times New Roman" w:cs="Times New Roman"/>
          <w:sz w:val="24"/>
          <w:szCs w:val="24"/>
        </w:rPr>
        <w:t>.</w:t>
      </w:r>
      <w:r w:rsidR="00122E1C" w:rsidRPr="00EA0144">
        <w:rPr>
          <w:rFonts w:ascii="Times New Roman" w:hAnsi="Times New Roman"/>
          <w:sz w:val="24"/>
          <w:szCs w:val="24"/>
        </w:rPr>
        <w:t xml:space="preserve"> </w:t>
      </w:r>
    </w:p>
    <w:p w:rsidR="00796F25" w:rsidRDefault="00796F25" w:rsidP="00FA2B6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Опубликовать  настоящее  постановление  </w:t>
      </w:r>
      <w:r w:rsidRPr="0001268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680">
        <w:rPr>
          <w:rFonts w:ascii="Times New Roman" w:hAnsi="Times New Roman"/>
          <w:sz w:val="24"/>
          <w:szCs w:val="24"/>
        </w:rPr>
        <w:t xml:space="preserve"> бюллетене «Пионерский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2680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012680">
        <w:rPr>
          <w:rFonts w:ascii="Times New Roman" w:hAnsi="Times New Roman"/>
          <w:sz w:val="24"/>
          <w:szCs w:val="24"/>
        </w:rPr>
        <w:t>дминистрации городского поселения Пионерский</w:t>
      </w:r>
      <w:r>
        <w:rPr>
          <w:rFonts w:ascii="Times New Roman" w:hAnsi="Times New Roman"/>
          <w:sz w:val="24"/>
          <w:szCs w:val="24"/>
        </w:rPr>
        <w:t>.</w:t>
      </w:r>
    </w:p>
    <w:p w:rsidR="00796F25" w:rsidRDefault="00796F25" w:rsidP="00FA2B6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Настоящее постановление вступает в силу после его подписания.</w:t>
      </w:r>
    </w:p>
    <w:p w:rsidR="00796F25" w:rsidRDefault="00796F25" w:rsidP="00FA2B6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Контроль за выполнением постановления оставляю за собой.</w:t>
      </w:r>
    </w:p>
    <w:p w:rsidR="00796F25" w:rsidRDefault="00796F25" w:rsidP="00FA2B66">
      <w:pPr>
        <w:pStyle w:val="a6"/>
        <w:spacing w:after="20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4D5A" w:rsidRPr="000D6BA0" w:rsidRDefault="00B54D5A" w:rsidP="00FA2B66">
      <w:pPr>
        <w:pStyle w:val="a6"/>
        <w:spacing w:after="20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A2450" w:rsidRPr="00161D55" w:rsidRDefault="007A2450" w:rsidP="00796F2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F4284" w:rsidRPr="00CF4284" w:rsidRDefault="00B54D5A" w:rsidP="00C06C1D">
      <w:pPr>
        <w:pStyle w:val="a6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796F25" w:rsidRPr="000D6BA0">
        <w:rPr>
          <w:rFonts w:ascii="Times New Roman" w:hAnsi="Times New Roman"/>
          <w:sz w:val="24"/>
          <w:szCs w:val="24"/>
        </w:rPr>
        <w:t xml:space="preserve"> </w:t>
      </w:r>
      <w:r w:rsidR="00796F25">
        <w:rPr>
          <w:rFonts w:ascii="Times New Roman" w:hAnsi="Times New Roman"/>
          <w:sz w:val="24"/>
          <w:szCs w:val="24"/>
        </w:rPr>
        <w:t>городского поселения Пионерский</w:t>
      </w:r>
      <w:r w:rsidR="00796F25">
        <w:rPr>
          <w:rFonts w:ascii="Times New Roman" w:hAnsi="Times New Roman"/>
          <w:sz w:val="24"/>
          <w:szCs w:val="24"/>
        </w:rPr>
        <w:tab/>
      </w:r>
      <w:r w:rsidR="00796F25">
        <w:rPr>
          <w:rFonts w:ascii="Times New Roman" w:hAnsi="Times New Roman"/>
          <w:sz w:val="24"/>
          <w:szCs w:val="24"/>
        </w:rPr>
        <w:tab/>
      </w:r>
      <w:r w:rsidR="00796F25">
        <w:rPr>
          <w:rFonts w:ascii="Times New Roman" w:hAnsi="Times New Roman"/>
          <w:sz w:val="24"/>
          <w:szCs w:val="24"/>
        </w:rPr>
        <w:tab/>
      </w:r>
      <w:r w:rsidR="007161F3">
        <w:rPr>
          <w:rFonts w:ascii="Times New Roman" w:hAnsi="Times New Roman"/>
          <w:sz w:val="24"/>
          <w:szCs w:val="24"/>
        </w:rPr>
        <w:t xml:space="preserve">    </w:t>
      </w:r>
      <w:r w:rsidR="00796F25">
        <w:rPr>
          <w:rFonts w:ascii="Times New Roman" w:hAnsi="Times New Roman"/>
          <w:sz w:val="24"/>
          <w:szCs w:val="24"/>
        </w:rPr>
        <w:tab/>
      </w:r>
      <w:r w:rsidR="007161F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В.С. Зубчик</w:t>
      </w:r>
    </w:p>
    <w:p w:rsidR="00CF4284" w:rsidRDefault="00CF4284" w:rsidP="00CF42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F4284" w:rsidSect="00C06C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8B"/>
    <w:rsid w:val="00027EC0"/>
    <w:rsid w:val="000310E9"/>
    <w:rsid w:val="0003332D"/>
    <w:rsid w:val="00066541"/>
    <w:rsid w:val="00122E1C"/>
    <w:rsid w:val="001454A1"/>
    <w:rsid w:val="00161D55"/>
    <w:rsid w:val="00191749"/>
    <w:rsid w:val="001F1279"/>
    <w:rsid w:val="001F68E9"/>
    <w:rsid w:val="002A30B6"/>
    <w:rsid w:val="002E49A5"/>
    <w:rsid w:val="002F0BCC"/>
    <w:rsid w:val="00405402"/>
    <w:rsid w:val="00405503"/>
    <w:rsid w:val="00471EB4"/>
    <w:rsid w:val="00486CC6"/>
    <w:rsid w:val="004D7998"/>
    <w:rsid w:val="004E292E"/>
    <w:rsid w:val="0052661E"/>
    <w:rsid w:val="005A7189"/>
    <w:rsid w:val="005F1822"/>
    <w:rsid w:val="006100DD"/>
    <w:rsid w:val="006274B6"/>
    <w:rsid w:val="0064190D"/>
    <w:rsid w:val="006766C5"/>
    <w:rsid w:val="00694DA1"/>
    <w:rsid w:val="006D0BA8"/>
    <w:rsid w:val="007161F3"/>
    <w:rsid w:val="00796F25"/>
    <w:rsid w:val="007A2450"/>
    <w:rsid w:val="007C0143"/>
    <w:rsid w:val="0080475C"/>
    <w:rsid w:val="00835BCD"/>
    <w:rsid w:val="0083655B"/>
    <w:rsid w:val="008979AA"/>
    <w:rsid w:val="008A6F9D"/>
    <w:rsid w:val="008C2562"/>
    <w:rsid w:val="008F0D11"/>
    <w:rsid w:val="00935456"/>
    <w:rsid w:val="0094568C"/>
    <w:rsid w:val="009E5777"/>
    <w:rsid w:val="00A30194"/>
    <w:rsid w:val="00A8498B"/>
    <w:rsid w:val="00A8570E"/>
    <w:rsid w:val="00AE5190"/>
    <w:rsid w:val="00AF2707"/>
    <w:rsid w:val="00B204F7"/>
    <w:rsid w:val="00B257BD"/>
    <w:rsid w:val="00B50D2D"/>
    <w:rsid w:val="00B535AD"/>
    <w:rsid w:val="00B54D5A"/>
    <w:rsid w:val="00B74749"/>
    <w:rsid w:val="00B8279C"/>
    <w:rsid w:val="00B87A0C"/>
    <w:rsid w:val="00BE70CE"/>
    <w:rsid w:val="00C06C1D"/>
    <w:rsid w:val="00C06D7D"/>
    <w:rsid w:val="00C25F47"/>
    <w:rsid w:val="00C813A8"/>
    <w:rsid w:val="00CC447B"/>
    <w:rsid w:val="00CF4284"/>
    <w:rsid w:val="00DB627E"/>
    <w:rsid w:val="00E1298D"/>
    <w:rsid w:val="00E3203D"/>
    <w:rsid w:val="00E435AF"/>
    <w:rsid w:val="00E4719A"/>
    <w:rsid w:val="00E61013"/>
    <w:rsid w:val="00E80017"/>
    <w:rsid w:val="00E83646"/>
    <w:rsid w:val="00EA0144"/>
    <w:rsid w:val="00F1549E"/>
    <w:rsid w:val="00F319B5"/>
    <w:rsid w:val="00F45BF6"/>
    <w:rsid w:val="00FA01E1"/>
    <w:rsid w:val="00FA2B66"/>
    <w:rsid w:val="00FC744D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3B47"/>
  <w15:docId w15:val="{09FD4136-C75C-43FA-8547-1C70FB4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6F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96F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796F25"/>
  </w:style>
  <w:style w:type="paragraph" w:styleId="a6">
    <w:name w:val="No Spacing"/>
    <w:link w:val="a5"/>
    <w:uiPriority w:val="99"/>
    <w:qFormat/>
    <w:rsid w:val="00796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Пользователь</cp:lastModifiedBy>
  <cp:revision>4</cp:revision>
  <cp:lastPrinted>2022-09-08T04:44:00Z</cp:lastPrinted>
  <dcterms:created xsi:type="dcterms:W3CDTF">2024-07-09T12:13:00Z</dcterms:created>
  <dcterms:modified xsi:type="dcterms:W3CDTF">2024-07-09T12:17:00Z</dcterms:modified>
</cp:coreProperties>
</file>