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4" w:rsidRDefault="00A12644" w:rsidP="00A12644">
      <w:pPr>
        <w:jc w:val="center"/>
      </w:pPr>
      <w:r>
        <w:rPr>
          <w:noProof/>
          <w:lang w:eastAsia="ru-RU"/>
        </w:rPr>
        <w:drawing>
          <wp:inline distT="0" distB="0" distL="0" distR="0" wp14:anchorId="02ADAC15" wp14:editId="5BAF5F38">
            <wp:extent cx="695325" cy="1000125"/>
            <wp:effectExtent l="0" t="0" r="9525" b="9525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44" w:rsidRDefault="00A12644" w:rsidP="00A12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A12644" w:rsidRDefault="00A12644" w:rsidP="00A1264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A12644" w:rsidRDefault="00A12644" w:rsidP="00A1264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644" w:rsidRDefault="00A12644" w:rsidP="00A1264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12644" w:rsidRDefault="00A12644" w:rsidP="00A1264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A12644" w:rsidRDefault="00A12644" w:rsidP="00A1264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644" w:rsidRDefault="00A12644" w:rsidP="00A1264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644" w:rsidRDefault="00A12644" w:rsidP="00A12644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A12644" w:rsidRDefault="00C124BB" w:rsidP="00A1264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26 </w:t>
      </w:r>
      <w:r w:rsidR="00A12644">
        <w:rPr>
          <w:rFonts w:ascii="Times New Roman" w:eastAsia="Times New Roman" w:hAnsi="Times New Roman"/>
          <w:sz w:val="24"/>
          <w:szCs w:val="24"/>
          <w:lang w:eastAsia="ru-RU"/>
        </w:rPr>
        <w:t>» июля 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№  296</w:t>
      </w: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 определении перечня помещений,</w:t>
      </w: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находящихся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муниципальной собственности</w:t>
      </w:r>
    </w:p>
    <w:p w:rsidR="00A12644" w:rsidRDefault="0033670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городского поселения Пионерский</w:t>
      </w:r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gramStart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>пригодных</w:t>
      </w:r>
      <w:proofErr w:type="gramEnd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 для</w:t>
      </w: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проведения агитационных публичных мероприятий</w:t>
      </w: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 на участие в референдуме граждан Российской Федерации», Уставом Советского района,  в целях  недопущения  фактов нарушения  избирательного законодательства при подготовке и проведении избирательной  кампании по выборам главы городского поселения Пионерский, депутатов Совета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депутатов городского  поселения Пионерский  пятого созыва:</w:t>
      </w: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 О</w:t>
      </w:r>
      <w:r w:rsidR="003C7D16">
        <w:rPr>
          <w:rFonts w:ascii="Times New Roman" w:eastAsia="Times New Roman" w:hAnsi="Times New Roman"/>
          <w:sz w:val="24"/>
          <w:szCs w:val="24"/>
          <w:lang w:eastAsia="zh-CN"/>
        </w:rPr>
        <w:t>пределить  перечень помещений, 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аходящихся  в муниципальной</w:t>
      </w:r>
      <w:r w:rsidR="00336705">
        <w:rPr>
          <w:rFonts w:ascii="Times New Roman" w:eastAsia="Times New Roman" w:hAnsi="Times New Roman"/>
          <w:sz w:val="24"/>
          <w:szCs w:val="24"/>
          <w:lang w:eastAsia="zh-CN"/>
        </w:rPr>
        <w:t xml:space="preserve"> собственности городского поселения Пионерский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пригодных для проведения агитационных публичных мероприятий (приложение 1).</w:t>
      </w: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 </w:t>
      </w:r>
      <w:r w:rsidRPr="00576F38">
        <w:rPr>
          <w:rFonts w:ascii="Times New Roman" w:eastAsia="Times New Roman" w:hAnsi="Times New Roman"/>
          <w:sz w:val="24"/>
          <w:szCs w:val="24"/>
          <w:lang w:eastAsia="zh-CN"/>
        </w:rPr>
        <w:t>Уполномочить  муниципальн</w:t>
      </w:r>
      <w:r w:rsidR="00336705" w:rsidRPr="00576F38">
        <w:rPr>
          <w:rFonts w:ascii="Times New Roman" w:eastAsia="Times New Roman" w:hAnsi="Times New Roman"/>
          <w:sz w:val="24"/>
          <w:szCs w:val="24"/>
          <w:lang w:eastAsia="zh-CN"/>
        </w:rPr>
        <w:t>ые  учреждения городского поселения Пионерский</w:t>
      </w:r>
      <w:r w:rsidRPr="00576F38">
        <w:rPr>
          <w:rFonts w:ascii="Times New Roman" w:eastAsia="Times New Roman" w:hAnsi="Times New Roman"/>
          <w:sz w:val="24"/>
          <w:szCs w:val="24"/>
          <w:lang w:eastAsia="zh-CN"/>
        </w:rPr>
        <w:t>, указанные в приложении к настоящему постановлению:</w:t>
      </w:r>
    </w:p>
    <w:p w:rsidR="00A12644" w:rsidRDefault="00336705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1) предоставлять имущество, п</w:t>
      </w:r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>ереданное им в безвозмездное пользование, зарегистрированным кандидатами, их доверенными лицами, представителями избирательных  объединений. Для проведения встреч с избирателями в период избирательной кампании по выборам главы городского поселения Пионерский</w:t>
      </w:r>
      <w:proofErr w:type="gramStart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proofErr w:type="gramEnd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 депутатов Совета депутатов городского поселения Пионерский пятого созыва на безвозмездной основе (далее предоставление помещения);</w:t>
      </w: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2)  заключать соответствующие договоры о предоставлении помещения;</w:t>
      </w: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3)  уведомлять не позднее дня, следующего за днем предоставления помещения, территориальную избирательную комиссию Советского района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begin"/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>HYPERLINK</w:instrTex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 xml:space="preserve"> "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>mailto</w:instrTex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>: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>izbirsov</w:instrTex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>@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>mail</w:instrTex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>.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>ru</w:instrText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instrText xml:space="preserve">" 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separate"/>
      </w:r>
      <w:r w:rsidRPr="009C5D7F">
        <w:rPr>
          <w:rStyle w:val="a6"/>
          <w:rFonts w:ascii="Times New Roman" w:eastAsia="Times New Roman" w:hAnsi="Times New Roman"/>
          <w:sz w:val="24"/>
          <w:szCs w:val="24"/>
          <w:lang w:val="en-US" w:eastAsia="zh-CN"/>
        </w:rPr>
        <w:t>izbirsov</w:t>
      </w:r>
      <w:r w:rsidRPr="00FB6385">
        <w:rPr>
          <w:rStyle w:val="a6"/>
          <w:rFonts w:ascii="Times New Roman" w:eastAsia="Times New Roman" w:hAnsi="Times New Roman"/>
          <w:sz w:val="24"/>
          <w:szCs w:val="24"/>
          <w:lang w:eastAsia="zh-CN"/>
        </w:rPr>
        <w:t>@</w:t>
      </w:r>
      <w:r w:rsidRPr="009C5D7F">
        <w:rPr>
          <w:rStyle w:val="a6"/>
          <w:rFonts w:ascii="Times New Roman" w:eastAsia="Times New Roman" w:hAnsi="Times New Roman"/>
          <w:sz w:val="24"/>
          <w:szCs w:val="24"/>
          <w:lang w:val="en-US" w:eastAsia="zh-CN"/>
        </w:rPr>
        <w:t>mail</w:t>
      </w:r>
      <w:r w:rsidRPr="00FB6385">
        <w:rPr>
          <w:rStyle w:val="a6"/>
          <w:rFonts w:ascii="Times New Roman" w:eastAsia="Times New Roman" w:hAnsi="Times New Roman"/>
          <w:sz w:val="24"/>
          <w:szCs w:val="24"/>
          <w:lang w:eastAsia="zh-CN"/>
        </w:rPr>
        <w:t>.</w:t>
      </w:r>
      <w:proofErr w:type="spellStart"/>
      <w:r w:rsidRPr="009C5D7F">
        <w:rPr>
          <w:rStyle w:val="a6"/>
          <w:rFonts w:ascii="Times New Roman" w:eastAsia="Times New Roman" w:hAnsi="Times New Roman"/>
          <w:sz w:val="24"/>
          <w:szCs w:val="24"/>
          <w:lang w:val="en-US" w:eastAsia="zh-CN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end"/>
      </w:r>
      <w:r w:rsidRPr="00FB6385">
        <w:rPr>
          <w:rFonts w:ascii="Times New Roman" w:eastAsia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 фактах</w:t>
      </w:r>
      <w:r w:rsidR="00FB6385">
        <w:rPr>
          <w:rFonts w:ascii="Times New Roman" w:eastAsia="Times New Roman" w:hAnsi="Times New Roman"/>
          <w:sz w:val="24"/>
          <w:szCs w:val="24"/>
          <w:lang w:eastAsia="zh-CN"/>
        </w:rPr>
        <w:t xml:space="preserve">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 зарегистрированным кандидатам, их доверенным лицам, представителям избирательных объединений для проведения встреч с избирателями по форме, согласно приложению 2 к настоящему постановлению (приложение 2).</w:t>
      </w:r>
    </w:p>
    <w:p w:rsidR="00FB6385" w:rsidRPr="00A12644" w:rsidRDefault="00FB6385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12644" w:rsidRDefault="00FB6385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3</w:t>
      </w:r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gramStart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>Разместить</w:t>
      </w:r>
      <w:proofErr w:type="gramEnd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настоящее постановление на официальном сайте городского поселения Пионерский.</w:t>
      </w:r>
    </w:p>
    <w:p w:rsidR="00FB6385" w:rsidRDefault="00FB6385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4. Настоящее постановление вступает в силу после его подписания.</w:t>
      </w:r>
    </w:p>
    <w:p w:rsidR="00A12644" w:rsidRDefault="00FB6385" w:rsidP="00A1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>. Контроль исполнения настоящего постановления оставляю за собой.</w:t>
      </w:r>
    </w:p>
    <w:p w:rsidR="00A12644" w:rsidRDefault="00A12644" w:rsidP="00A12644">
      <w:pPr>
        <w:tabs>
          <w:tab w:val="left" w:pos="0"/>
          <w:tab w:val="left" w:pos="142"/>
        </w:tabs>
        <w:suppressAutoHyphens/>
        <w:spacing w:after="0" w:line="240" w:lineRule="atLeast"/>
        <w:ind w:right="-1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644" w:rsidRDefault="00A12644" w:rsidP="00A1264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644" w:rsidRDefault="00A12644" w:rsidP="00A1264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644" w:rsidRDefault="00A12644" w:rsidP="00A1264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644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лавы</w:t>
      </w:r>
      <w:proofErr w:type="spellEnd"/>
      <w:r w:rsidR="00A12644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городского поселения Пионерский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О.И.Литвинова</w:t>
      </w:r>
      <w:proofErr w:type="spellEnd"/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71C" w:rsidRDefault="00CA271C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71C" w:rsidRDefault="00CA271C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124BB" w:rsidRDefault="00C124BB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FB638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 1</w:t>
      </w:r>
    </w:p>
    <w:p w:rsidR="00FB6385" w:rsidRDefault="00CA271C" w:rsidP="00FB638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FB6385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постановлению</w:t>
      </w:r>
    </w:p>
    <w:p w:rsidR="00FB6385" w:rsidRDefault="00FB6385" w:rsidP="00FB638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Адми</w:t>
      </w:r>
      <w:r w:rsidR="00CB0BCE">
        <w:rPr>
          <w:rFonts w:ascii="Times New Roman" w:eastAsia="Times New Roman" w:hAnsi="Times New Roman"/>
          <w:sz w:val="24"/>
          <w:szCs w:val="24"/>
          <w:lang w:eastAsia="zh-CN"/>
        </w:rPr>
        <w:t>нистрации городского поселения П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ионерский</w:t>
      </w:r>
    </w:p>
    <w:p w:rsidR="00FB6385" w:rsidRDefault="00C124BB" w:rsidP="00FB638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FB6385">
        <w:rPr>
          <w:rFonts w:ascii="Times New Roman" w:eastAsia="Times New Roman" w:hAnsi="Times New Roman"/>
          <w:sz w:val="24"/>
          <w:szCs w:val="24"/>
          <w:lang w:eastAsia="zh-CN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26.07.2022 № 296</w:t>
      </w:r>
    </w:p>
    <w:p w:rsidR="00FB6385" w:rsidRDefault="00FB6385" w:rsidP="00FB63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FB63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FB63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Перечень помещений, находящихся в муниципальной</w:t>
      </w:r>
      <w:r w:rsidR="005F0808">
        <w:rPr>
          <w:rFonts w:ascii="Times New Roman" w:eastAsia="Times New Roman" w:hAnsi="Times New Roman"/>
          <w:sz w:val="24"/>
          <w:szCs w:val="24"/>
          <w:lang w:eastAsia="zh-CN"/>
        </w:rPr>
        <w:t xml:space="preserve"> собственности городского поселения Пионерский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пригодных для проведения агитационных публичных мероприятий</w:t>
      </w:r>
    </w:p>
    <w:p w:rsidR="00FB6385" w:rsidRDefault="00FB6385" w:rsidP="00FB63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40"/>
        <w:gridCol w:w="2428"/>
        <w:gridCol w:w="2161"/>
        <w:gridCol w:w="2209"/>
        <w:gridCol w:w="2551"/>
      </w:tblGrid>
      <w:tr w:rsidR="00336705" w:rsidTr="00576F38">
        <w:tc>
          <w:tcPr>
            <w:tcW w:w="540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28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161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209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организации</w:t>
            </w:r>
          </w:p>
        </w:tc>
        <w:tc>
          <w:tcPr>
            <w:tcW w:w="2551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ФИО</w:t>
            </w:r>
          </w:p>
          <w:p w:rsidR="00FB6385" w:rsidRDefault="005F0808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уководителя, телефон</w:t>
            </w:r>
          </w:p>
        </w:tc>
      </w:tr>
      <w:tr w:rsidR="00336705" w:rsidTr="00576F38">
        <w:tc>
          <w:tcPr>
            <w:tcW w:w="540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28" w:type="dxa"/>
          </w:tcPr>
          <w:p w:rsidR="00FB6385" w:rsidRDefault="00336705" w:rsidP="00FB63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Нежилое здание Администрации</w:t>
            </w:r>
          </w:p>
        </w:tc>
        <w:tc>
          <w:tcPr>
            <w:tcW w:w="2161" w:type="dxa"/>
          </w:tcPr>
          <w:p w:rsidR="00FB6385" w:rsidRDefault="009C3F0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Start"/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ионерский</w:t>
            </w:r>
            <w:proofErr w:type="spellEnd"/>
          </w:p>
          <w:p w:rsidR="009C3F08" w:rsidRDefault="0033670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Железнодорожная</w:t>
            </w:r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FB6385" w:rsidRDefault="0033670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 10</w:t>
            </w:r>
          </w:p>
        </w:tc>
        <w:tc>
          <w:tcPr>
            <w:tcW w:w="2209" w:type="dxa"/>
          </w:tcPr>
          <w:p w:rsidR="00FB6385" w:rsidRDefault="0033670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городского поселения Пионерский</w:t>
            </w:r>
          </w:p>
        </w:tc>
        <w:tc>
          <w:tcPr>
            <w:tcW w:w="2551" w:type="dxa"/>
          </w:tcPr>
          <w:p w:rsidR="00576F38" w:rsidRDefault="00576F38" w:rsidP="003367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МО г.п. Пионерский Литвинова </w:t>
            </w:r>
          </w:p>
          <w:p w:rsidR="00FB6385" w:rsidRDefault="00576F38" w:rsidP="003367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Ольга Ивановна</w:t>
            </w:r>
          </w:p>
          <w:p w:rsidR="00336705" w:rsidRDefault="00576F38" w:rsidP="003367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8 (346)75-78-871 доб.203</w:t>
            </w:r>
          </w:p>
        </w:tc>
      </w:tr>
      <w:tr w:rsidR="00336705" w:rsidTr="00576F38">
        <w:tc>
          <w:tcPr>
            <w:tcW w:w="540" w:type="dxa"/>
          </w:tcPr>
          <w:p w:rsidR="00FB6385" w:rsidRDefault="00FB638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28" w:type="dxa"/>
          </w:tcPr>
          <w:p w:rsidR="00FB6385" w:rsidRDefault="00FB6385" w:rsidP="00FB63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Нежилое здание </w:t>
            </w:r>
          </w:p>
          <w:p w:rsidR="00FB6385" w:rsidRDefault="00336705" w:rsidP="00FB63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спорткомплекса</w:t>
            </w:r>
          </w:p>
        </w:tc>
        <w:tc>
          <w:tcPr>
            <w:tcW w:w="2161" w:type="dxa"/>
          </w:tcPr>
          <w:p w:rsidR="00FB6385" w:rsidRDefault="009C3F0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Start"/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FB63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ионерский</w:t>
            </w:r>
            <w:proofErr w:type="spellEnd"/>
          </w:p>
          <w:p w:rsidR="009C3F08" w:rsidRDefault="00FB638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аводская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FB6385" w:rsidRDefault="0033670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 11</w:t>
            </w:r>
          </w:p>
        </w:tc>
        <w:tc>
          <w:tcPr>
            <w:tcW w:w="2209" w:type="dxa"/>
          </w:tcPr>
          <w:p w:rsidR="00FB6385" w:rsidRDefault="00576F3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2551" w:type="dxa"/>
          </w:tcPr>
          <w:p w:rsidR="00576F38" w:rsidRDefault="0033670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Капля </w:t>
            </w:r>
          </w:p>
          <w:p w:rsidR="00FB6385" w:rsidRDefault="00336705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Алена Владимировна,</w:t>
            </w:r>
          </w:p>
          <w:p w:rsidR="00336705" w:rsidRDefault="00576F38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367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4-09-77</w:t>
            </w:r>
          </w:p>
        </w:tc>
      </w:tr>
      <w:tr w:rsidR="00336705" w:rsidTr="00576F38">
        <w:tc>
          <w:tcPr>
            <w:tcW w:w="540" w:type="dxa"/>
          </w:tcPr>
          <w:p w:rsidR="00FB6385" w:rsidRDefault="00576F38" w:rsidP="00FB63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9C3F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28" w:type="dxa"/>
          </w:tcPr>
          <w:p w:rsidR="00FB6385" w:rsidRDefault="009C3F08" w:rsidP="00FB63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Нежилое помещение</w:t>
            </w:r>
          </w:p>
          <w:p w:rsidR="00336705" w:rsidRDefault="00336705" w:rsidP="00FB63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спортком</w:t>
            </w:r>
            <w:r w:rsidR="005F08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лекса</w:t>
            </w:r>
          </w:p>
        </w:tc>
        <w:tc>
          <w:tcPr>
            <w:tcW w:w="2161" w:type="dxa"/>
          </w:tcPr>
          <w:p w:rsidR="00FB6385" w:rsidRDefault="009C3F0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ионерский</w:t>
            </w:r>
            <w:proofErr w:type="spellEnd"/>
          </w:p>
          <w:p w:rsidR="00576F38" w:rsidRDefault="00CB0BCE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Ко</w:t>
            </w:r>
            <w:r w:rsidR="003367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мсомольская, </w:t>
            </w:r>
          </w:p>
          <w:p w:rsidR="00336705" w:rsidRDefault="00336705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 8</w:t>
            </w:r>
          </w:p>
          <w:p w:rsidR="009C3F08" w:rsidRDefault="009C3F0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</w:tcPr>
          <w:p w:rsidR="00FB6385" w:rsidRDefault="00576F38" w:rsidP="009C3F0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2551" w:type="dxa"/>
          </w:tcPr>
          <w:p w:rsidR="00576F38" w:rsidRDefault="00336705" w:rsidP="0033670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Капля</w:t>
            </w:r>
          </w:p>
          <w:p w:rsidR="00336705" w:rsidRDefault="00576F38" w:rsidP="00576F3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Алена </w:t>
            </w:r>
            <w:r w:rsidR="003367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Владимировна,</w:t>
            </w:r>
          </w:p>
          <w:p w:rsidR="009C3F08" w:rsidRDefault="00576F38" w:rsidP="0033670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367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4-09-77</w:t>
            </w:r>
          </w:p>
        </w:tc>
      </w:tr>
    </w:tbl>
    <w:p w:rsidR="00FB6385" w:rsidRDefault="00FB6385" w:rsidP="00FB63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6385" w:rsidRDefault="00FB6385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12644" w:rsidRDefault="00A12644" w:rsidP="00A1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74314" w:rsidRDefault="00774314"/>
    <w:p w:rsidR="009C3F08" w:rsidRDefault="009C3F08"/>
    <w:p w:rsidR="00C84D1C" w:rsidRDefault="00C84D1C">
      <w:bookmarkStart w:id="0" w:name="_GoBack"/>
      <w:bookmarkEnd w:id="0"/>
    </w:p>
    <w:p w:rsidR="00BC2ACF" w:rsidRDefault="00BC2ACF"/>
    <w:p w:rsidR="009C3F08" w:rsidRPr="00C84D1C" w:rsidRDefault="009C3F08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4D1C">
        <w:rPr>
          <w:rFonts w:ascii="Times New Roman" w:hAnsi="Times New Roman"/>
          <w:sz w:val="24"/>
          <w:szCs w:val="24"/>
        </w:rPr>
        <w:t>Приложение 2</w:t>
      </w:r>
    </w:p>
    <w:p w:rsidR="009C3F08" w:rsidRPr="00C84D1C" w:rsidRDefault="00CA27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C3F08" w:rsidRPr="00C84D1C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9C3F08" w:rsidRPr="00C84D1C" w:rsidRDefault="009C3F08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4D1C">
        <w:rPr>
          <w:rFonts w:ascii="Times New Roman" w:hAnsi="Times New Roman"/>
          <w:sz w:val="24"/>
          <w:szCs w:val="24"/>
        </w:rPr>
        <w:t>Администрации  городского поселения Пионерский</w:t>
      </w:r>
    </w:p>
    <w:p w:rsidR="009C3F08" w:rsidRDefault="00C84D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C3F08" w:rsidRPr="00C84D1C">
        <w:rPr>
          <w:rFonts w:ascii="Times New Roman" w:hAnsi="Times New Roman"/>
          <w:sz w:val="24"/>
          <w:szCs w:val="24"/>
        </w:rPr>
        <w:t xml:space="preserve">т </w:t>
      </w:r>
      <w:r w:rsidR="00C124BB">
        <w:rPr>
          <w:rFonts w:ascii="Times New Roman" w:hAnsi="Times New Roman"/>
          <w:sz w:val="24"/>
          <w:szCs w:val="24"/>
        </w:rPr>
        <w:t>26.07.2022 № 296</w:t>
      </w:r>
    </w:p>
    <w:p w:rsidR="00C84D1C" w:rsidRDefault="00C84D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84D1C" w:rsidRDefault="00C84D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Территориальную избирательную комиссию</w:t>
      </w:r>
    </w:p>
    <w:p w:rsidR="00C84D1C" w:rsidRDefault="00C84D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района</w:t>
      </w:r>
    </w:p>
    <w:p w:rsidR="00C84D1C" w:rsidRDefault="00CA271C" w:rsidP="00C84D1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4D1C">
        <w:rPr>
          <w:rFonts w:ascii="Times New Roman" w:hAnsi="Times New Roman"/>
          <w:sz w:val="24"/>
          <w:szCs w:val="24"/>
        </w:rPr>
        <w:t>т______________________________________</w:t>
      </w:r>
    </w:p>
    <w:p w:rsidR="00C84D1C" w:rsidRPr="00C84D1C" w:rsidRDefault="00C84D1C" w:rsidP="00C84D1C">
      <w:pPr>
        <w:pStyle w:val="a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proofErr w:type="gramStart"/>
      <w:r w:rsidRPr="00C84D1C">
        <w:rPr>
          <w:rFonts w:ascii="Times New Roman" w:hAnsi="Times New Roman"/>
          <w:i/>
          <w:sz w:val="16"/>
          <w:szCs w:val="16"/>
        </w:rPr>
        <w:t>(фамилия,</w:t>
      </w:r>
      <w:proofErr w:type="gramEnd"/>
    </w:p>
    <w:p w:rsidR="00C84D1C" w:rsidRPr="00C84D1C" w:rsidRDefault="00C84D1C" w:rsidP="00C84D1C">
      <w:pPr>
        <w:pStyle w:val="a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</w:t>
      </w:r>
      <w:r w:rsidRPr="00C84D1C">
        <w:rPr>
          <w:rFonts w:ascii="Times New Roman" w:hAnsi="Times New Roman"/>
          <w:i/>
          <w:sz w:val="16"/>
          <w:szCs w:val="16"/>
        </w:rPr>
        <w:t>___________________________________________________</w:t>
      </w:r>
    </w:p>
    <w:p w:rsidR="00C84D1C" w:rsidRPr="00C84D1C" w:rsidRDefault="00C84D1C" w:rsidP="00C84D1C">
      <w:pPr>
        <w:pStyle w:val="a8"/>
        <w:jc w:val="center"/>
        <w:rPr>
          <w:rFonts w:ascii="Times New Roman" w:hAnsi="Times New Roman"/>
          <w:i/>
          <w:sz w:val="16"/>
          <w:szCs w:val="16"/>
        </w:rPr>
      </w:pPr>
      <w:r w:rsidRPr="00C84D1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имя, отчество,</w:t>
      </w:r>
    </w:p>
    <w:p w:rsidR="00C84D1C" w:rsidRPr="00C84D1C" w:rsidRDefault="00C84D1C" w:rsidP="00C84D1C">
      <w:pPr>
        <w:pStyle w:val="a8"/>
        <w:jc w:val="center"/>
        <w:rPr>
          <w:rFonts w:ascii="Times New Roman" w:hAnsi="Times New Roman"/>
          <w:i/>
          <w:sz w:val="16"/>
          <w:szCs w:val="16"/>
        </w:rPr>
      </w:pPr>
      <w:r w:rsidRPr="00C84D1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__________________________________________________</w:t>
      </w:r>
    </w:p>
    <w:p w:rsidR="00C84D1C" w:rsidRPr="00C84D1C" w:rsidRDefault="00C84D1C" w:rsidP="00C84D1C">
      <w:pPr>
        <w:pStyle w:val="a8"/>
        <w:jc w:val="center"/>
        <w:rPr>
          <w:rFonts w:ascii="Times New Roman" w:hAnsi="Times New Roman"/>
          <w:i/>
          <w:sz w:val="16"/>
          <w:szCs w:val="16"/>
        </w:rPr>
      </w:pPr>
      <w:r w:rsidRPr="00C84D1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должность владельца (собственника)</w:t>
      </w:r>
    </w:p>
    <w:p w:rsidR="00C84D1C" w:rsidRDefault="00C84D1C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__________________________________________________</w:t>
      </w:r>
    </w:p>
    <w:p w:rsidR="00C84D1C" w:rsidRDefault="00C84D1C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помещения)</w:t>
      </w:r>
    </w:p>
    <w:p w:rsidR="00C84D1C" w:rsidRDefault="00C84D1C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___________________________________________________</w:t>
      </w:r>
    </w:p>
    <w:p w:rsidR="00C84D1C" w:rsidRDefault="00C84D1C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(телефон, факс, адрес электронной почты)</w:t>
      </w:r>
    </w:p>
    <w:p w:rsidR="00B81714" w:rsidRDefault="00B81714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</w:p>
    <w:p w:rsidR="00B81714" w:rsidRDefault="00B81714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</w:p>
    <w:p w:rsidR="00B81714" w:rsidRDefault="00B81714" w:rsidP="00C84D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</w:p>
    <w:p w:rsidR="00B81714" w:rsidRPr="00B81714" w:rsidRDefault="00B81714" w:rsidP="00C84D1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81714">
        <w:rPr>
          <w:rFonts w:ascii="Times New Roman" w:hAnsi="Times New Roman"/>
          <w:sz w:val="28"/>
          <w:szCs w:val="28"/>
        </w:rPr>
        <w:t>УВЕДОМЛЕНИЕ</w:t>
      </w:r>
    </w:p>
    <w:p w:rsidR="00B81714" w:rsidRDefault="00B81714" w:rsidP="00C84D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81714" w:rsidRDefault="00B81714" w:rsidP="00B81714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«____»__________________2022 года</w:t>
      </w:r>
    </w:p>
    <w:p w:rsidR="00B81714" w:rsidRDefault="00B81714" w:rsidP="00B817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81714" w:rsidRDefault="00B81714" w:rsidP="00B8171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пунктами 3 и 4 статьи 53 Федерального закона «Об основных гарантиях избирательных прав и права на участие в референдуме граждан Российской Федерации» от 12.06.2002 № 67-ФЗ, </w:t>
      </w:r>
    </w:p>
    <w:p w:rsidR="00B81714" w:rsidRDefault="00B81714" w:rsidP="00B817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1714" w:rsidRDefault="00B81714" w:rsidP="00B81714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 w:rsidRPr="00B81714">
        <w:rPr>
          <w:rFonts w:ascii="Times New Roman" w:hAnsi="Times New Roman"/>
          <w:i/>
          <w:sz w:val="18"/>
          <w:szCs w:val="18"/>
        </w:rPr>
        <w:t>(полное название учреждения, организации)</w:t>
      </w:r>
    </w:p>
    <w:p w:rsidR="00B81714" w:rsidRDefault="00B81714" w:rsidP="00B8171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  о факте предоставления на безвозмездной основе «___» ___________2022 года</w:t>
      </w:r>
    </w:p>
    <w:p w:rsidR="00B81714" w:rsidRDefault="00B81714" w:rsidP="00B8171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помещения, расположенного по адресу:</w:t>
      </w:r>
    </w:p>
    <w:p w:rsidR="00B81714" w:rsidRDefault="00B81714" w:rsidP="00B8171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1714" w:rsidRDefault="00CA271C" w:rsidP="00B81714">
      <w:pPr>
        <w:pStyle w:val="a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(указывается  место нахождения (адрес) помещения, учреждения (организации))</w:t>
      </w:r>
    </w:p>
    <w:p w:rsidR="00CA271C" w:rsidRDefault="00CA271C" w:rsidP="00CA271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агитационного  публичного мероприятия в форме собрания зарегистрированному кандидату, его  доверенным лицам,  (нужное подчеркнуть)</w:t>
      </w:r>
    </w:p>
    <w:p w:rsidR="00CA271C" w:rsidRDefault="00CA271C" w:rsidP="00B8171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A271C" w:rsidRDefault="00CA271C" w:rsidP="00CA271C">
      <w:pPr>
        <w:pStyle w:val="a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18"/>
          <w:szCs w:val="18"/>
        </w:rPr>
        <w:t>Ф.И.О. зарегистрированного кандидата, доверенного лица)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выборах 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назначенных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на «____» _______2022 года по «_____»________2022года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с____час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_____час.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«____»_______2022года с _____час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____час.</w:t>
      </w:r>
    </w:p>
    <w:p w:rsidR="00CA271C" w:rsidRP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«____»_______2022года с _____час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____час.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</w:p>
    <w:p w:rsidR="00CA271C" w:rsidRDefault="00CA271C" w:rsidP="00CA27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(учреждения)                                      _______________________________</w:t>
      </w:r>
    </w:p>
    <w:p w:rsidR="00CA271C" w:rsidRPr="00CA271C" w:rsidRDefault="00CA271C" w:rsidP="00CA271C">
      <w:pPr>
        <w:pStyle w:val="a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Ф.И.О., подпись)</w:t>
      </w:r>
    </w:p>
    <w:sectPr w:rsidR="00CA271C" w:rsidRPr="00CA271C" w:rsidSect="00C124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D4"/>
    <w:rsid w:val="00336705"/>
    <w:rsid w:val="003C7D16"/>
    <w:rsid w:val="00576F38"/>
    <w:rsid w:val="005D5AD4"/>
    <w:rsid w:val="005F0808"/>
    <w:rsid w:val="00774314"/>
    <w:rsid w:val="009C3F08"/>
    <w:rsid w:val="00A12644"/>
    <w:rsid w:val="00B81714"/>
    <w:rsid w:val="00BC2ACF"/>
    <w:rsid w:val="00C124BB"/>
    <w:rsid w:val="00C84D1C"/>
    <w:rsid w:val="00CA271C"/>
    <w:rsid w:val="00CB0BCE"/>
    <w:rsid w:val="00DF0998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6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264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B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3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6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264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B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3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7FAB-B3BC-44DC-B2D5-49840FC0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6</cp:revision>
  <cp:lastPrinted>2022-08-02T06:41:00Z</cp:lastPrinted>
  <dcterms:created xsi:type="dcterms:W3CDTF">2022-07-27T07:02:00Z</dcterms:created>
  <dcterms:modified xsi:type="dcterms:W3CDTF">2022-08-02T06:47:00Z</dcterms:modified>
</cp:coreProperties>
</file>