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F" w:rsidRDefault="005D7BAF" w:rsidP="00B44CB7">
      <w:pPr>
        <w:pStyle w:val="a3"/>
        <w:rPr>
          <w:szCs w:val="24"/>
        </w:rPr>
      </w:pPr>
    </w:p>
    <w:p w:rsidR="00172C4B" w:rsidRPr="00CF4284" w:rsidRDefault="00172C4B" w:rsidP="00172C4B">
      <w:pPr>
        <w:jc w:val="center"/>
        <w:rPr>
          <w:rFonts w:ascii="Calibri" w:eastAsia="Calibri" w:hAnsi="Calibri" w:cs="Times New Roman"/>
        </w:rPr>
      </w:pPr>
      <w:r w:rsidRPr="00CF4284">
        <w:rPr>
          <w:rFonts w:ascii="Calibri" w:eastAsia="Calibri" w:hAnsi="Calibri" w:cs="Times New Roman"/>
          <w:noProof/>
        </w:rPr>
        <w:drawing>
          <wp:inline distT="0" distB="0" distL="0" distR="0">
            <wp:extent cx="695325" cy="1000125"/>
            <wp:effectExtent l="0" t="0" r="9525" b="9525"/>
            <wp:docPr id="8" name="Рисунок 3" descr="Герб п. Пионе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. Пионер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4B" w:rsidRPr="00CF4284" w:rsidRDefault="00172C4B" w:rsidP="00172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Ханты - Мансийский автономный округ – Югра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Советский район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>ПИОНЕРСКИЙ</w:t>
      </w:r>
      <w:proofErr w:type="gramEnd"/>
    </w:p>
    <w:p w:rsidR="00B44CB7" w:rsidRDefault="00B44CB7" w:rsidP="00B44CB7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18"/>
          <w:szCs w:val="18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 </w:t>
      </w:r>
    </w:p>
    <w:p w:rsidR="00B44CB7" w:rsidRPr="00143BEC" w:rsidRDefault="00B44CB7" w:rsidP="00B44CB7">
      <w:pPr>
        <w:rPr>
          <w:rFonts w:ascii="Times New Roman" w:hAnsi="Times New Roman"/>
          <w:sz w:val="24"/>
          <w:szCs w:val="24"/>
        </w:rPr>
      </w:pPr>
    </w:p>
    <w:p w:rsidR="00C56A29" w:rsidRDefault="00B44CB7" w:rsidP="00C56A29">
      <w:pPr>
        <w:rPr>
          <w:rFonts w:ascii="Times New Roman" w:hAnsi="Times New Roman"/>
          <w:sz w:val="24"/>
          <w:szCs w:val="24"/>
        </w:rPr>
      </w:pPr>
      <w:r w:rsidRPr="00143BEC">
        <w:rPr>
          <w:rFonts w:ascii="Times New Roman" w:hAnsi="Times New Roman"/>
          <w:sz w:val="24"/>
          <w:szCs w:val="24"/>
        </w:rPr>
        <w:t>«</w:t>
      </w:r>
      <w:r w:rsidR="00A82CD6">
        <w:rPr>
          <w:rFonts w:ascii="Times New Roman" w:hAnsi="Times New Roman"/>
          <w:sz w:val="24"/>
          <w:szCs w:val="24"/>
        </w:rPr>
        <w:t>24</w:t>
      </w:r>
      <w:r w:rsidRPr="00143BEC">
        <w:rPr>
          <w:rFonts w:ascii="Times New Roman" w:hAnsi="Times New Roman"/>
          <w:sz w:val="24"/>
          <w:szCs w:val="24"/>
        </w:rPr>
        <w:t xml:space="preserve">» </w:t>
      </w:r>
      <w:r w:rsidR="00A82CD6">
        <w:rPr>
          <w:rFonts w:ascii="Times New Roman" w:hAnsi="Times New Roman"/>
          <w:sz w:val="24"/>
          <w:szCs w:val="24"/>
        </w:rPr>
        <w:t>апреля</w:t>
      </w:r>
      <w:r w:rsidRPr="00143BEC">
        <w:rPr>
          <w:rFonts w:ascii="Times New Roman" w:hAnsi="Times New Roman"/>
          <w:sz w:val="24"/>
          <w:szCs w:val="24"/>
        </w:rPr>
        <w:t xml:space="preserve"> </w:t>
      </w:r>
      <w:r w:rsidR="00A82CD6">
        <w:rPr>
          <w:rFonts w:ascii="Times New Roman" w:hAnsi="Times New Roman"/>
          <w:sz w:val="24"/>
          <w:szCs w:val="24"/>
        </w:rPr>
        <w:t>2024</w:t>
      </w:r>
      <w:r w:rsidRPr="00143BEC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       № </w:t>
      </w:r>
      <w:r w:rsidR="00A82CD6">
        <w:rPr>
          <w:rFonts w:ascii="Times New Roman" w:hAnsi="Times New Roman"/>
          <w:sz w:val="24"/>
          <w:szCs w:val="24"/>
        </w:rPr>
        <w:t>151</w:t>
      </w:r>
    </w:p>
    <w:p w:rsidR="009F1B51" w:rsidRPr="00143BEC" w:rsidRDefault="009F1B51" w:rsidP="00C56A29">
      <w:pPr>
        <w:rPr>
          <w:sz w:val="24"/>
          <w:szCs w:val="24"/>
        </w:rPr>
      </w:pPr>
    </w:p>
    <w:p w:rsidR="001A15C3" w:rsidRPr="00143BEC" w:rsidRDefault="001A15C3" w:rsidP="006C64EA">
      <w:pPr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</w:t>
      </w:r>
      <w:r w:rsidR="00C23E7E" w:rsidRPr="00143BEC">
        <w:rPr>
          <w:rFonts w:ascii="Times New Roman" w:hAnsi="Times New Roman" w:cs="Times New Roman"/>
          <w:sz w:val="24"/>
          <w:szCs w:val="24"/>
        </w:rPr>
        <w:t>бюджета</w:t>
      </w:r>
      <w:r w:rsidR="00C23E7E">
        <w:rPr>
          <w:rFonts w:ascii="Times New Roman" w:hAnsi="Times New Roman" w:cs="Times New Roman"/>
          <w:sz w:val="24"/>
          <w:szCs w:val="24"/>
        </w:rPr>
        <w:t xml:space="preserve"> за</w:t>
      </w:r>
      <w:r w:rsidR="00E85DBD">
        <w:rPr>
          <w:rFonts w:ascii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hAnsi="Times New Roman" w:cs="Times New Roman"/>
          <w:sz w:val="24"/>
          <w:szCs w:val="24"/>
        </w:rPr>
        <w:t>1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143BEC">
        <w:rPr>
          <w:rFonts w:ascii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15C3" w:rsidRPr="00143BEC" w:rsidRDefault="001A15C3" w:rsidP="006C64EA">
      <w:pPr>
        <w:tabs>
          <w:tab w:val="left" w:pos="851"/>
        </w:tabs>
        <w:ind w:right="481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15C3" w:rsidRPr="00143BEC" w:rsidRDefault="001A15C3" w:rsidP="006C64EA">
      <w:pPr>
        <w:tabs>
          <w:tab w:val="left" w:pos="851"/>
        </w:tabs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264.2 Бюджетного кодекса Российской Федерации, Уставом городского поселения </w:t>
      </w:r>
      <w:proofErr w:type="gramStart"/>
      <w:r w:rsidRPr="00143BEC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143BEC">
        <w:rPr>
          <w:rFonts w:ascii="Times New Roman" w:hAnsi="Times New Roman" w:cs="Times New Roman"/>
          <w:sz w:val="24"/>
          <w:szCs w:val="24"/>
        </w:rPr>
        <w:t xml:space="preserve">, решением Совета депутатов городского поселения Пионерский от </w:t>
      </w:r>
      <w:r w:rsidR="008B5B4A" w:rsidRPr="00143BEC">
        <w:rPr>
          <w:rFonts w:ascii="Times New Roman" w:hAnsi="Times New Roman" w:cs="Times New Roman"/>
          <w:sz w:val="24"/>
          <w:szCs w:val="24"/>
        </w:rPr>
        <w:t>31</w:t>
      </w:r>
      <w:r w:rsidRPr="00143BEC">
        <w:rPr>
          <w:rFonts w:ascii="Times New Roman" w:hAnsi="Times New Roman" w:cs="Times New Roman"/>
          <w:sz w:val="24"/>
          <w:szCs w:val="24"/>
        </w:rPr>
        <w:t>.03.20</w:t>
      </w:r>
      <w:r w:rsidR="008B5B4A" w:rsidRPr="00143BEC">
        <w:rPr>
          <w:rFonts w:ascii="Times New Roman" w:hAnsi="Times New Roman" w:cs="Times New Roman"/>
          <w:sz w:val="24"/>
          <w:szCs w:val="24"/>
        </w:rPr>
        <w:t>09</w:t>
      </w:r>
      <w:r w:rsidRPr="00143BEC">
        <w:rPr>
          <w:rFonts w:ascii="Times New Roman" w:hAnsi="Times New Roman" w:cs="Times New Roman"/>
          <w:sz w:val="24"/>
          <w:szCs w:val="24"/>
        </w:rPr>
        <w:t xml:space="preserve"> № </w:t>
      </w:r>
      <w:r w:rsidR="008B5B4A" w:rsidRPr="00143BEC">
        <w:rPr>
          <w:rFonts w:ascii="Times New Roman" w:hAnsi="Times New Roman" w:cs="Times New Roman"/>
          <w:sz w:val="24"/>
          <w:szCs w:val="24"/>
        </w:rPr>
        <w:t>32</w:t>
      </w:r>
      <w:r w:rsidRPr="00143BEC">
        <w:rPr>
          <w:rFonts w:ascii="Times New Roman" w:hAnsi="Times New Roman" w:cs="Times New Roman"/>
          <w:sz w:val="24"/>
          <w:szCs w:val="24"/>
        </w:rPr>
        <w:t xml:space="preserve"> «О</w:t>
      </w:r>
      <w:r w:rsidR="008B5B4A" w:rsidRPr="00143BEC">
        <w:rPr>
          <w:rFonts w:ascii="Times New Roman" w:hAnsi="Times New Roman" w:cs="Times New Roman"/>
          <w:sz w:val="24"/>
          <w:szCs w:val="24"/>
        </w:rPr>
        <w:t>б утверждении</w:t>
      </w:r>
      <w:r w:rsidRPr="00143BEC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я</w:t>
      </w:r>
      <w:r w:rsidRPr="00143BEC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5A15F0" w:rsidRPr="00143BEC">
        <w:rPr>
          <w:rFonts w:ascii="Times New Roman" w:hAnsi="Times New Roman" w:cs="Times New Roman"/>
          <w:sz w:val="24"/>
          <w:szCs w:val="24"/>
        </w:rPr>
        <w:t>городско</w:t>
      </w:r>
      <w:r w:rsidR="002C5191">
        <w:rPr>
          <w:rFonts w:ascii="Times New Roman" w:hAnsi="Times New Roman" w:cs="Times New Roman"/>
          <w:sz w:val="24"/>
          <w:szCs w:val="24"/>
        </w:rPr>
        <w:t>м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и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Пионерский</w:t>
      </w:r>
      <w:r w:rsidRPr="00143BEC">
        <w:rPr>
          <w:rFonts w:ascii="Times New Roman" w:hAnsi="Times New Roman" w:cs="Times New Roman"/>
          <w:sz w:val="24"/>
          <w:szCs w:val="24"/>
        </w:rPr>
        <w:t>»:</w:t>
      </w:r>
    </w:p>
    <w:p w:rsidR="001A15C3" w:rsidRPr="00143BEC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городского поселения Пионерский за  </w:t>
      </w:r>
      <w:r w:rsidR="00A82CD6">
        <w:rPr>
          <w:rFonts w:ascii="Times New Roman" w:hAnsi="Times New Roman" w:cs="Times New Roman"/>
          <w:sz w:val="24"/>
          <w:szCs w:val="24"/>
        </w:rPr>
        <w:t>1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 (приложение).</w:t>
      </w:r>
    </w:p>
    <w:p w:rsidR="001A15C3" w:rsidRPr="00F106B2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06B2">
        <w:rPr>
          <w:rFonts w:ascii="Times New Roman" w:hAnsi="Times New Roman" w:cs="Times New Roman"/>
          <w:sz w:val="24"/>
          <w:szCs w:val="24"/>
        </w:rPr>
        <w:t>Финансово-экономическому отделу Администрации городского поселения Пионерский (</w:t>
      </w:r>
      <w:r w:rsidR="006C64EA">
        <w:rPr>
          <w:rFonts w:ascii="Times New Roman" w:hAnsi="Times New Roman" w:cs="Times New Roman"/>
          <w:sz w:val="24"/>
          <w:szCs w:val="24"/>
        </w:rPr>
        <w:t>Анисимовой</w:t>
      </w:r>
      <w:r w:rsidRPr="00F106B2">
        <w:rPr>
          <w:rFonts w:ascii="Times New Roman" w:hAnsi="Times New Roman" w:cs="Times New Roman"/>
          <w:sz w:val="24"/>
          <w:szCs w:val="24"/>
        </w:rPr>
        <w:t xml:space="preserve"> Т.В.) направить отчет об исполнении бюджета  городского поселения Пионерский за </w:t>
      </w:r>
      <w:r w:rsidR="00A82CD6">
        <w:rPr>
          <w:rFonts w:ascii="Times New Roman" w:hAnsi="Times New Roman" w:cs="Times New Roman"/>
          <w:sz w:val="24"/>
          <w:szCs w:val="24"/>
        </w:rPr>
        <w:t>1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F106B2">
        <w:rPr>
          <w:rFonts w:ascii="Times New Roman" w:hAnsi="Times New Roman" w:cs="Times New Roman"/>
          <w:sz w:val="24"/>
          <w:szCs w:val="24"/>
        </w:rPr>
        <w:t xml:space="preserve">года </w:t>
      </w:r>
      <w:r w:rsidR="00B26AEF">
        <w:rPr>
          <w:rFonts w:ascii="Times New Roman" w:hAnsi="Times New Roman" w:cs="Times New Roman"/>
          <w:sz w:val="24"/>
          <w:szCs w:val="24"/>
        </w:rPr>
        <w:t>в</w:t>
      </w:r>
      <w:r w:rsidRPr="00F106B2">
        <w:rPr>
          <w:rFonts w:ascii="Times New Roman" w:hAnsi="Times New Roman" w:cs="Times New Roman"/>
          <w:sz w:val="24"/>
          <w:szCs w:val="24"/>
        </w:rPr>
        <w:t xml:space="preserve"> Совет депутатов городского поселения Пионерский.</w:t>
      </w:r>
    </w:p>
    <w:p w:rsidR="001A15C3" w:rsidRPr="00172C4B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C4B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начальника ФЭО </w:t>
      </w:r>
      <w:r w:rsidR="006C64EA">
        <w:rPr>
          <w:rFonts w:ascii="Times New Roman" w:hAnsi="Times New Roman" w:cs="Times New Roman"/>
          <w:sz w:val="24"/>
          <w:szCs w:val="24"/>
        </w:rPr>
        <w:t>Анисимову</w:t>
      </w:r>
      <w:r w:rsidRPr="00172C4B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44CB7" w:rsidRPr="00143BEC" w:rsidRDefault="00B44CB7" w:rsidP="006C64EA">
      <w:pPr>
        <w:pStyle w:val="2"/>
        <w:shd w:val="clear" w:color="auto" w:fill="auto"/>
        <w:tabs>
          <w:tab w:val="left" w:pos="774"/>
          <w:tab w:val="left" w:pos="851"/>
        </w:tabs>
        <w:spacing w:after="603" w:line="283" w:lineRule="exact"/>
        <w:ind w:right="100" w:firstLine="567"/>
        <w:rPr>
          <w:sz w:val="24"/>
          <w:szCs w:val="24"/>
        </w:rPr>
      </w:pPr>
    </w:p>
    <w:p w:rsidR="00B44CB7" w:rsidRPr="00143BEC" w:rsidRDefault="00B44CB7" w:rsidP="00B44CB7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44CB7" w:rsidRDefault="0096391F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13A7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CB7" w:rsidRPr="00143BEC">
        <w:rPr>
          <w:rFonts w:ascii="Times New Roman" w:hAnsi="Times New Roman" w:cs="Times New Roman"/>
          <w:sz w:val="24"/>
          <w:szCs w:val="24"/>
        </w:rPr>
        <w:t xml:space="preserve"> городского поселения Пионерский                        </w:t>
      </w:r>
      <w:r w:rsidR="00A82CD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44CB7" w:rsidRPr="00143BE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В.С. Зубчик</w:t>
      </w: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Pr="00143BEC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0E1422" w:rsidRDefault="000E142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993" w:rsidRDefault="00172C4B" w:rsidP="00F2702B">
      <w:pPr>
        <w:spacing w:after="0" w:line="240" w:lineRule="auto"/>
        <w:ind w:left="566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E6424B" w:rsidRPr="00E6424B">
        <w:rPr>
          <w:rFonts w:ascii="Times New Roman" w:eastAsia="Times New Roman" w:hAnsi="Times New Roman" w:cs="Times New Roman"/>
        </w:rPr>
        <w:t>риложение</w:t>
      </w:r>
    </w:p>
    <w:p w:rsidR="002806A4" w:rsidRDefault="00E6424B" w:rsidP="00F2702B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 к постановлению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</w:p>
    <w:p w:rsidR="00E6424B" w:rsidRPr="00E6424B" w:rsidRDefault="00F10993" w:rsidP="00F2702B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</w:t>
      </w:r>
      <w:r w:rsidR="00C23E7E">
        <w:rPr>
          <w:rFonts w:ascii="Times New Roman" w:eastAsia="Times New Roman" w:hAnsi="Times New Roman" w:cs="Times New Roman"/>
        </w:rPr>
        <w:t xml:space="preserve"> </w:t>
      </w:r>
      <w:r w:rsidR="00A82CD6">
        <w:rPr>
          <w:rFonts w:ascii="Times New Roman" w:eastAsia="Times New Roman" w:hAnsi="Times New Roman" w:cs="Times New Roman"/>
        </w:rPr>
        <w:t>24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82CD6">
        <w:rPr>
          <w:rFonts w:ascii="Times New Roman" w:eastAsia="Times New Roman" w:hAnsi="Times New Roman" w:cs="Times New Roman"/>
        </w:rPr>
        <w:t>04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82CD6">
        <w:rPr>
          <w:rFonts w:ascii="Times New Roman" w:eastAsia="Times New Roman" w:hAnsi="Times New Roman" w:cs="Times New Roman"/>
        </w:rPr>
        <w:t>2024</w:t>
      </w:r>
      <w:r w:rsidR="00C31C31">
        <w:rPr>
          <w:rFonts w:ascii="Times New Roman" w:eastAsia="Times New Roman" w:hAnsi="Times New Roman" w:cs="Times New Roman"/>
        </w:rPr>
        <w:t>г</w:t>
      </w:r>
      <w:r w:rsidR="00A82CD6">
        <w:rPr>
          <w:rFonts w:ascii="Times New Roman" w:eastAsia="Times New Roman" w:hAnsi="Times New Roman" w:cs="Times New Roman"/>
        </w:rPr>
        <w:t xml:space="preserve"> </w:t>
      </w:r>
      <w:r w:rsidR="00124232">
        <w:rPr>
          <w:rFonts w:ascii="Times New Roman" w:eastAsia="Times New Roman" w:hAnsi="Times New Roman" w:cs="Times New Roman"/>
        </w:rPr>
        <w:t>№</w:t>
      </w:r>
      <w:r w:rsidR="00AC36F5">
        <w:rPr>
          <w:rFonts w:ascii="Times New Roman" w:eastAsia="Times New Roman" w:hAnsi="Times New Roman" w:cs="Times New Roman"/>
        </w:rPr>
        <w:t xml:space="preserve"> </w:t>
      </w:r>
      <w:r w:rsidR="00A82CD6">
        <w:rPr>
          <w:rFonts w:ascii="Times New Roman" w:eastAsia="Times New Roman" w:hAnsi="Times New Roman" w:cs="Times New Roman"/>
        </w:rPr>
        <w:t>151</w:t>
      </w:r>
    </w:p>
    <w:p w:rsidR="00A82CD6" w:rsidRDefault="00A82CD6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E6424B" w:rsidRPr="00E6424B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E6424B">
        <w:rPr>
          <w:rFonts w:ascii="Times New Roman" w:eastAsia="Times New Roman" w:hAnsi="Times New Roman" w:cs="Times New Roman"/>
          <w:b/>
        </w:rPr>
        <w:t xml:space="preserve">Отчет </w:t>
      </w:r>
    </w:p>
    <w:p w:rsidR="00E6424B" w:rsidRPr="00F10993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10993">
        <w:rPr>
          <w:rFonts w:ascii="Times New Roman" w:eastAsia="Times New Roman" w:hAnsi="Times New Roman" w:cs="Times New Roman"/>
          <w:b/>
        </w:rPr>
        <w:t xml:space="preserve">об исполнении бюджета </w:t>
      </w:r>
      <w:r w:rsidRPr="00F10993">
        <w:rPr>
          <w:rFonts w:ascii="Times New Roman" w:hAnsi="Times New Roman" w:cs="Times New Roman"/>
          <w:b/>
        </w:rPr>
        <w:t xml:space="preserve">городского поселения </w:t>
      </w:r>
      <w:proofErr w:type="gramStart"/>
      <w:r w:rsidRPr="00F10993">
        <w:rPr>
          <w:rFonts w:ascii="Times New Roman" w:hAnsi="Times New Roman" w:cs="Times New Roman"/>
          <w:b/>
        </w:rPr>
        <w:t>Пионерский</w:t>
      </w:r>
      <w:proofErr w:type="gramEnd"/>
    </w:p>
    <w:p w:rsidR="00E6424B" w:rsidRDefault="00C31C31" w:rsidP="006F00E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за </w:t>
      </w:r>
      <w:r w:rsidR="00A82CD6">
        <w:rPr>
          <w:rFonts w:ascii="Times New Roman" w:eastAsia="Times New Roman" w:hAnsi="Times New Roman" w:cs="Times New Roman"/>
          <w:b/>
        </w:rPr>
        <w:t>1</w:t>
      </w:r>
      <w:r w:rsidR="00794CB5">
        <w:rPr>
          <w:rFonts w:ascii="Times New Roman" w:eastAsia="Times New Roman" w:hAnsi="Times New Roman" w:cs="Times New Roman"/>
          <w:b/>
        </w:rPr>
        <w:t xml:space="preserve"> квартал</w:t>
      </w:r>
      <w:r w:rsidR="00A82CD6">
        <w:rPr>
          <w:rFonts w:ascii="Times New Roman" w:hAnsi="Times New Roman" w:cs="Times New Roman"/>
          <w:b/>
        </w:rPr>
        <w:t>2024</w:t>
      </w:r>
      <w:r w:rsidR="00A64EBB">
        <w:rPr>
          <w:rFonts w:ascii="Times New Roman" w:hAnsi="Times New Roman" w:cs="Times New Roman"/>
          <w:b/>
        </w:rPr>
        <w:t xml:space="preserve"> г</w:t>
      </w:r>
      <w:r w:rsidR="00E6424B" w:rsidRPr="00124232">
        <w:rPr>
          <w:rFonts w:ascii="Times New Roman" w:eastAsia="Times New Roman" w:hAnsi="Times New Roman" w:cs="Times New Roman"/>
          <w:b/>
        </w:rPr>
        <w:t>ода</w:t>
      </w:r>
    </w:p>
    <w:p w:rsidR="00FF67F7" w:rsidRPr="00E6424B" w:rsidRDefault="00FF67F7" w:rsidP="00F10993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E6424B" w:rsidRDefault="00E6424B" w:rsidP="00FF67F7">
      <w:pPr>
        <w:ind w:firstLine="567"/>
        <w:jc w:val="both"/>
        <w:rPr>
          <w:rFonts w:ascii="Times New Roman" w:eastAsia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Сведения о ходе исполнения бюджета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  <w:r w:rsidRPr="00E6424B">
        <w:rPr>
          <w:rFonts w:ascii="Times New Roman" w:eastAsia="Times New Roman" w:hAnsi="Times New Roman" w:cs="Times New Roman"/>
        </w:rPr>
        <w:t xml:space="preserve">, сведения о численности органов местного самоуправления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 xml:space="preserve">, работников муниципальных учреждений 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 xml:space="preserve">ский </w:t>
      </w:r>
      <w:r w:rsidRPr="00E6424B">
        <w:rPr>
          <w:rFonts w:ascii="Times New Roman" w:eastAsia="Times New Roman" w:hAnsi="Times New Roman" w:cs="Times New Roman"/>
        </w:rPr>
        <w:t xml:space="preserve">с указанием фактических затрат на их денежное содержание подлежат официальному опубликованию в соответствии  </w:t>
      </w:r>
      <w:r w:rsidRPr="00B4467C">
        <w:rPr>
          <w:rFonts w:ascii="Times New Roman" w:eastAsia="Times New Roman" w:hAnsi="Times New Roman" w:cs="Times New Roman"/>
        </w:rPr>
        <w:t xml:space="preserve">с </w:t>
      </w:r>
      <w:r w:rsidRPr="00E6424B">
        <w:rPr>
          <w:rFonts w:ascii="Times New Roman" w:eastAsia="Times New Roman" w:hAnsi="Times New Roman" w:cs="Times New Roman"/>
        </w:rPr>
        <w:t>Устав</w:t>
      </w:r>
      <w:r w:rsidR="00FF67F7">
        <w:rPr>
          <w:rFonts w:ascii="Times New Roman" w:eastAsia="Times New Roman" w:hAnsi="Times New Roman" w:cs="Times New Roman"/>
        </w:rPr>
        <w:t>ом</w:t>
      </w:r>
      <w:r w:rsidR="00C23E7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>.</w:t>
      </w: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879"/>
        <w:gridCol w:w="1755"/>
        <w:gridCol w:w="1472"/>
        <w:gridCol w:w="1574"/>
        <w:gridCol w:w="1550"/>
      </w:tblGrid>
      <w:tr w:rsidR="00FF67F7" w:rsidRPr="00FF67F7" w:rsidTr="00FF67F7"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Плановые показатели бюджета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год, утвержденные решением Совета депутатов городского поселения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4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сводной бюджетной росписи на 01.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</w:p>
          <w:p w:rsidR="00FF67F7" w:rsidRPr="00FF67F7" w:rsidRDefault="00F461D2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23E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(рублей)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</w:t>
            </w:r>
          </w:p>
          <w:p w:rsidR="00FF67F7" w:rsidRPr="00FF67F7" w:rsidRDefault="006F00E0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к плановым показателям</w:t>
            </w:r>
          </w:p>
        </w:tc>
      </w:tr>
      <w:tr w:rsidR="00FF67F7" w:rsidRPr="00FF67F7" w:rsidTr="00FF67F7"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утвержденным решением Совета депутатов городского поселения </w:t>
            </w:r>
            <w:proofErr w:type="gramStart"/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сводной бюджетной росписи </w:t>
            </w:r>
          </w:p>
          <w:p w:rsidR="00FF67F7" w:rsidRPr="00FF67F7" w:rsidRDefault="00FF67F7" w:rsidP="00F4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состоянию на 01.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DA4228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28" w:rsidRPr="005E7A08" w:rsidRDefault="00DA422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86 464 258,61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86 464 258,61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15 352 215,4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DA4228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28" w:rsidRPr="005E7A08" w:rsidRDefault="00DA422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94 668 723,31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94 668 723,31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hAnsi="Times New Roman" w:cs="Times New Roman"/>
                <w:sz w:val="20"/>
                <w:szCs w:val="20"/>
              </w:rPr>
              <w:t>17 000 331,82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2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5E7A08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(-);</w:t>
            </w:r>
            <w:proofErr w:type="gramEnd"/>
          </w:p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DA4228" w:rsidRDefault="00DA422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DA4228" w:rsidRDefault="00DA4228" w:rsidP="00DA42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A4228">
              <w:rPr>
                <w:rFonts w:ascii="Times New Roman" w:hAnsi="Times New Roman" w:cs="Times New Roman"/>
                <w:bCs/>
                <w:sz w:val="20"/>
                <w:szCs w:val="20"/>
              </w:rPr>
              <w:t>1 648 116,42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DA4228" w:rsidRDefault="005E7A0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DA4228" w:rsidRDefault="005E7A08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764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бюджет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Доходы исполнены в сумме </w:t>
      </w:r>
      <w:r w:rsidR="008778C7" w:rsidRPr="008778C7">
        <w:rPr>
          <w:rFonts w:ascii="Times New Roman" w:eastAsia="Times New Roman" w:hAnsi="Times New Roman" w:cs="Times New Roman"/>
          <w:sz w:val="24"/>
          <w:szCs w:val="24"/>
        </w:rPr>
        <w:t>15 352 215,40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4657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17,8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1).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Доходы поступили по двум основным группам бюджетной классификации доходов: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- налоговые и неналоговые доходы в размере 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6 083 445,12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0B6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 xml:space="preserve">24,6 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- безвозмездные поступления в размере 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9 268 770,28</w:t>
      </w:r>
      <w:r w:rsidR="003642CA" w:rsidRPr="007F7447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15,0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%  от плановых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оказателей сводной бюджетной росписи на 01.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Расходы исполнены в сумме </w:t>
      </w:r>
      <w:r w:rsidR="007F1477" w:rsidRPr="007F1477">
        <w:rPr>
          <w:rFonts w:ascii="Times New Roman" w:eastAsia="Times New Roman" w:hAnsi="Times New Roman" w:cs="Times New Roman"/>
          <w:sz w:val="24"/>
          <w:szCs w:val="24"/>
        </w:rPr>
        <w:t>17 000 331,82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 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 xml:space="preserve">18,0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2-3).</w:t>
      </w:r>
    </w:p>
    <w:p w:rsidR="00FF67F7" w:rsidRPr="00FF67F7" w:rsidRDefault="007F147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Дефицит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бюджета 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на 01.</w:t>
      </w:r>
      <w:r>
        <w:rPr>
          <w:rFonts w:ascii="Times New Roman" w:eastAsia="Times New Roman" w:hAnsi="Times New Roman" w:cs="Times New Roman"/>
          <w:sz w:val="24"/>
          <w:szCs w:val="24"/>
        </w:rPr>
        <w:t>04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составил </w:t>
      </w:r>
      <w:r w:rsidR="00946D1B" w:rsidRPr="00946D1B">
        <w:rPr>
          <w:rFonts w:ascii="Times New Roman" w:eastAsia="Times New Roman" w:hAnsi="Times New Roman" w:cs="Times New Roman"/>
          <w:sz w:val="24"/>
          <w:szCs w:val="24"/>
        </w:rPr>
        <w:t>1 648 116,42</w:t>
      </w:r>
      <w:r w:rsidR="00946D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>(приложение 4).</w:t>
      </w:r>
    </w:p>
    <w:p w:rsidR="00FF67F7" w:rsidRPr="00FF67F7" w:rsidRDefault="00FF67F7" w:rsidP="00FF67F7">
      <w:pPr>
        <w:tabs>
          <w:tab w:val="left" w:pos="14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численности муниципальных служащих органов  местного самоуправления, работников муниципальных учреждений городского поселения </w:t>
      </w:r>
      <w:proofErr w:type="gramStart"/>
      <w:r w:rsidR="0005597D"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proofErr w:type="gramEnd"/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фактических затрат на их денежное содержание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5</w:t>
      </w:r>
      <w:r w:rsidR="0038374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отчету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5E47" w:rsidRPr="00AD3A64" w:rsidRDefault="00CD5E47" w:rsidP="00FF67F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CD5E47" w:rsidRPr="00AD3A64" w:rsidSect="00F10993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8C7" w:rsidRDefault="008778C7" w:rsidP="00E26D20">
      <w:pPr>
        <w:spacing w:after="0" w:line="240" w:lineRule="auto"/>
      </w:pPr>
      <w:r>
        <w:separator/>
      </w:r>
    </w:p>
  </w:endnote>
  <w:endnote w:type="continuationSeparator" w:id="0">
    <w:p w:rsidR="008778C7" w:rsidRDefault="008778C7" w:rsidP="00E2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8C7" w:rsidRDefault="008778C7" w:rsidP="00E26D20">
      <w:pPr>
        <w:spacing w:after="0" w:line="240" w:lineRule="auto"/>
      </w:pPr>
      <w:r>
        <w:separator/>
      </w:r>
    </w:p>
  </w:footnote>
  <w:footnote w:type="continuationSeparator" w:id="0">
    <w:p w:rsidR="008778C7" w:rsidRDefault="008778C7" w:rsidP="00E2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69C5"/>
    <w:multiLevelType w:val="hybridMultilevel"/>
    <w:tmpl w:val="CFF8F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12B85"/>
    <w:multiLevelType w:val="hybridMultilevel"/>
    <w:tmpl w:val="65C4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376C8"/>
    <w:multiLevelType w:val="multilevel"/>
    <w:tmpl w:val="CA8E3822"/>
    <w:lvl w:ilvl="0">
      <w:start w:val="1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9DB"/>
    <w:rsid w:val="000161F1"/>
    <w:rsid w:val="00023B19"/>
    <w:rsid w:val="000447DE"/>
    <w:rsid w:val="000506ED"/>
    <w:rsid w:val="0005597D"/>
    <w:rsid w:val="00072671"/>
    <w:rsid w:val="000850B4"/>
    <w:rsid w:val="000A4766"/>
    <w:rsid w:val="000A7BB9"/>
    <w:rsid w:val="000D7DA9"/>
    <w:rsid w:val="000E1422"/>
    <w:rsid w:val="000E76C2"/>
    <w:rsid w:val="000F54A5"/>
    <w:rsid w:val="0011614B"/>
    <w:rsid w:val="00120A0B"/>
    <w:rsid w:val="001238CA"/>
    <w:rsid w:val="00123C34"/>
    <w:rsid w:val="00124232"/>
    <w:rsid w:val="0013054B"/>
    <w:rsid w:val="001324A0"/>
    <w:rsid w:val="00143BEC"/>
    <w:rsid w:val="00146C32"/>
    <w:rsid w:val="001473BF"/>
    <w:rsid w:val="00172C4B"/>
    <w:rsid w:val="00172DF8"/>
    <w:rsid w:val="00175B2B"/>
    <w:rsid w:val="00176806"/>
    <w:rsid w:val="00176C06"/>
    <w:rsid w:val="00177644"/>
    <w:rsid w:val="00183301"/>
    <w:rsid w:val="0019630F"/>
    <w:rsid w:val="001A15C3"/>
    <w:rsid w:val="001C3A37"/>
    <w:rsid w:val="00212DDC"/>
    <w:rsid w:val="002548DE"/>
    <w:rsid w:val="002650DC"/>
    <w:rsid w:val="00267B06"/>
    <w:rsid w:val="00277493"/>
    <w:rsid w:val="002806A4"/>
    <w:rsid w:val="002830D6"/>
    <w:rsid w:val="00292FD0"/>
    <w:rsid w:val="00297E14"/>
    <w:rsid w:val="002C1388"/>
    <w:rsid w:val="002C13A7"/>
    <w:rsid w:val="002C5191"/>
    <w:rsid w:val="002D115F"/>
    <w:rsid w:val="002D26F6"/>
    <w:rsid w:val="002D54DF"/>
    <w:rsid w:val="002D56EC"/>
    <w:rsid w:val="002D59C5"/>
    <w:rsid w:val="002F01F6"/>
    <w:rsid w:val="002F6169"/>
    <w:rsid w:val="002F6520"/>
    <w:rsid w:val="003035A9"/>
    <w:rsid w:val="00303E9F"/>
    <w:rsid w:val="00313DEB"/>
    <w:rsid w:val="00317873"/>
    <w:rsid w:val="003242E9"/>
    <w:rsid w:val="00344CB6"/>
    <w:rsid w:val="003642CA"/>
    <w:rsid w:val="003664D8"/>
    <w:rsid w:val="00367FC2"/>
    <w:rsid w:val="00373487"/>
    <w:rsid w:val="0038374F"/>
    <w:rsid w:val="0039170B"/>
    <w:rsid w:val="003956AC"/>
    <w:rsid w:val="003A20C9"/>
    <w:rsid w:val="003B58E1"/>
    <w:rsid w:val="003E24B9"/>
    <w:rsid w:val="00415C06"/>
    <w:rsid w:val="00436F4C"/>
    <w:rsid w:val="00460BBA"/>
    <w:rsid w:val="00462233"/>
    <w:rsid w:val="004A0794"/>
    <w:rsid w:val="004A364C"/>
    <w:rsid w:val="004B0CDF"/>
    <w:rsid w:val="004F7DCE"/>
    <w:rsid w:val="00505107"/>
    <w:rsid w:val="00515C63"/>
    <w:rsid w:val="00545F73"/>
    <w:rsid w:val="005768F4"/>
    <w:rsid w:val="00590309"/>
    <w:rsid w:val="00593176"/>
    <w:rsid w:val="00595C7A"/>
    <w:rsid w:val="005A15F0"/>
    <w:rsid w:val="005A6F68"/>
    <w:rsid w:val="005D2487"/>
    <w:rsid w:val="005D73F3"/>
    <w:rsid w:val="005D7BAF"/>
    <w:rsid w:val="005E4327"/>
    <w:rsid w:val="005E7A08"/>
    <w:rsid w:val="006220B6"/>
    <w:rsid w:val="006411C1"/>
    <w:rsid w:val="0064701B"/>
    <w:rsid w:val="00657E57"/>
    <w:rsid w:val="006614C0"/>
    <w:rsid w:val="006668C3"/>
    <w:rsid w:val="00673E22"/>
    <w:rsid w:val="0068075C"/>
    <w:rsid w:val="00695686"/>
    <w:rsid w:val="006B0861"/>
    <w:rsid w:val="006C62F0"/>
    <w:rsid w:val="006C64EA"/>
    <w:rsid w:val="006F00E0"/>
    <w:rsid w:val="006F3DD5"/>
    <w:rsid w:val="006F70D9"/>
    <w:rsid w:val="007006A8"/>
    <w:rsid w:val="00700E75"/>
    <w:rsid w:val="00703D37"/>
    <w:rsid w:val="00704657"/>
    <w:rsid w:val="00720CFD"/>
    <w:rsid w:val="00734641"/>
    <w:rsid w:val="00740A12"/>
    <w:rsid w:val="0075397D"/>
    <w:rsid w:val="00755A47"/>
    <w:rsid w:val="00761C54"/>
    <w:rsid w:val="00770883"/>
    <w:rsid w:val="00787F15"/>
    <w:rsid w:val="00794CB5"/>
    <w:rsid w:val="007D0441"/>
    <w:rsid w:val="007F1477"/>
    <w:rsid w:val="007F39F5"/>
    <w:rsid w:val="007F497E"/>
    <w:rsid w:val="007F7447"/>
    <w:rsid w:val="00822103"/>
    <w:rsid w:val="00822EA3"/>
    <w:rsid w:val="008333A8"/>
    <w:rsid w:val="00834914"/>
    <w:rsid w:val="00842B57"/>
    <w:rsid w:val="008778C7"/>
    <w:rsid w:val="00877F5A"/>
    <w:rsid w:val="008A3F5F"/>
    <w:rsid w:val="008B5B4A"/>
    <w:rsid w:val="008B7216"/>
    <w:rsid w:val="008C34A9"/>
    <w:rsid w:val="008C7F04"/>
    <w:rsid w:val="008D3B21"/>
    <w:rsid w:val="009071AC"/>
    <w:rsid w:val="009208BE"/>
    <w:rsid w:val="00937CC4"/>
    <w:rsid w:val="00946D1B"/>
    <w:rsid w:val="00950C47"/>
    <w:rsid w:val="009528FE"/>
    <w:rsid w:val="00956723"/>
    <w:rsid w:val="0096391F"/>
    <w:rsid w:val="009A1B6D"/>
    <w:rsid w:val="009B35F1"/>
    <w:rsid w:val="009D0BC8"/>
    <w:rsid w:val="009D1F5D"/>
    <w:rsid w:val="009D79CB"/>
    <w:rsid w:val="009F08DE"/>
    <w:rsid w:val="009F1B51"/>
    <w:rsid w:val="00A16DD9"/>
    <w:rsid w:val="00A178B9"/>
    <w:rsid w:val="00A27F66"/>
    <w:rsid w:val="00A31E62"/>
    <w:rsid w:val="00A351DF"/>
    <w:rsid w:val="00A52D1F"/>
    <w:rsid w:val="00A62C16"/>
    <w:rsid w:val="00A64EBB"/>
    <w:rsid w:val="00A676AD"/>
    <w:rsid w:val="00A77F3B"/>
    <w:rsid w:val="00A82CD6"/>
    <w:rsid w:val="00A84338"/>
    <w:rsid w:val="00AC149D"/>
    <w:rsid w:val="00AC36F5"/>
    <w:rsid w:val="00AC3C77"/>
    <w:rsid w:val="00AD1212"/>
    <w:rsid w:val="00AD3A64"/>
    <w:rsid w:val="00AD4A51"/>
    <w:rsid w:val="00AD57AD"/>
    <w:rsid w:val="00AF69DB"/>
    <w:rsid w:val="00B00C54"/>
    <w:rsid w:val="00B20754"/>
    <w:rsid w:val="00B264C4"/>
    <w:rsid w:val="00B26AEF"/>
    <w:rsid w:val="00B4467C"/>
    <w:rsid w:val="00B44CB7"/>
    <w:rsid w:val="00B85CB6"/>
    <w:rsid w:val="00B96E5B"/>
    <w:rsid w:val="00BB2431"/>
    <w:rsid w:val="00BC5827"/>
    <w:rsid w:val="00BC5CF9"/>
    <w:rsid w:val="00BD0D2A"/>
    <w:rsid w:val="00BD5006"/>
    <w:rsid w:val="00BD6E86"/>
    <w:rsid w:val="00BF5F3C"/>
    <w:rsid w:val="00C16F17"/>
    <w:rsid w:val="00C17A8F"/>
    <w:rsid w:val="00C23E7E"/>
    <w:rsid w:val="00C31C31"/>
    <w:rsid w:val="00C3534B"/>
    <w:rsid w:val="00C368FE"/>
    <w:rsid w:val="00C552C4"/>
    <w:rsid w:val="00C56A29"/>
    <w:rsid w:val="00C6615F"/>
    <w:rsid w:val="00C76E81"/>
    <w:rsid w:val="00C85BBD"/>
    <w:rsid w:val="00C96396"/>
    <w:rsid w:val="00CA7601"/>
    <w:rsid w:val="00CC1281"/>
    <w:rsid w:val="00CC3F27"/>
    <w:rsid w:val="00CD5E47"/>
    <w:rsid w:val="00CF0FA0"/>
    <w:rsid w:val="00D032D3"/>
    <w:rsid w:val="00D049E3"/>
    <w:rsid w:val="00D158A3"/>
    <w:rsid w:val="00D73F0E"/>
    <w:rsid w:val="00DA1D47"/>
    <w:rsid w:val="00DA2A19"/>
    <w:rsid w:val="00DA4228"/>
    <w:rsid w:val="00DA5B64"/>
    <w:rsid w:val="00DA7782"/>
    <w:rsid w:val="00DA7E0C"/>
    <w:rsid w:val="00DB1554"/>
    <w:rsid w:val="00DB6889"/>
    <w:rsid w:val="00DC2C53"/>
    <w:rsid w:val="00E1056F"/>
    <w:rsid w:val="00E1184F"/>
    <w:rsid w:val="00E26D20"/>
    <w:rsid w:val="00E27BCC"/>
    <w:rsid w:val="00E61609"/>
    <w:rsid w:val="00E6424B"/>
    <w:rsid w:val="00E85DBD"/>
    <w:rsid w:val="00ED096A"/>
    <w:rsid w:val="00ED710D"/>
    <w:rsid w:val="00EE4AC3"/>
    <w:rsid w:val="00EE791A"/>
    <w:rsid w:val="00EF7967"/>
    <w:rsid w:val="00F106B2"/>
    <w:rsid w:val="00F10993"/>
    <w:rsid w:val="00F14AD1"/>
    <w:rsid w:val="00F21A9C"/>
    <w:rsid w:val="00F2478E"/>
    <w:rsid w:val="00F2702B"/>
    <w:rsid w:val="00F42CE6"/>
    <w:rsid w:val="00F461D2"/>
    <w:rsid w:val="00F90A3B"/>
    <w:rsid w:val="00F916D9"/>
    <w:rsid w:val="00F91BEE"/>
    <w:rsid w:val="00FA4A72"/>
    <w:rsid w:val="00FC130A"/>
    <w:rsid w:val="00FD7E0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9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F69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99"/>
    <w:locked/>
    <w:rsid w:val="00AF69DB"/>
  </w:style>
  <w:style w:type="paragraph" w:styleId="a6">
    <w:name w:val="No Spacing"/>
    <w:link w:val="a5"/>
    <w:uiPriority w:val="99"/>
    <w:qFormat/>
    <w:rsid w:val="00AF69D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F69DB"/>
    <w:pPr>
      <w:ind w:left="720"/>
      <w:contextualSpacing/>
    </w:pPr>
  </w:style>
  <w:style w:type="character" w:customStyle="1" w:styleId="a8">
    <w:name w:val="Основной текст_"/>
    <w:basedOn w:val="a0"/>
    <w:link w:val="2"/>
    <w:locked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77088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9">
    <w:name w:val="Основной текст + 9"/>
    <w:aliases w:val="5 pt,Курсив"/>
    <w:basedOn w:val="a8"/>
    <w:rsid w:val="0077088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pt">
    <w:name w:val="Основной текст + 13 pt"/>
    <w:aliases w:val="Интервал 1 pt"/>
    <w:basedOn w:val="a8"/>
    <w:rsid w:val="00770883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Основной текст + 7 pt"/>
    <w:aliases w:val="Интервал 0 pt"/>
    <w:basedOn w:val="a8"/>
    <w:rsid w:val="0077088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</w:rPr>
  </w:style>
  <w:style w:type="paragraph" w:styleId="a9">
    <w:name w:val="header"/>
    <w:basedOn w:val="a"/>
    <w:link w:val="aa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6D2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6D2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D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7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C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FD9DE-AE04-4062-8B8B-E9BFF9D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ZhdanovaAV</dc:creator>
  <cp:keywords/>
  <dc:description/>
  <cp:lastModifiedBy>GLAVBUH</cp:lastModifiedBy>
  <cp:revision>122</cp:revision>
  <cp:lastPrinted>2022-07-12T06:49:00Z</cp:lastPrinted>
  <dcterms:created xsi:type="dcterms:W3CDTF">2014-11-26T09:37:00Z</dcterms:created>
  <dcterms:modified xsi:type="dcterms:W3CDTF">2024-04-25T07:29:00Z</dcterms:modified>
</cp:coreProperties>
</file>