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2E" w:rsidRDefault="00AD4B2E" w:rsidP="00AD4B2E">
      <w:pPr>
        <w:spacing w:after="0"/>
        <w:jc w:val="center"/>
        <w:rPr>
          <w:rFonts w:ascii="Times New Roman" w:hAnsi="Times New Roman" w:cs="Times New Roman"/>
          <w:b/>
          <w:sz w:val="24"/>
          <w:szCs w:val="24"/>
        </w:rPr>
      </w:pPr>
      <w:bookmarkStart w:id="0" w:name="_GoBack"/>
      <w:bookmarkEnd w:id="0"/>
      <w:r w:rsidRPr="00AD4B2E">
        <w:rPr>
          <w:rFonts w:ascii="Times New Roman" w:hAnsi="Times New Roman" w:cs="Times New Roman"/>
          <w:b/>
          <w:sz w:val="24"/>
          <w:szCs w:val="24"/>
        </w:rPr>
        <w:t xml:space="preserve">Доклад </w:t>
      </w:r>
    </w:p>
    <w:p w:rsidR="00AD4B2E" w:rsidRDefault="00AD4B2E" w:rsidP="00AD4B2E">
      <w:pPr>
        <w:spacing w:after="0"/>
        <w:jc w:val="center"/>
        <w:rPr>
          <w:rFonts w:ascii="Times New Roman" w:hAnsi="Times New Roman" w:cs="Times New Roman"/>
          <w:b/>
          <w:sz w:val="24"/>
          <w:szCs w:val="24"/>
        </w:rPr>
      </w:pPr>
      <w:r w:rsidRPr="00AD4B2E">
        <w:rPr>
          <w:rFonts w:ascii="Times New Roman" w:hAnsi="Times New Roman" w:cs="Times New Roman"/>
          <w:b/>
          <w:sz w:val="24"/>
          <w:szCs w:val="24"/>
        </w:rPr>
        <w:t>о результатах обобщения правоприменительной  практики осуществления муниципального</w:t>
      </w:r>
      <w:r>
        <w:rPr>
          <w:rFonts w:ascii="Times New Roman" w:hAnsi="Times New Roman" w:cs="Times New Roman"/>
          <w:b/>
          <w:sz w:val="24"/>
          <w:szCs w:val="24"/>
        </w:rPr>
        <w:t xml:space="preserve"> земельного контроля </w:t>
      </w:r>
    </w:p>
    <w:p w:rsidR="00AD4B2E" w:rsidRDefault="00AD4B2E" w:rsidP="00AD4B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городского поселения </w:t>
      </w:r>
      <w:proofErr w:type="gramStart"/>
      <w:r>
        <w:rPr>
          <w:rFonts w:ascii="Times New Roman" w:hAnsi="Times New Roman" w:cs="Times New Roman"/>
          <w:b/>
          <w:sz w:val="24"/>
          <w:szCs w:val="24"/>
        </w:rPr>
        <w:t>Пионерский</w:t>
      </w:r>
      <w:proofErr w:type="gramEnd"/>
      <w:r>
        <w:rPr>
          <w:rFonts w:ascii="Times New Roman" w:hAnsi="Times New Roman" w:cs="Times New Roman"/>
          <w:b/>
          <w:sz w:val="24"/>
          <w:szCs w:val="24"/>
        </w:rPr>
        <w:t xml:space="preserve"> </w:t>
      </w:r>
    </w:p>
    <w:p w:rsidR="00343199" w:rsidRDefault="00AD4B2E" w:rsidP="00214E67">
      <w:pPr>
        <w:spacing w:after="0"/>
        <w:jc w:val="center"/>
        <w:rPr>
          <w:rFonts w:ascii="Times New Roman" w:hAnsi="Times New Roman" w:cs="Times New Roman"/>
          <w:b/>
          <w:sz w:val="24"/>
          <w:szCs w:val="24"/>
        </w:rPr>
      </w:pPr>
      <w:r>
        <w:rPr>
          <w:rFonts w:ascii="Times New Roman" w:hAnsi="Times New Roman" w:cs="Times New Roman"/>
          <w:b/>
          <w:sz w:val="24"/>
          <w:szCs w:val="24"/>
        </w:rPr>
        <w:t>за 202</w:t>
      </w:r>
      <w:r w:rsidR="00A143D3">
        <w:rPr>
          <w:rFonts w:ascii="Times New Roman" w:hAnsi="Times New Roman" w:cs="Times New Roman"/>
          <w:b/>
          <w:sz w:val="24"/>
          <w:szCs w:val="24"/>
        </w:rPr>
        <w:t>3</w:t>
      </w:r>
      <w:r>
        <w:rPr>
          <w:rFonts w:ascii="Times New Roman" w:hAnsi="Times New Roman" w:cs="Times New Roman"/>
          <w:b/>
          <w:sz w:val="24"/>
          <w:szCs w:val="24"/>
        </w:rPr>
        <w:t xml:space="preserve"> год</w:t>
      </w:r>
    </w:p>
    <w:p w:rsidR="00214E67" w:rsidRDefault="00214E67" w:rsidP="00214E67">
      <w:pPr>
        <w:spacing w:after="0"/>
        <w:ind w:firstLine="567"/>
        <w:jc w:val="both"/>
        <w:rPr>
          <w:rFonts w:ascii="Times New Roman" w:hAnsi="Times New Roman" w:cs="Times New Roman"/>
          <w:sz w:val="24"/>
          <w:szCs w:val="24"/>
        </w:rPr>
      </w:pPr>
    </w:p>
    <w:p w:rsidR="00AD4B2E" w:rsidRDefault="00AD4B2E" w:rsidP="00214E67">
      <w:pPr>
        <w:spacing w:after="0"/>
        <w:ind w:firstLine="567"/>
        <w:jc w:val="both"/>
        <w:rPr>
          <w:rFonts w:ascii="Times New Roman" w:hAnsi="Times New Roman" w:cs="Times New Roman"/>
          <w:sz w:val="24"/>
          <w:szCs w:val="24"/>
        </w:rPr>
      </w:pPr>
      <w:r w:rsidRPr="00AD4B2E">
        <w:rPr>
          <w:rFonts w:ascii="Times New Roman" w:hAnsi="Times New Roman" w:cs="Times New Roman"/>
          <w:sz w:val="24"/>
          <w:szCs w:val="24"/>
        </w:rPr>
        <w:t xml:space="preserve">Муниципальный земельный контроль </w:t>
      </w:r>
      <w:r>
        <w:rPr>
          <w:rFonts w:ascii="Times New Roman" w:hAnsi="Times New Roman" w:cs="Times New Roman"/>
          <w:sz w:val="24"/>
          <w:szCs w:val="24"/>
        </w:rPr>
        <w:t xml:space="preserve">на территории городского поселения Пионерский осуществляется в соответствии </w:t>
      </w:r>
      <w:r w:rsidR="004C5894">
        <w:rPr>
          <w:rFonts w:ascii="Times New Roman" w:hAnsi="Times New Roman" w:cs="Times New Roman"/>
          <w:sz w:val="24"/>
          <w:szCs w:val="24"/>
        </w:rPr>
        <w:t xml:space="preserve">с пунктом </w:t>
      </w:r>
      <w:r w:rsidR="00214E67">
        <w:rPr>
          <w:rFonts w:ascii="Times New Roman" w:hAnsi="Times New Roman" w:cs="Times New Roman"/>
          <w:sz w:val="24"/>
          <w:szCs w:val="24"/>
        </w:rPr>
        <w:t>2</w:t>
      </w:r>
      <w:r w:rsidR="008D1321">
        <w:rPr>
          <w:rFonts w:ascii="Times New Roman" w:hAnsi="Times New Roman" w:cs="Times New Roman"/>
          <w:sz w:val="24"/>
          <w:szCs w:val="24"/>
        </w:rPr>
        <w:t>0</w:t>
      </w:r>
      <w:r w:rsidR="00214E67">
        <w:rPr>
          <w:rFonts w:ascii="Times New Roman" w:hAnsi="Times New Roman" w:cs="Times New Roman"/>
          <w:sz w:val="24"/>
          <w:szCs w:val="24"/>
        </w:rPr>
        <w:t xml:space="preserve"> ч</w:t>
      </w:r>
      <w:r w:rsidR="004C5894">
        <w:rPr>
          <w:rFonts w:ascii="Times New Roman" w:hAnsi="Times New Roman" w:cs="Times New Roman"/>
          <w:sz w:val="24"/>
          <w:szCs w:val="24"/>
        </w:rPr>
        <w:t xml:space="preserve">асти </w:t>
      </w:r>
      <w:r w:rsidR="00214E67">
        <w:rPr>
          <w:rFonts w:ascii="Times New Roman" w:hAnsi="Times New Roman" w:cs="Times New Roman"/>
          <w:sz w:val="24"/>
          <w:szCs w:val="24"/>
        </w:rPr>
        <w:t>1 ст</w:t>
      </w:r>
      <w:r w:rsidR="004C5894">
        <w:rPr>
          <w:rFonts w:ascii="Times New Roman" w:hAnsi="Times New Roman" w:cs="Times New Roman"/>
          <w:sz w:val="24"/>
          <w:szCs w:val="24"/>
        </w:rPr>
        <w:t xml:space="preserve">атьи </w:t>
      </w:r>
      <w:r w:rsidR="00214E67">
        <w:rPr>
          <w:rFonts w:ascii="Times New Roman" w:hAnsi="Times New Roman" w:cs="Times New Roman"/>
          <w:sz w:val="24"/>
          <w:szCs w:val="24"/>
        </w:rPr>
        <w:t>1</w:t>
      </w:r>
      <w:r w:rsidR="008D1321">
        <w:rPr>
          <w:rFonts w:ascii="Times New Roman" w:hAnsi="Times New Roman" w:cs="Times New Roman"/>
          <w:sz w:val="24"/>
          <w:szCs w:val="24"/>
        </w:rPr>
        <w:t>4</w:t>
      </w:r>
      <w:r w:rsidR="00214E6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w:t>
      </w:r>
      <w:r w:rsidR="004C5894">
        <w:rPr>
          <w:rFonts w:ascii="Times New Roman" w:hAnsi="Times New Roman" w:cs="Times New Roman"/>
          <w:sz w:val="24"/>
          <w:szCs w:val="24"/>
        </w:rPr>
        <w:t xml:space="preserve">унктом </w:t>
      </w:r>
      <w:r w:rsidR="00214E67">
        <w:rPr>
          <w:rFonts w:ascii="Times New Roman" w:hAnsi="Times New Roman" w:cs="Times New Roman"/>
          <w:sz w:val="24"/>
          <w:szCs w:val="24"/>
        </w:rPr>
        <w:t>19 ч</w:t>
      </w:r>
      <w:r w:rsidR="004C5894">
        <w:rPr>
          <w:rFonts w:ascii="Times New Roman" w:hAnsi="Times New Roman" w:cs="Times New Roman"/>
          <w:sz w:val="24"/>
          <w:szCs w:val="24"/>
        </w:rPr>
        <w:t xml:space="preserve">асти </w:t>
      </w:r>
      <w:r w:rsidR="00214E67">
        <w:rPr>
          <w:rFonts w:ascii="Times New Roman" w:hAnsi="Times New Roman" w:cs="Times New Roman"/>
          <w:sz w:val="24"/>
          <w:szCs w:val="24"/>
        </w:rPr>
        <w:t>1 ст</w:t>
      </w:r>
      <w:r w:rsidR="004C5894">
        <w:rPr>
          <w:rFonts w:ascii="Times New Roman" w:hAnsi="Times New Roman" w:cs="Times New Roman"/>
          <w:sz w:val="24"/>
          <w:szCs w:val="24"/>
        </w:rPr>
        <w:t xml:space="preserve">атьи </w:t>
      </w:r>
      <w:r w:rsidR="00214E67">
        <w:rPr>
          <w:rFonts w:ascii="Times New Roman" w:hAnsi="Times New Roman" w:cs="Times New Roman"/>
          <w:sz w:val="24"/>
          <w:szCs w:val="24"/>
        </w:rPr>
        <w:t>3 Устава городского поселения Пионерский, Положением о муниципальном земельном контроле на территории городского поселения Пионерский, утвержденным решением Совета депутатов городского поселения Пионерский от 14.10.2021 № 191.</w:t>
      </w:r>
    </w:p>
    <w:p w:rsidR="00143A89" w:rsidRPr="00143A89" w:rsidRDefault="00143A89" w:rsidP="00143A89">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143A89">
        <w:rPr>
          <w:rFonts w:ascii="Times New Roman" w:eastAsia="Times New Roman" w:hAnsi="Times New Roman" w:cs="Times New Roman"/>
          <w:sz w:val="24"/>
          <w:szCs w:val="24"/>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7805" w:rsidRPr="000F7805" w:rsidRDefault="000F7805" w:rsidP="000F7805">
      <w:pPr>
        <w:spacing w:after="0" w:line="240" w:lineRule="auto"/>
        <w:ind w:firstLine="709"/>
        <w:jc w:val="both"/>
        <w:rPr>
          <w:rFonts w:ascii="Times New Roman" w:eastAsia="Times New Roman" w:hAnsi="Times New Roman" w:cs="Times New Roman"/>
          <w:sz w:val="24"/>
          <w:szCs w:val="24"/>
          <w:lang w:eastAsia="ru-RU"/>
        </w:rPr>
      </w:pPr>
      <w:r w:rsidRPr="000F7805">
        <w:rPr>
          <w:rFonts w:ascii="Times New Roman" w:eastAsia="Times New Roman" w:hAnsi="Times New Roman" w:cs="Times New Roman"/>
          <w:sz w:val="24"/>
          <w:szCs w:val="24"/>
          <w:lang w:eastAsia="ru-RU"/>
        </w:rPr>
        <w:t>Объектами муниципального контроля являются:</w:t>
      </w:r>
    </w:p>
    <w:p w:rsidR="000F7805" w:rsidRPr="000F7805" w:rsidRDefault="000F7805" w:rsidP="000F7805">
      <w:pPr>
        <w:spacing w:after="0" w:line="240" w:lineRule="auto"/>
        <w:ind w:firstLine="709"/>
        <w:jc w:val="both"/>
        <w:rPr>
          <w:rFonts w:ascii="Times New Roman" w:eastAsia="Times New Roman" w:hAnsi="Times New Roman" w:cs="Times New Roman"/>
          <w:sz w:val="24"/>
          <w:szCs w:val="24"/>
          <w:lang w:eastAsia="ru-RU"/>
        </w:rPr>
      </w:pPr>
      <w:r w:rsidRPr="000F7805">
        <w:rPr>
          <w:rFonts w:ascii="Times New Roman" w:eastAsia="Times New Roman" w:hAnsi="Times New Roman" w:cs="Times New Roman"/>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F7805" w:rsidRPr="000F7805" w:rsidRDefault="000F7805" w:rsidP="000F7805">
      <w:pPr>
        <w:spacing w:after="0" w:line="240" w:lineRule="auto"/>
        <w:ind w:firstLine="709"/>
        <w:jc w:val="both"/>
        <w:rPr>
          <w:rFonts w:ascii="Times New Roman" w:eastAsia="Times New Roman" w:hAnsi="Times New Roman" w:cs="Times New Roman"/>
          <w:sz w:val="24"/>
          <w:szCs w:val="24"/>
          <w:lang w:eastAsia="ru-RU"/>
        </w:rPr>
      </w:pPr>
      <w:r w:rsidRPr="000F7805">
        <w:rPr>
          <w:rFonts w:ascii="Times New Roman" w:eastAsia="Times New Roman" w:hAnsi="Times New Roman" w:cs="Times New Roman"/>
          <w:sz w:val="24"/>
          <w:szCs w:val="24"/>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0F7805" w:rsidRPr="000F7805" w:rsidRDefault="000F7805" w:rsidP="000F7805">
      <w:pPr>
        <w:spacing w:after="0" w:line="240" w:lineRule="auto"/>
        <w:ind w:firstLine="709"/>
        <w:jc w:val="both"/>
        <w:rPr>
          <w:rFonts w:ascii="Times New Roman" w:eastAsia="Times New Roman" w:hAnsi="Times New Roman" w:cs="Times New Roman"/>
          <w:sz w:val="24"/>
          <w:szCs w:val="24"/>
          <w:lang w:eastAsia="ru-RU"/>
        </w:rPr>
      </w:pPr>
      <w:proofErr w:type="gramStart"/>
      <w:r w:rsidRPr="000F7805">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143A89" w:rsidRPr="00143A89" w:rsidRDefault="00143A89" w:rsidP="000F780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F7805">
        <w:rPr>
          <w:rFonts w:ascii="Times New Roman" w:eastAsia="Times New Roman" w:hAnsi="Times New Roman" w:cs="Times New Roman"/>
          <w:color w:val="000000"/>
          <w:sz w:val="24"/>
          <w:szCs w:val="24"/>
          <w:lang w:eastAsia="ru-RU"/>
        </w:rPr>
        <w:t>Ключевые показатели осуществл</w:t>
      </w:r>
      <w:r w:rsidRPr="00143A89">
        <w:rPr>
          <w:rFonts w:ascii="Times New Roman" w:eastAsia="Times New Roman" w:hAnsi="Times New Roman"/>
          <w:color w:val="000000"/>
          <w:sz w:val="24"/>
          <w:szCs w:val="24"/>
          <w:lang w:eastAsia="ru-RU"/>
        </w:rPr>
        <w:t xml:space="preserve">ения муниципального земельного контроля на территории городского поселения </w:t>
      </w:r>
      <w:proofErr w:type="gramStart"/>
      <w:r w:rsidRPr="00143A89">
        <w:rPr>
          <w:rFonts w:ascii="Times New Roman" w:eastAsia="Times New Roman" w:hAnsi="Times New Roman"/>
          <w:color w:val="000000"/>
          <w:sz w:val="24"/>
          <w:szCs w:val="24"/>
          <w:lang w:eastAsia="ru-RU"/>
        </w:rPr>
        <w:t>Пионерский</w:t>
      </w:r>
      <w:proofErr w:type="gramEnd"/>
      <w:r w:rsidRPr="00143A89">
        <w:rPr>
          <w:rFonts w:ascii="Times New Roman" w:eastAsia="Times New Roman" w:hAnsi="Times New Roman"/>
          <w:color w:val="000000"/>
          <w:sz w:val="24"/>
          <w:szCs w:val="24"/>
          <w:lang w:eastAsia="ru-RU"/>
        </w:rPr>
        <w:t xml:space="preserve"> и их целевые значения:</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143A89" w:rsidRPr="00475745" w:rsidTr="00330269">
        <w:trPr>
          <w:trHeight w:val="315"/>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left="23" w:hanging="113"/>
              <w:jc w:val="center"/>
              <w:rPr>
                <w:rFonts w:ascii="Times New Roman" w:eastAsia="Times New Roman" w:hAnsi="Times New Roman"/>
                <w:b/>
                <w:color w:val="000000"/>
                <w:sz w:val="24"/>
                <w:szCs w:val="24"/>
              </w:rPr>
            </w:pPr>
            <w:r w:rsidRPr="00475745">
              <w:rPr>
                <w:rFonts w:ascii="Times New Roman" w:eastAsia="Times New Roman" w:hAnsi="Times New Roman"/>
                <w:b/>
                <w:color w:val="000000"/>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left="23" w:hanging="113"/>
              <w:jc w:val="center"/>
              <w:rPr>
                <w:rFonts w:ascii="Times New Roman" w:eastAsia="Times New Roman" w:hAnsi="Times New Roman"/>
                <w:b/>
                <w:color w:val="000000"/>
                <w:sz w:val="24"/>
                <w:szCs w:val="24"/>
              </w:rPr>
            </w:pPr>
            <w:r w:rsidRPr="00475745">
              <w:rPr>
                <w:rFonts w:ascii="Times New Roman" w:eastAsia="Times New Roman" w:hAnsi="Times New Roman"/>
                <w:b/>
                <w:color w:val="000000"/>
                <w:sz w:val="24"/>
                <w:szCs w:val="24"/>
              </w:rPr>
              <w:t>Целевые значения</w:t>
            </w:r>
          </w:p>
        </w:tc>
      </w:tr>
      <w:tr w:rsidR="00143A89" w:rsidRPr="00475745" w:rsidTr="00330269">
        <w:trPr>
          <w:trHeight w:val="150"/>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70%</w:t>
            </w:r>
          </w:p>
        </w:tc>
      </w:tr>
      <w:tr w:rsidR="00143A89" w:rsidRPr="00475745" w:rsidTr="00330269">
        <w:trPr>
          <w:trHeight w:val="157"/>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100%</w:t>
            </w:r>
          </w:p>
        </w:tc>
      </w:tr>
      <w:tr w:rsidR="00143A89" w:rsidRPr="00475745" w:rsidTr="00330269">
        <w:trPr>
          <w:trHeight w:val="127"/>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0%</w:t>
            </w:r>
          </w:p>
        </w:tc>
      </w:tr>
      <w:tr w:rsidR="00143A89" w:rsidRPr="00475745" w:rsidTr="00330269">
        <w:trPr>
          <w:trHeight w:val="165"/>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0%</w:t>
            </w:r>
          </w:p>
        </w:tc>
      </w:tr>
      <w:tr w:rsidR="00143A89" w:rsidRPr="00475745" w:rsidTr="00330269">
        <w:trPr>
          <w:trHeight w:val="142"/>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lastRenderedPageBreak/>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5%</w:t>
            </w:r>
          </w:p>
        </w:tc>
      </w:tr>
      <w:tr w:rsidR="00143A89" w:rsidRPr="00475745" w:rsidTr="00330269">
        <w:trPr>
          <w:trHeight w:val="157"/>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 xml:space="preserve">Процент внесенных судебных решений </w:t>
            </w:r>
            <w:r w:rsidRPr="00475745">
              <w:rPr>
                <w:rFonts w:ascii="Times New Roman" w:eastAsia="Times New Roman" w:hAnsi="Times New Roman"/>
                <w:color w:val="000000"/>
                <w:sz w:val="24"/>
                <w:szCs w:val="24"/>
              </w:rPr>
              <w:br/>
              <w:t xml:space="preserve">о назначении административного наказания </w:t>
            </w:r>
            <w:r w:rsidRPr="00475745">
              <w:rPr>
                <w:rFonts w:ascii="Times New Roman" w:eastAsia="Times New Roman" w:hAnsi="Times New Roman"/>
                <w:color w:val="000000"/>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95%</w:t>
            </w:r>
          </w:p>
        </w:tc>
      </w:tr>
      <w:tr w:rsidR="00143A89" w:rsidRPr="00475745" w:rsidTr="00330269">
        <w:trPr>
          <w:trHeight w:val="180"/>
        </w:trPr>
        <w:tc>
          <w:tcPr>
            <w:tcW w:w="6119"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539"/>
              <w:jc w:val="both"/>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143A89" w:rsidRPr="00475745" w:rsidRDefault="00143A89" w:rsidP="00330269">
            <w:pPr>
              <w:widowControl w:val="0"/>
              <w:autoSpaceDE w:val="0"/>
              <w:autoSpaceDN w:val="0"/>
              <w:adjustRightInd w:val="0"/>
              <w:spacing w:after="0"/>
              <w:ind w:firstLine="33"/>
              <w:jc w:val="center"/>
              <w:rPr>
                <w:rFonts w:ascii="Times New Roman" w:eastAsia="Times New Roman" w:hAnsi="Times New Roman"/>
                <w:color w:val="000000"/>
                <w:sz w:val="24"/>
                <w:szCs w:val="24"/>
              </w:rPr>
            </w:pPr>
            <w:r w:rsidRPr="00475745">
              <w:rPr>
                <w:rFonts w:ascii="Times New Roman" w:eastAsia="Times New Roman" w:hAnsi="Times New Roman"/>
                <w:color w:val="000000"/>
                <w:sz w:val="24"/>
                <w:szCs w:val="24"/>
              </w:rPr>
              <w:t>0%</w:t>
            </w:r>
          </w:p>
        </w:tc>
      </w:tr>
    </w:tbl>
    <w:p w:rsidR="00143A89" w:rsidRDefault="00143A89" w:rsidP="000405D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A89">
        <w:rPr>
          <w:rFonts w:ascii="Times New Roman" w:eastAsia="Times New Roman" w:hAnsi="Times New Roman" w:cs="Times New Roman"/>
          <w:sz w:val="24"/>
          <w:szCs w:val="24"/>
          <w:lang w:eastAsia="ru-RU"/>
        </w:rPr>
        <w:t>При осуществлении муниципального контроля система оценки и управления рисками не применяется, п</w:t>
      </w:r>
      <w:r w:rsidRPr="00143A89">
        <w:rPr>
          <w:rFonts w:ascii="Times New Roman" w:eastAsia="Calibri" w:hAnsi="Times New Roman" w:cs="Times New Roman"/>
          <w:sz w:val="24"/>
          <w:szCs w:val="24"/>
        </w:rPr>
        <w:t xml:space="preserve">лановые контрольные мероприятия при осуществлении </w:t>
      </w:r>
      <w:r w:rsidRPr="000405D7">
        <w:rPr>
          <w:rFonts w:ascii="Times New Roman" w:eastAsia="Calibri" w:hAnsi="Times New Roman" w:cs="Times New Roman"/>
          <w:sz w:val="24"/>
          <w:szCs w:val="24"/>
        </w:rPr>
        <w:t>муниципального контроля</w:t>
      </w:r>
      <w:r w:rsidRPr="000405D7">
        <w:rPr>
          <w:rFonts w:ascii="Times New Roman" w:eastAsia="Calibri" w:hAnsi="Times New Roman" w:cs="Times New Roman"/>
          <w:i/>
          <w:sz w:val="24"/>
          <w:szCs w:val="24"/>
        </w:rPr>
        <w:t xml:space="preserve"> </w:t>
      </w:r>
      <w:r w:rsidRPr="000405D7">
        <w:rPr>
          <w:rFonts w:ascii="Times New Roman" w:eastAsia="Calibri" w:hAnsi="Times New Roman" w:cs="Times New Roman"/>
          <w:sz w:val="24"/>
          <w:szCs w:val="24"/>
        </w:rPr>
        <w:t>не проводятся.</w:t>
      </w:r>
    </w:p>
    <w:p w:rsidR="000405D7" w:rsidRDefault="000F7805" w:rsidP="000405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white"/>
        </w:rPr>
        <w:t>В 2023</w:t>
      </w:r>
      <w:r w:rsidR="000405D7" w:rsidRPr="003120B4">
        <w:rPr>
          <w:rFonts w:ascii="Times New Roman" w:hAnsi="Times New Roman" w:cs="Times New Roman"/>
          <w:sz w:val="24"/>
          <w:szCs w:val="24"/>
          <w:highlight w:val="white"/>
        </w:rPr>
        <w:t xml:space="preserve"> году полномочия по осуществлению муниципального земельного контроля переданы в администрацию Советского района</w:t>
      </w:r>
      <w:r w:rsidR="000405D7" w:rsidRPr="003120B4">
        <w:rPr>
          <w:rFonts w:ascii="Times New Roman" w:hAnsi="Times New Roman" w:cs="Times New Roman"/>
          <w:sz w:val="24"/>
          <w:szCs w:val="24"/>
        </w:rPr>
        <w:t>.</w:t>
      </w:r>
    </w:p>
    <w:p w:rsidR="003120B4" w:rsidRPr="003120B4" w:rsidRDefault="003120B4" w:rsidP="003120B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120B4">
        <w:rPr>
          <w:rFonts w:ascii="Times New Roman" w:eastAsia="Times New Roman" w:hAnsi="Times New Roman" w:cs="Times New Roman"/>
          <w:sz w:val="24"/>
          <w:szCs w:val="24"/>
          <w:lang w:eastAsia="ru-RU"/>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3120B4" w:rsidRPr="003120B4" w:rsidRDefault="003120B4" w:rsidP="003120B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120B4">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3120B4" w:rsidRPr="003120B4" w:rsidRDefault="003120B4" w:rsidP="003120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20B4">
        <w:rPr>
          <w:rFonts w:ascii="Times New Roman" w:eastAsia="Times New Roman" w:hAnsi="Times New Roman" w:cs="Times New Roman"/>
          <w:sz w:val="24"/>
          <w:szCs w:val="24"/>
          <w:lang w:eastAsia="ru-RU"/>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0405D7" w:rsidRDefault="000405D7" w:rsidP="003120B4">
      <w:pPr>
        <w:pStyle w:val="a3"/>
        <w:spacing w:before="0" w:beforeAutospacing="0" w:after="0" w:afterAutospacing="0"/>
        <w:ind w:firstLine="567"/>
        <w:jc w:val="both"/>
      </w:pPr>
      <w:proofErr w:type="gramStart"/>
      <w:r w:rsidRPr="000405D7">
        <w:rPr>
          <w:color w:val="000000"/>
        </w:rPr>
        <w:t xml:space="preserve">Программа профилактики рисков </w:t>
      </w:r>
      <w:r w:rsidRPr="000405D7">
        <w:t>причинения вреда (ущерба) охраняемым законом ценностям по муниципальному земельному контролю на территории городского поселения Пионерский на 202</w:t>
      </w:r>
      <w:r w:rsidR="000F7805">
        <w:t>3</w:t>
      </w:r>
      <w:r w:rsidRPr="000405D7">
        <w:t xml:space="preserve"> год </w:t>
      </w:r>
      <w:r>
        <w:t xml:space="preserve">утверждена постановлением Администрации городского поселения Пионерский от </w:t>
      </w:r>
      <w:r w:rsidR="000F7805">
        <w:t>09</w:t>
      </w:r>
      <w:r>
        <w:t>.11.202</w:t>
      </w:r>
      <w:r w:rsidR="000F7805">
        <w:t>2</w:t>
      </w:r>
      <w:r>
        <w:t xml:space="preserve"> № </w:t>
      </w:r>
      <w:r w:rsidR="000F7805">
        <w:t>447</w:t>
      </w:r>
      <w:r w:rsidR="00E7178E">
        <w:t xml:space="preserve"> (далее – Программа профилактики)</w:t>
      </w:r>
      <w:r>
        <w:t>.</w:t>
      </w:r>
      <w:proofErr w:type="gramEnd"/>
    </w:p>
    <w:p w:rsidR="00E7178E" w:rsidRDefault="00E7178E" w:rsidP="000405D7">
      <w:pPr>
        <w:pStyle w:val="a3"/>
        <w:spacing w:before="0" w:beforeAutospacing="0" w:after="0" w:afterAutospacing="0"/>
        <w:ind w:firstLine="567"/>
        <w:jc w:val="both"/>
        <w:rPr>
          <w:color w:val="000000"/>
          <w:shd w:val="clear" w:color="auto" w:fill="FFFFFF"/>
        </w:rPr>
      </w:pPr>
      <w:r w:rsidRPr="004C5894">
        <w:t>В соответствии с требованиями ч</w:t>
      </w:r>
      <w:r w:rsidR="004C5894">
        <w:t xml:space="preserve">асти </w:t>
      </w:r>
      <w:r w:rsidRPr="004C5894">
        <w:t>3 ст</w:t>
      </w:r>
      <w:r w:rsidR="004C5894">
        <w:t xml:space="preserve">атьи </w:t>
      </w:r>
      <w:r w:rsidRPr="004C5894">
        <w:t>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в 202</w:t>
      </w:r>
      <w:r w:rsidR="000F7805">
        <w:t>3</w:t>
      </w:r>
      <w:r w:rsidRPr="004C5894">
        <w:t xml:space="preserve"> году</w:t>
      </w:r>
      <w:r w:rsidR="003120B4" w:rsidRPr="007531A8">
        <w:t xml:space="preserve">  проводились профилактические мероприятий в виде информирования</w:t>
      </w:r>
      <w:r w:rsidR="003120B4">
        <w:t>.</w:t>
      </w:r>
      <w:r w:rsidRPr="004C5894">
        <w:t xml:space="preserve"> </w:t>
      </w:r>
      <w:r w:rsidR="003120B4">
        <w:t>Н</w:t>
      </w:r>
      <w:r w:rsidRPr="004C5894">
        <w:t>а официальном сайте Администрации городского поселения Пионерский размещ</w:t>
      </w:r>
      <w:r w:rsidR="004C5894" w:rsidRPr="004C5894">
        <w:t>ены</w:t>
      </w:r>
      <w:r w:rsidRPr="004C5894">
        <w:t xml:space="preserve"> нормативно-правовые акты</w:t>
      </w:r>
      <w:r w:rsidR="004C5894" w:rsidRPr="004C5894">
        <w:t xml:space="preserve">, регулирующие осуществление муниципального контроля, </w:t>
      </w:r>
      <w:r w:rsidR="002A4D99">
        <w:t xml:space="preserve">утвержденные </w:t>
      </w:r>
      <w:r w:rsidR="004C5894" w:rsidRPr="004C5894">
        <w:t xml:space="preserve">проверочные листы, </w:t>
      </w:r>
      <w:r w:rsidR="004C5894" w:rsidRPr="004C5894">
        <w:rPr>
          <w:color w:val="000000"/>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C55936" w:rsidRPr="00C55936" w:rsidRDefault="00C55936" w:rsidP="00C55936">
      <w:pPr>
        <w:tabs>
          <w:tab w:val="left" w:pos="1980"/>
          <w:tab w:val="center" w:pos="4323"/>
        </w:tab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C55936">
        <w:rPr>
          <w:rFonts w:ascii="Times New Roman" w:eastAsia="Times New Roman" w:hAnsi="Times New Roman"/>
          <w:bCs/>
          <w:sz w:val="24"/>
          <w:szCs w:val="24"/>
          <w:lang w:eastAsia="ru-RU"/>
        </w:rPr>
        <w:t xml:space="preserve">Индикативные показатели </w:t>
      </w:r>
      <w:r w:rsidRPr="00C55936">
        <w:rPr>
          <w:rFonts w:ascii="Times New Roman" w:eastAsia="Times New Roman" w:hAnsi="Times New Roman"/>
          <w:sz w:val="24"/>
          <w:szCs w:val="24"/>
          <w:lang w:eastAsia="ru-RU"/>
        </w:rPr>
        <w:t xml:space="preserve">осуществления муниципального земельного контроля на территории городского  поселения </w:t>
      </w:r>
      <w:proofErr w:type="gramStart"/>
      <w:r w:rsidRPr="00C55936">
        <w:rPr>
          <w:rFonts w:ascii="Times New Roman" w:eastAsia="Times New Roman" w:hAnsi="Times New Roman"/>
          <w:sz w:val="24"/>
          <w:szCs w:val="24"/>
          <w:lang w:eastAsia="ru-RU"/>
        </w:rPr>
        <w:t>Пионерский</w:t>
      </w:r>
      <w:proofErr w:type="gramEnd"/>
      <w:r w:rsidRPr="00C55936">
        <w:rPr>
          <w:rFonts w:ascii="Times New Roman" w:eastAsia="Times New Roman" w:hAnsi="Times New Roman"/>
          <w:sz w:val="24"/>
          <w:szCs w:val="24"/>
          <w:lang w:eastAsia="ru-RU"/>
        </w:rPr>
        <w:t>:</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плановых контрольных (надзорных) мероприятий, проведенных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внеплановых контрольных (надзорных) мероприятий, проведенных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общее количество контрольных (надзорных) мероприятий </w:t>
      </w:r>
      <w:r w:rsidRPr="00226163">
        <w:rPr>
          <w:rFonts w:ascii="Times New Roman" w:hAnsi="Times New Roman"/>
          <w:color w:val="000000"/>
          <w:sz w:val="24"/>
          <w:szCs w:val="24"/>
        </w:rPr>
        <w:br/>
        <w:t>с взаимодействием, проведенных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с взаимодействием по </w:t>
      </w:r>
      <w:r w:rsidRPr="00226163">
        <w:rPr>
          <w:rFonts w:ascii="Times New Roman" w:hAnsi="Times New Roman"/>
          <w:color w:val="000000"/>
          <w:sz w:val="24"/>
          <w:szCs w:val="24"/>
        </w:rPr>
        <w:lastRenderedPageBreak/>
        <w:t>каждому виду КНМ, проведенных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проведенных </w:t>
      </w:r>
      <w:r w:rsidRPr="00226163">
        <w:rPr>
          <w:rFonts w:ascii="Times New Roman" w:hAnsi="Times New Roman"/>
          <w:color w:val="000000"/>
          <w:sz w:val="24"/>
          <w:szCs w:val="24"/>
        </w:rPr>
        <w:br/>
        <w:t>с использованием средств дистанционного взаимодействия,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обязательных профилактических визитов, проведенных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предостережений о недопустимости нарушения обязательных требований, объявленных за отчетный период;</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общее количество учтенных объектов контроля на конец отчетного периода;</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учтенных контролируемых лиц на конец отчетного периода;</w:t>
      </w:r>
    </w:p>
    <w:p w:rsidR="00C55936" w:rsidRPr="00226163" w:rsidRDefault="00C55936" w:rsidP="00C55936">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учтенных контролируемых лиц, в отношении которых проведены контрольные (надзорные) мероприятия, за отчетный период; </w:t>
      </w:r>
    </w:p>
    <w:p w:rsidR="00C55936" w:rsidRPr="00226163"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 xml:space="preserve">общее количество жалоб, поданных контролируемыми лицами </w:t>
      </w:r>
      <w:r w:rsidRPr="00226163">
        <w:rPr>
          <w:rFonts w:ascii="Times New Roman" w:hAnsi="Times New Roman"/>
          <w:sz w:val="24"/>
          <w:szCs w:val="24"/>
        </w:rPr>
        <w:br/>
        <w:t>в досудебном порядке за отчетный период;</w:t>
      </w:r>
    </w:p>
    <w:p w:rsidR="00C55936" w:rsidRPr="00226163"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количество жалоб, в отношении которых контрольным (надзорным) органом был нарушен срок рассмотрения, за отчетный период;</w:t>
      </w:r>
    </w:p>
    <w:p w:rsidR="00C55936" w:rsidRPr="00226163"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226163">
        <w:rPr>
          <w:rFonts w:ascii="Times New Roman" w:hAnsi="Times New Roman"/>
          <w:sz w:val="24"/>
          <w:szCs w:val="24"/>
        </w:rPr>
        <w:t>итогам</w:t>
      </w:r>
      <w:proofErr w:type="gramEnd"/>
      <w:r w:rsidRPr="00226163">
        <w:rPr>
          <w:rFonts w:ascii="Times New Roman" w:hAnsi="Times New Roman"/>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55936" w:rsidRPr="00226163"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55936" w:rsidRPr="00226163"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26163">
        <w:rPr>
          <w:rFonts w:ascii="Times New Roman" w:hAnsi="Times New Roman"/>
          <w:sz w:val="24"/>
          <w:szCs w:val="24"/>
        </w:rPr>
        <w:br/>
        <w:t>об удовлетворении заявленных требований, за отчетный период;</w:t>
      </w:r>
    </w:p>
    <w:p w:rsidR="00C55936" w:rsidRDefault="00C55936" w:rsidP="00C55936">
      <w:pPr>
        <w:widowControl w:val="0"/>
        <w:numPr>
          <w:ilvl w:val="0"/>
          <w:numId w:val="1"/>
        </w:numPr>
        <w:suppressAutoHyphens/>
        <w:spacing w:after="0" w:line="240" w:lineRule="auto"/>
        <w:ind w:left="0" w:firstLine="567"/>
        <w:contextualSpacing/>
        <w:jc w:val="both"/>
        <w:rPr>
          <w:rFonts w:ascii="Times New Roman" w:hAnsi="Times New Roman"/>
          <w:sz w:val="24"/>
          <w:szCs w:val="24"/>
        </w:rPr>
      </w:pPr>
      <w:r w:rsidRPr="00226163">
        <w:rPr>
          <w:rFonts w:ascii="Times New Roman" w:hAnsi="Times New Roman"/>
          <w:sz w:val="24"/>
          <w:szCs w:val="24"/>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226163">
        <w:rPr>
          <w:rFonts w:ascii="Times New Roman" w:hAnsi="Times New Roman"/>
          <w:sz w:val="24"/>
          <w:szCs w:val="24"/>
        </w:rPr>
        <w:t>результаты</w:t>
      </w:r>
      <w:proofErr w:type="gramEnd"/>
      <w:r w:rsidRPr="00226163">
        <w:rPr>
          <w:rFonts w:ascii="Times New Roman" w:hAnsi="Times New Roman"/>
          <w:sz w:val="24"/>
          <w:szCs w:val="24"/>
        </w:rPr>
        <w:t xml:space="preserve"> которых были признаны недействительными и (или) отменены, за отчетный период.</w:t>
      </w:r>
    </w:p>
    <w:p w:rsidR="000F7805" w:rsidRPr="000F7805" w:rsidRDefault="000F7805" w:rsidP="000F7805">
      <w:pPr>
        <w:widowControl w:val="0"/>
        <w:suppressAutoHyphens/>
        <w:spacing w:after="0" w:line="240" w:lineRule="auto"/>
        <w:ind w:firstLine="567"/>
        <w:jc w:val="both"/>
        <w:rPr>
          <w:rFonts w:ascii="Times New Roman" w:hAnsi="Times New Roman" w:cs="Times New Roman"/>
          <w:sz w:val="24"/>
          <w:szCs w:val="24"/>
        </w:rPr>
      </w:pPr>
      <w:r w:rsidRPr="000F7805">
        <w:rPr>
          <w:rFonts w:ascii="Times New Roman" w:hAnsi="Times New Roman"/>
          <w:sz w:val="24"/>
          <w:szCs w:val="24"/>
        </w:rPr>
        <w:t xml:space="preserve">Предложения по организации и осуществлении муниципального </w:t>
      </w:r>
      <w:r>
        <w:rPr>
          <w:rFonts w:ascii="Times New Roman" w:hAnsi="Times New Roman"/>
          <w:sz w:val="24"/>
          <w:szCs w:val="24"/>
        </w:rPr>
        <w:t xml:space="preserve">земельного </w:t>
      </w:r>
      <w:r w:rsidRPr="000F7805">
        <w:rPr>
          <w:rFonts w:ascii="Times New Roman" w:hAnsi="Times New Roman"/>
          <w:sz w:val="24"/>
          <w:szCs w:val="24"/>
        </w:rPr>
        <w:t xml:space="preserve">контроля на территории городского поселения </w:t>
      </w:r>
      <w:proofErr w:type="gramStart"/>
      <w:r w:rsidR="00860458">
        <w:rPr>
          <w:rFonts w:ascii="Times New Roman" w:hAnsi="Times New Roman" w:cs="Times New Roman"/>
          <w:sz w:val="24"/>
          <w:szCs w:val="24"/>
        </w:rPr>
        <w:t>Пионерский</w:t>
      </w:r>
      <w:proofErr w:type="gramEnd"/>
      <w:r w:rsidR="00860458">
        <w:rPr>
          <w:rFonts w:ascii="Times New Roman" w:hAnsi="Times New Roman" w:cs="Times New Roman"/>
          <w:sz w:val="24"/>
          <w:szCs w:val="24"/>
        </w:rPr>
        <w:t xml:space="preserve"> отсутствуют</w:t>
      </w:r>
      <w:r w:rsidRPr="000F7805">
        <w:rPr>
          <w:rFonts w:ascii="Times New Roman" w:hAnsi="Times New Roman" w:cs="Times New Roman"/>
          <w:sz w:val="24"/>
          <w:szCs w:val="24"/>
        </w:rPr>
        <w:t>.</w:t>
      </w:r>
    </w:p>
    <w:p w:rsidR="00143A89" w:rsidRPr="00143A89" w:rsidRDefault="00143A89" w:rsidP="000F7805">
      <w:pPr>
        <w:widowControl w:val="0"/>
        <w:suppressAutoHyphens/>
        <w:spacing w:after="0" w:line="240" w:lineRule="auto"/>
        <w:ind w:firstLine="567"/>
        <w:contextualSpacing/>
        <w:jc w:val="both"/>
        <w:rPr>
          <w:rFonts w:ascii="Times New Roman" w:hAnsi="Times New Roman" w:cs="Times New Roman"/>
          <w:sz w:val="24"/>
          <w:szCs w:val="24"/>
        </w:rPr>
      </w:pPr>
    </w:p>
    <w:sectPr w:rsidR="00143A89" w:rsidRPr="0014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7"/>
    <w:rsid w:val="000405D7"/>
    <w:rsid w:val="000F7805"/>
    <w:rsid w:val="00143A89"/>
    <w:rsid w:val="00214E67"/>
    <w:rsid w:val="002A4D99"/>
    <w:rsid w:val="003120B4"/>
    <w:rsid w:val="00343199"/>
    <w:rsid w:val="004C5894"/>
    <w:rsid w:val="00860458"/>
    <w:rsid w:val="008D1321"/>
    <w:rsid w:val="00A143D3"/>
    <w:rsid w:val="00AD4B2E"/>
    <w:rsid w:val="00C55936"/>
    <w:rsid w:val="00D51787"/>
    <w:rsid w:val="00E7178E"/>
    <w:rsid w:val="00F3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E6A0-D647-4DDC-852A-0D5717CB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AeroCool</dc:creator>
  <cp:keywords/>
  <dc:description/>
  <cp:lastModifiedBy>AeroCool</cp:lastModifiedBy>
  <cp:revision>10</cp:revision>
  <cp:lastPrinted>2024-02-21T11:39:00Z</cp:lastPrinted>
  <dcterms:created xsi:type="dcterms:W3CDTF">2023-02-28T11:48:00Z</dcterms:created>
  <dcterms:modified xsi:type="dcterms:W3CDTF">2024-02-21T11:39:00Z</dcterms:modified>
</cp:coreProperties>
</file>